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EBB73">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default" w:ascii="Times New Roman" w:hAnsi="Times New Roman" w:eastAsia="方正小标宋简体" w:cs="Times New Roman"/>
          <w:snapToGrid w:val="0"/>
          <w:color w:val="000000"/>
          <w:kern w:val="0"/>
          <w:sz w:val="44"/>
          <w:szCs w:val="44"/>
          <w:lang w:eastAsia="en-US"/>
        </w:rPr>
      </w:pPr>
      <w:r>
        <w:rPr>
          <w:rFonts w:hint="default" w:ascii="Times New Roman" w:hAnsi="Times New Roman" w:eastAsia="方正小标宋简体" w:cs="Times New Roman"/>
          <w:snapToGrid w:val="0"/>
          <w:color w:val="000000"/>
          <w:kern w:val="0"/>
          <w:sz w:val="44"/>
          <w:szCs w:val="44"/>
          <w:lang w:eastAsia="zh-CN"/>
        </w:rPr>
        <w:t>哈密市</w:t>
      </w:r>
      <w:r>
        <w:rPr>
          <w:rFonts w:hint="default" w:ascii="Times New Roman" w:hAnsi="Times New Roman" w:eastAsia="方正小标宋简体" w:cs="Times New Roman"/>
          <w:snapToGrid w:val="0"/>
          <w:color w:val="000000"/>
          <w:kern w:val="0"/>
          <w:sz w:val="44"/>
          <w:szCs w:val="44"/>
          <w:lang w:eastAsia="en-US"/>
        </w:rPr>
        <w:t>城市道路交通安全工程技术指南</w:t>
      </w:r>
    </w:p>
    <w:p w14:paraId="4A20A230">
      <w:pPr>
        <w:keepNext w:val="0"/>
        <w:keepLines w:val="0"/>
        <w:pageBreakBefore w:val="0"/>
        <w:kinsoku w:val="0"/>
        <w:wordWrap/>
        <w:overflowPunct/>
        <w:topLinePunct w:val="0"/>
        <w:autoSpaceDE w:val="0"/>
        <w:autoSpaceDN w:val="0"/>
        <w:bidi w:val="0"/>
        <w:adjustRightInd w:val="0"/>
        <w:snapToGrid w:val="0"/>
        <w:spacing w:before="104" w:line="560" w:lineRule="exact"/>
        <w:jc w:val="center"/>
        <w:textAlignment w:val="baseline"/>
        <w:outlineLvl w:val="0"/>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（征求意见稿）</w:t>
      </w:r>
    </w:p>
    <w:p w14:paraId="5198CA9F">
      <w:pPr>
        <w:keepNext w:val="0"/>
        <w:keepLines w:val="0"/>
        <w:pageBreakBefore w:val="0"/>
        <w:kinsoku w:val="0"/>
        <w:wordWrap/>
        <w:overflowPunct/>
        <w:topLinePunct w:val="0"/>
        <w:autoSpaceDE w:val="0"/>
        <w:autoSpaceDN w:val="0"/>
        <w:bidi w:val="0"/>
        <w:adjustRightInd w:val="0"/>
        <w:snapToGrid w:val="0"/>
        <w:spacing w:before="104" w:line="560" w:lineRule="exact"/>
        <w:jc w:val="center"/>
        <w:textAlignment w:val="baseline"/>
        <w:outlineLvl w:val="0"/>
        <w:rPr>
          <w:rFonts w:hint="default" w:ascii="Times New Roman" w:hAnsi="Times New Roman" w:eastAsia="黑体" w:cs="Times New Roman"/>
          <w:b/>
          <w:bCs/>
          <w:kern w:val="2"/>
          <w:sz w:val="32"/>
          <w:szCs w:val="32"/>
          <w:lang w:val="en-US" w:eastAsia="en-US" w:bidi="ar-SA"/>
        </w:rPr>
      </w:pPr>
      <w:r>
        <w:rPr>
          <w:rFonts w:hint="default" w:ascii="Times New Roman" w:hAnsi="Times New Roman" w:eastAsia="黑体" w:cs="Times New Roman"/>
          <w:b/>
          <w:bCs/>
          <w:kern w:val="2"/>
          <w:sz w:val="32"/>
          <w:szCs w:val="32"/>
          <w:lang w:val="en-US" w:eastAsia="en-US" w:bidi="ar-SA"/>
        </w:rPr>
        <w:t xml:space="preserve">前 </w:t>
      </w:r>
      <w:r>
        <w:rPr>
          <w:rFonts w:hint="default" w:ascii="Times New Roman" w:hAnsi="Times New Roman" w:eastAsia="黑体" w:cs="Times New Roman"/>
          <w:b/>
          <w:bCs/>
          <w:kern w:val="2"/>
          <w:sz w:val="32"/>
          <w:szCs w:val="32"/>
          <w:lang w:val="en-US" w:eastAsia="zh-CN" w:bidi="ar-SA"/>
        </w:rPr>
        <w:t xml:space="preserve">   </w:t>
      </w:r>
      <w:r>
        <w:rPr>
          <w:rFonts w:hint="default" w:ascii="Times New Roman" w:hAnsi="Times New Roman" w:eastAsia="黑体" w:cs="Times New Roman"/>
          <w:b/>
          <w:bCs/>
          <w:kern w:val="2"/>
          <w:sz w:val="32"/>
          <w:szCs w:val="32"/>
          <w:lang w:val="en-US" w:eastAsia="en-US" w:bidi="ar-SA"/>
        </w:rPr>
        <w:t>言</w:t>
      </w:r>
    </w:p>
    <w:p w14:paraId="05126E7B">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Arial" w:cs="Times New Roman"/>
          <w:snapToGrid w:val="0"/>
          <w:color w:val="000000"/>
          <w:kern w:val="0"/>
          <w:sz w:val="21"/>
          <w:szCs w:val="21"/>
          <w:lang w:eastAsia="en-US"/>
        </w:rPr>
      </w:pPr>
    </w:p>
    <w:p w14:paraId="43E32268">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本指南基于</w:t>
      </w:r>
      <w:r>
        <w:rPr>
          <w:rFonts w:hint="default" w:ascii="Times New Roman" w:hAnsi="Times New Roman" w:cs="Times New Roman"/>
          <w:szCs w:val="22"/>
          <w:lang w:eastAsia="zh-CN"/>
        </w:rPr>
        <w:t>哈密</w:t>
      </w:r>
      <w:r>
        <w:rPr>
          <w:rFonts w:hint="default" w:ascii="Times New Roman" w:hAnsi="Times New Roman" w:cs="Times New Roman"/>
          <w:szCs w:val="22"/>
          <w:lang w:eastAsia="en-US"/>
        </w:rPr>
        <w:t>市城市道路交通安全运行状况和发展趋势，在《城巿道路工程设计规范》</w:t>
      </w:r>
      <w:r>
        <w:rPr>
          <w:rFonts w:hint="default" w:ascii="Times New Roman" w:hAnsi="Times New Roman" w:cs="Times New Roman"/>
          <w:szCs w:val="22"/>
          <w:lang w:eastAsia="zh-CN"/>
        </w:rPr>
        <w:t>（</w:t>
      </w:r>
      <w:r>
        <w:rPr>
          <w:rFonts w:hint="default" w:ascii="Times New Roman" w:hAnsi="Times New Roman" w:cs="Times New Roman"/>
          <w:szCs w:val="22"/>
          <w:lang w:eastAsia="en-US"/>
        </w:rPr>
        <w:t>CJJ</w:t>
      </w:r>
      <w:r>
        <w:rPr>
          <w:rFonts w:hint="eastAsia" w:ascii="Times New Roman" w:cs="Times New Roman"/>
          <w:szCs w:val="22"/>
          <w:lang w:val="en-US" w:eastAsia="zh-CN"/>
        </w:rPr>
        <w:t xml:space="preserve"> </w:t>
      </w:r>
      <w:r>
        <w:rPr>
          <w:rFonts w:hint="default" w:ascii="Times New Roman" w:hAnsi="Times New Roman" w:cs="Times New Roman"/>
          <w:szCs w:val="22"/>
          <w:lang w:eastAsia="en-US"/>
        </w:rPr>
        <w:t>37-2012</w:t>
      </w:r>
      <w:r>
        <w:rPr>
          <w:rFonts w:hint="eastAsia" w:ascii="Times New Roman" w:cs="Times New Roman"/>
          <w:szCs w:val="22"/>
          <w:lang w:eastAsia="zh-CN"/>
        </w:rPr>
        <w:t>）（</w:t>
      </w:r>
      <w:r>
        <w:rPr>
          <w:rFonts w:hint="default" w:ascii="Times New Roman" w:hAnsi="Times New Roman" w:cs="Times New Roman"/>
          <w:szCs w:val="22"/>
          <w:lang w:eastAsia="en-US"/>
        </w:rPr>
        <w:t>2016年版</w:t>
      </w:r>
      <w:r>
        <w:rPr>
          <w:rFonts w:hint="default" w:ascii="Times New Roman" w:hAnsi="Times New Roman" w:cs="Times New Roman"/>
          <w:szCs w:val="22"/>
          <w:lang w:eastAsia="zh-CN"/>
        </w:rPr>
        <w:t>）</w:t>
      </w:r>
      <w:r>
        <w:rPr>
          <w:rFonts w:hint="default" w:ascii="Times New Roman" w:hAnsi="Times New Roman" w:cs="Times New Roman"/>
          <w:szCs w:val="22"/>
          <w:lang w:eastAsia="en-US"/>
        </w:rPr>
        <w:t>和《城市道路交通设施设计规范》</w:t>
      </w:r>
      <w:r>
        <w:rPr>
          <w:rFonts w:hint="default" w:ascii="Times New Roman" w:hAnsi="Times New Roman" w:cs="Times New Roman"/>
          <w:szCs w:val="22"/>
          <w:lang w:eastAsia="zh-CN"/>
        </w:rPr>
        <w:t>（</w:t>
      </w:r>
      <w:r>
        <w:rPr>
          <w:rFonts w:hint="default" w:ascii="Times New Roman" w:hAnsi="Times New Roman" w:cs="Times New Roman"/>
          <w:szCs w:val="22"/>
          <w:lang w:eastAsia="en-US"/>
        </w:rPr>
        <w:t>GB 50688-2011</w:t>
      </w:r>
      <w:r>
        <w:rPr>
          <w:rFonts w:hint="eastAsia" w:ascii="Times New Roman" w:cs="Times New Roman"/>
          <w:szCs w:val="22"/>
          <w:lang w:eastAsia="zh-CN"/>
        </w:rPr>
        <w:t>）（</w:t>
      </w:r>
      <w:r>
        <w:rPr>
          <w:rFonts w:hint="default" w:ascii="Times New Roman" w:hAnsi="Times New Roman" w:cs="Times New Roman"/>
          <w:szCs w:val="22"/>
          <w:lang w:eastAsia="en-US"/>
        </w:rPr>
        <w:t>2019年版</w:t>
      </w:r>
      <w:r>
        <w:rPr>
          <w:rFonts w:hint="default" w:ascii="Times New Roman" w:hAnsi="Times New Roman" w:cs="Times New Roman"/>
          <w:szCs w:val="22"/>
          <w:lang w:eastAsia="zh-CN"/>
        </w:rPr>
        <w:t>）</w:t>
      </w:r>
      <w:r>
        <w:rPr>
          <w:rFonts w:hint="default" w:ascii="Times New Roman" w:hAnsi="Times New Roman" w:cs="Times New Roman"/>
          <w:szCs w:val="22"/>
          <w:lang w:eastAsia="en-US"/>
        </w:rPr>
        <w:t>等规范标准的基础上，提出了更为详细的技术要求，以提升城市道路交通安全水平。</w:t>
      </w:r>
    </w:p>
    <w:p w14:paraId="5D52236D">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本指南由总则、术语与定义、道路横断面、路</w:t>
      </w:r>
      <w:r>
        <w:rPr>
          <w:rFonts w:hint="eastAsia" w:ascii="Times New Roman" w:cs="Times New Roman"/>
          <w:szCs w:val="22"/>
          <w:lang w:eastAsia="zh-CN"/>
        </w:rPr>
        <w:t>面</w:t>
      </w:r>
      <w:r>
        <w:rPr>
          <w:rFonts w:hint="default" w:ascii="Times New Roman" w:hAnsi="Times New Roman" w:cs="Times New Roman"/>
          <w:szCs w:val="22"/>
          <w:lang w:eastAsia="en-US"/>
        </w:rPr>
        <w:t>及平面交叉口、安全设施</w:t>
      </w:r>
      <w:r>
        <w:rPr>
          <w:rFonts w:hint="eastAsia" w:ascii="Times New Roman" w:cs="Times New Roman"/>
          <w:szCs w:val="22"/>
          <w:lang w:eastAsia="zh-CN"/>
        </w:rPr>
        <w:t>五</w:t>
      </w:r>
      <w:r>
        <w:rPr>
          <w:rFonts w:hint="default" w:ascii="Times New Roman" w:hAnsi="Times New Roman" w:cs="Times New Roman"/>
          <w:szCs w:val="22"/>
          <w:lang w:eastAsia="en-US"/>
        </w:rPr>
        <w:t>个章节组成。</w:t>
      </w:r>
    </w:p>
    <w:p w14:paraId="67696640">
      <w:pPr>
        <w:pStyle w:val="17"/>
        <w:keepNext w:val="0"/>
        <w:keepLines w:val="0"/>
        <w:pageBreakBefore w:val="0"/>
        <w:wordWrap/>
        <w:overflowPunct/>
        <w:topLinePunct w:val="0"/>
        <w:bidi w:val="0"/>
        <w:spacing w:line="560" w:lineRule="exact"/>
        <w:rPr>
          <w:rFonts w:hint="default" w:ascii="Times New Roman" w:hAnsi="Times New Roman" w:eastAsia="宋体" w:cs="Times New Roman"/>
          <w:snapToGrid w:val="0"/>
          <w:color w:val="000000"/>
          <w:spacing w:val="-2"/>
          <w:kern w:val="0"/>
          <w:sz w:val="24"/>
          <w:szCs w:val="24"/>
          <w:lang w:eastAsia="en-US"/>
        </w:rPr>
      </w:pPr>
    </w:p>
    <w:p w14:paraId="7C052880">
      <w:pPr>
        <w:pStyle w:val="17"/>
        <w:keepNext w:val="0"/>
        <w:keepLines w:val="0"/>
        <w:pageBreakBefore w:val="0"/>
        <w:wordWrap/>
        <w:overflowPunct/>
        <w:topLinePunct w:val="0"/>
        <w:bidi w:val="0"/>
        <w:spacing w:line="560" w:lineRule="exact"/>
        <w:rPr>
          <w:rFonts w:hint="default" w:ascii="Times New Roman" w:hAnsi="Times New Roman" w:eastAsia="宋体" w:cs="Times New Roman"/>
          <w:snapToGrid w:val="0"/>
          <w:color w:val="000000"/>
          <w:spacing w:val="-2"/>
          <w:kern w:val="0"/>
          <w:sz w:val="24"/>
          <w:szCs w:val="24"/>
          <w:lang w:eastAsia="en-US"/>
        </w:rPr>
      </w:pPr>
    </w:p>
    <w:p w14:paraId="2EE92ED1">
      <w:pPr>
        <w:pStyle w:val="17"/>
        <w:ind w:left="0" w:leftChars="0" w:firstLine="0" w:firstLineChars="0"/>
        <w:rPr>
          <w:rFonts w:hint="default" w:ascii="Times New Roman" w:hAnsi="Times New Roman" w:eastAsia="宋体" w:cs="Times New Roman"/>
          <w:snapToGrid w:val="0"/>
          <w:color w:val="000000"/>
          <w:spacing w:val="-2"/>
          <w:kern w:val="0"/>
          <w:sz w:val="24"/>
          <w:szCs w:val="24"/>
          <w:lang w:eastAsia="en-US"/>
        </w:rPr>
      </w:pPr>
    </w:p>
    <w:p w14:paraId="6261F812">
      <w:pPr>
        <w:pStyle w:val="17"/>
        <w:rPr>
          <w:rFonts w:hint="default" w:ascii="Times New Roman" w:hAnsi="Times New Roman" w:eastAsia="宋体" w:cs="Times New Roman"/>
          <w:snapToGrid w:val="0"/>
          <w:color w:val="000000"/>
          <w:spacing w:val="-2"/>
          <w:kern w:val="0"/>
          <w:sz w:val="24"/>
          <w:szCs w:val="24"/>
          <w:lang w:eastAsia="en-US"/>
        </w:rPr>
      </w:pPr>
    </w:p>
    <w:p w14:paraId="017D99D0">
      <w:pPr>
        <w:pStyle w:val="17"/>
        <w:rPr>
          <w:rFonts w:hint="default" w:ascii="Times New Roman" w:hAnsi="Times New Roman" w:eastAsia="宋体" w:cs="Times New Roman"/>
          <w:snapToGrid w:val="0"/>
          <w:color w:val="000000"/>
          <w:spacing w:val="-2"/>
          <w:kern w:val="0"/>
          <w:sz w:val="24"/>
          <w:szCs w:val="24"/>
          <w:lang w:eastAsia="en-US"/>
        </w:rPr>
      </w:pPr>
    </w:p>
    <w:p w14:paraId="0E1A3A32">
      <w:pPr>
        <w:pStyle w:val="17"/>
        <w:rPr>
          <w:rFonts w:hint="default" w:ascii="Times New Roman" w:hAnsi="Times New Roman" w:eastAsia="宋体" w:cs="Times New Roman"/>
          <w:snapToGrid w:val="0"/>
          <w:color w:val="000000"/>
          <w:spacing w:val="-2"/>
          <w:kern w:val="0"/>
          <w:sz w:val="24"/>
          <w:szCs w:val="24"/>
          <w:lang w:eastAsia="en-US"/>
        </w:rPr>
      </w:pPr>
    </w:p>
    <w:p w14:paraId="460B27C7">
      <w:pPr>
        <w:pStyle w:val="17"/>
        <w:rPr>
          <w:rFonts w:hint="default" w:ascii="Times New Roman" w:hAnsi="Times New Roman" w:eastAsia="宋体" w:cs="Times New Roman"/>
          <w:snapToGrid w:val="0"/>
          <w:color w:val="000000"/>
          <w:spacing w:val="-2"/>
          <w:kern w:val="0"/>
          <w:sz w:val="24"/>
          <w:szCs w:val="24"/>
          <w:lang w:eastAsia="en-US"/>
        </w:rPr>
      </w:pPr>
    </w:p>
    <w:p w14:paraId="1C64A43D">
      <w:pPr>
        <w:pStyle w:val="17"/>
        <w:rPr>
          <w:rFonts w:hint="default" w:ascii="Times New Roman" w:hAnsi="Times New Roman" w:eastAsia="宋体" w:cs="Times New Roman"/>
          <w:snapToGrid w:val="0"/>
          <w:color w:val="000000"/>
          <w:spacing w:val="-2"/>
          <w:kern w:val="0"/>
          <w:sz w:val="24"/>
          <w:szCs w:val="24"/>
          <w:lang w:eastAsia="en-US"/>
        </w:rPr>
      </w:pPr>
    </w:p>
    <w:p w14:paraId="104A0F97">
      <w:pPr>
        <w:pStyle w:val="17"/>
        <w:rPr>
          <w:rFonts w:hint="default" w:ascii="Times New Roman" w:hAnsi="Times New Roman" w:eastAsia="宋体" w:cs="Times New Roman"/>
          <w:snapToGrid w:val="0"/>
          <w:color w:val="000000"/>
          <w:spacing w:val="-2"/>
          <w:kern w:val="0"/>
          <w:sz w:val="24"/>
          <w:szCs w:val="24"/>
          <w:lang w:eastAsia="en-US"/>
        </w:rPr>
      </w:pPr>
    </w:p>
    <w:p w14:paraId="49FFB39D">
      <w:pPr>
        <w:pStyle w:val="17"/>
        <w:rPr>
          <w:rFonts w:hint="default" w:ascii="Times New Roman" w:hAnsi="Times New Roman" w:eastAsia="宋体" w:cs="Times New Roman"/>
          <w:snapToGrid w:val="0"/>
          <w:color w:val="000000"/>
          <w:spacing w:val="-2"/>
          <w:kern w:val="0"/>
          <w:sz w:val="24"/>
          <w:szCs w:val="24"/>
          <w:lang w:eastAsia="en-US"/>
        </w:rPr>
      </w:pPr>
    </w:p>
    <w:p w14:paraId="2949CBAA">
      <w:pPr>
        <w:pStyle w:val="17"/>
        <w:rPr>
          <w:rFonts w:hint="default" w:ascii="Times New Roman" w:hAnsi="Times New Roman" w:eastAsia="宋体" w:cs="Times New Roman"/>
          <w:snapToGrid w:val="0"/>
          <w:color w:val="000000"/>
          <w:spacing w:val="-2"/>
          <w:kern w:val="0"/>
          <w:sz w:val="24"/>
          <w:szCs w:val="24"/>
          <w:lang w:eastAsia="en-US"/>
        </w:rPr>
      </w:pPr>
    </w:p>
    <w:p w14:paraId="3EE0F1B2">
      <w:pPr>
        <w:pStyle w:val="17"/>
        <w:ind w:left="0" w:leftChars="0" w:firstLine="0" w:firstLineChars="0"/>
        <w:rPr>
          <w:rFonts w:hint="default" w:ascii="Times New Roman" w:hAnsi="Times New Roman" w:eastAsia="宋体" w:cs="Times New Roman"/>
          <w:snapToGrid w:val="0"/>
          <w:color w:val="000000"/>
          <w:spacing w:val="-2"/>
          <w:kern w:val="0"/>
          <w:sz w:val="24"/>
          <w:szCs w:val="24"/>
          <w:lang w:eastAsia="en-US"/>
        </w:rPr>
      </w:pPr>
    </w:p>
    <w:p w14:paraId="7343AA4D">
      <w:pPr>
        <w:pStyle w:val="17"/>
        <w:ind w:left="0" w:leftChars="0" w:firstLine="0" w:firstLineChars="0"/>
        <w:rPr>
          <w:rFonts w:hint="default" w:ascii="Times New Roman" w:hAnsi="Times New Roman" w:eastAsia="宋体" w:cs="Times New Roman"/>
          <w:snapToGrid w:val="0"/>
          <w:color w:val="000000"/>
          <w:spacing w:val="-2"/>
          <w:kern w:val="0"/>
          <w:sz w:val="24"/>
          <w:szCs w:val="24"/>
          <w:lang w:eastAsia="en-US"/>
        </w:rPr>
      </w:pPr>
    </w:p>
    <w:p w14:paraId="0C8BB121">
      <w:pPr>
        <w:widowControl/>
        <w:kinsoku w:val="0"/>
        <w:autoSpaceDE w:val="0"/>
        <w:autoSpaceDN w:val="0"/>
        <w:adjustRightInd w:val="0"/>
        <w:snapToGrid w:val="0"/>
        <w:spacing w:line="248" w:lineRule="auto"/>
        <w:jc w:val="left"/>
        <w:textAlignment w:val="baseline"/>
        <w:rPr>
          <w:rFonts w:hint="default" w:ascii="Times New Roman" w:hAnsi="Times New Roman" w:eastAsia="Arial" w:cs="Times New Roman"/>
          <w:snapToGrid w:val="0"/>
          <w:color w:val="000000"/>
          <w:kern w:val="0"/>
          <w:sz w:val="21"/>
          <w:szCs w:val="21"/>
          <w:lang w:eastAsia="en-US"/>
        </w:rPr>
      </w:pPr>
    </w:p>
    <w:p w14:paraId="61595C10">
      <w:pPr>
        <w:tabs>
          <w:tab w:val="left" w:pos="6125"/>
        </w:tabs>
        <w:bidi w:val="0"/>
        <w:jc w:val="left"/>
        <w:rPr>
          <w:rFonts w:hint="default" w:ascii="Times New Roman" w:hAnsi="Times New Roman" w:cs="Times New Roman"/>
          <w:kern w:val="2"/>
          <w:sz w:val="32"/>
          <w:szCs w:val="32"/>
          <w:lang w:val="en-US" w:eastAsia="zh-CN" w:bidi="ar-SA"/>
        </w:rPr>
      </w:pPr>
      <w:r>
        <w:rPr>
          <w:rFonts w:hint="default" w:ascii="Times New Roman" w:hAnsi="Times New Roman" w:cs="Times New Roman"/>
          <w:kern w:val="2"/>
          <w:sz w:val="32"/>
          <w:szCs w:val="32"/>
          <w:lang w:val="en-US" w:eastAsia="zh-CN" w:bidi="ar-SA"/>
        </w:rPr>
        <w:tab/>
      </w:r>
    </w:p>
    <w:p w14:paraId="4886F9E7">
      <w:pPr>
        <w:pStyle w:val="8"/>
        <w:rPr>
          <w:rFonts w:hint="default" w:ascii="Times New Roman" w:hAnsi="Times New Roman" w:cs="Times New Roman"/>
          <w:kern w:val="2"/>
          <w:sz w:val="32"/>
          <w:szCs w:val="32"/>
          <w:lang w:val="en-US" w:eastAsia="zh-CN" w:bidi="ar-SA"/>
        </w:rPr>
      </w:pPr>
    </w:p>
    <w:p w14:paraId="3E8A413F">
      <w:pPr>
        <w:rPr>
          <w:rFonts w:hint="default" w:ascii="Times New Roman" w:hAnsi="Times New Roman" w:cs="Times New Roman"/>
          <w:kern w:val="2"/>
          <w:sz w:val="32"/>
          <w:szCs w:val="32"/>
          <w:lang w:val="en-US" w:eastAsia="zh-CN" w:bidi="ar-SA"/>
        </w:rPr>
      </w:pPr>
    </w:p>
    <w:p w14:paraId="546D65E6">
      <w:pPr>
        <w:pStyle w:val="8"/>
        <w:rPr>
          <w:rFonts w:hint="default" w:ascii="Times New Roman" w:hAnsi="Times New Roman" w:cs="Times New Roman"/>
          <w:kern w:val="2"/>
          <w:sz w:val="32"/>
          <w:szCs w:val="32"/>
          <w:lang w:val="en-US" w:eastAsia="zh-CN" w:bidi="ar-SA"/>
        </w:rPr>
      </w:pPr>
    </w:p>
    <w:p w14:paraId="0A90E37A">
      <w:pPr>
        <w:rPr>
          <w:rFonts w:hint="default" w:ascii="Times New Roman" w:hAnsi="Times New Roman" w:cs="Times New Roman"/>
          <w:kern w:val="2"/>
          <w:sz w:val="32"/>
          <w:szCs w:val="32"/>
          <w:lang w:val="en-US" w:eastAsia="zh-CN" w:bidi="ar-SA"/>
        </w:rPr>
      </w:pPr>
    </w:p>
    <w:p w14:paraId="3F6A7BD1">
      <w:pPr>
        <w:pStyle w:val="8"/>
        <w:rPr>
          <w:rFonts w:hint="default" w:ascii="Times New Roman" w:hAnsi="Times New Roman" w:cs="Times New Roman"/>
          <w:kern w:val="2"/>
          <w:sz w:val="32"/>
          <w:szCs w:val="32"/>
          <w:lang w:val="en-US" w:eastAsia="zh-CN" w:bidi="ar-SA"/>
        </w:rPr>
      </w:pPr>
    </w:p>
    <w:p w14:paraId="1759811D">
      <w:pPr>
        <w:rPr>
          <w:rFonts w:hint="default" w:ascii="Times New Roman" w:hAnsi="Times New Roman" w:cs="Times New Roman"/>
          <w:kern w:val="2"/>
          <w:sz w:val="32"/>
          <w:szCs w:val="32"/>
          <w:lang w:val="en-US" w:eastAsia="zh-CN" w:bidi="ar-SA"/>
        </w:rPr>
      </w:pPr>
    </w:p>
    <w:p w14:paraId="0F4562ED">
      <w:pPr>
        <w:pStyle w:val="8"/>
        <w:rPr>
          <w:rFonts w:hint="default" w:ascii="Times New Roman" w:hAnsi="Times New Roman" w:cs="Times New Roman"/>
          <w:kern w:val="2"/>
          <w:sz w:val="32"/>
          <w:szCs w:val="32"/>
          <w:lang w:val="en-US" w:eastAsia="zh-CN" w:bidi="ar-SA"/>
        </w:rPr>
      </w:pPr>
    </w:p>
    <w:p w14:paraId="10B1C57B">
      <w:pPr>
        <w:rPr>
          <w:rFonts w:hint="default" w:ascii="Times New Roman" w:hAnsi="Times New Roman" w:cs="Times New Roman"/>
          <w:kern w:val="2"/>
          <w:sz w:val="32"/>
          <w:szCs w:val="32"/>
          <w:lang w:val="en-US" w:eastAsia="zh-CN" w:bidi="ar-SA"/>
        </w:rPr>
      </w:pPr>
    </w:p>
    <w:p w14:paraId="1E776BA4">
      <w:pPr>
        <w:pStyle w:val="8"/>
        <w:rPr>
          <w:rFonts w:hint="default" w:ascii="Times New Roman" w:hAnsi="Times New Roman" w:cs="Times New Roman"/>
          <w:kern w:val="2"/>
          <w:sz w:val="32"/>
          <w:szCs w:val="32"/>
          <w:lang w:val="en-US" w:eastAsia="zh-CN" w:bidi="ar-SA"/>
        </w:rPr>
      </w:pPr>
    </w:p>
    <w:p w14:paraId="41088032">
      <w:pPr>
        <w:rPr>
          <w:rFonts w:hint="default" w:ascii="Times New Roman" w:hAnsi="Times New Roman" w:cs="Times New Roman"/>
          <w:kern w:val="2"/>
          <w:sz w:val="32"/>
          <w:szCs w:val="32"/>
          <w:lang w:val="en-US" w:eastAsia="zh-CN" w:bidi="ar-SA"/>
        </w:rPr>
      </w:pPr>
    </w:p>
    <w:p w14:paraId="1CDA45A9">
      <w:pPr>
        <w:pStyle w:val="8"/>
        <w:rPr>
          <w:rFonts w:hint="default"/>
        </w:rPr>
      </w:pPr>
    </w:p>
    <w:p w14:paraId="16D1C0F5">
      <w:pPr>
        <w:rPr>
          <w:rFonts w:hint="default"/>
        </w:rPr>
      </w:pPr>
    </w:p>
    <w:p w14:paraId="1728B01C">
      <w:pPr>
        <w:rPr>
          <w:rFonts w:hint="default"/>
        </w:rPr>
      </w:pPr>
    </w:p>
    <w:sdt>
      <w:sdtPr>
        <w:rPr>
          <w:rFonts w:ascii="宋体" w:hAnsi="宋体" w:eastAsia="宋体" w:cs="Times New Roman"/>
          <w:kern w:val="2"/>
          <w:sz w:val="32"/>
          <w:szCs w:val="32"/>
          <w:lang w:val="en-US" w:eastAsia="zh-CN" w:bidi="ar-SA"/>
        </w:rPr>
        <w:id w:val="391266125"/>
        <w:docPartObj>
          <w:docPartGallery w:val="Table of Contents"/>
          <w:docPartUnique/>
        </w:docPartObj>
      </w:sdtPr>
      <w:sdtEndPr>
        <w:rPr>
          <w:rFonts w:asciiTheme="minorHAnsi" w:hAnsiTheme="minorHAnsi" w:eastAsiaTheme="minorEastAsia" w:cstheme="minorBidi"/>
          <w:b/>
          <w:bCs/>
          <w:kern w:val="2"/>
          <w:sz w:val="20"/>
          <w:szCs w:val="20"/>
          <w:lang w:val="en-US" w:eastAsia="zh-CN" w:bidi="ar-SA"/>
        </w:rPr>
      </w:sdtEndPr>
      <w:sdtContent>
        <w:p w14:paraId="72293F70">
          <w:pPr>
            <w:spacing w:before="0" w:beforeLines="0" w:after="0" w:afterLines="0" w:line="240" w:lineRule="auto"/>
            <w:ind w:left="0" w:leftChars="0" w:right="0" w:rightChars="0" w:firstLine="0" w:firstLineChars="0"/>
            <w:jc w:val="center"/>
            <w:rPr>
              <w:sz w:val="32"/>
              <w:szCs w:val="32"/>
            </w:rPr>
          </w:pPr>
          <w:bookmarkStart w:id="0" w:name="_Toc32021_WPSOffice_Type2"/>
          <w:r>
            <w:rPr>
              <w:rFonts w:ascii="宋体" w:hAnsi="宋体" w:eastAsia="宋体"/>
              <w:sz w:val="32"/>
              <w:szCs w:val="32"/>
            </w:rPr>
            <w:t>目</w:t>
          </w:r>
          <w:r>
            <w:rPr>
              <w:rFonts w:hint="eastAsia" w:ascii="宋体" w:hAnsi="宋体"/>
              <w:sz w:val="32"/>
              <w:szCs w:val="32"/>
              <w:lang w:val="en-US" w:eastAsia="zh-CN"/>
            </w:rPr>
            <w:t xml:space="preserve">  </w:t>
          </w:r>
          <w:r>
            <w:rPr>
              <w:rFonts w:ascii="宋体" w:hAnsi="宋体" w:eastAsia="宋体"/>
              <w:sz w:val="32"/>
              <w:szCs w:val="32"/>
            </w:rPr>
            <w:t>录</w:t>
          </w:r>
        </w:p>
        <w:p w14:paraId="21AFF2BE">
          <w:pPr>
            <w:pStyle w:val="32"/>
            <w:tabs>
              <w:tab w:val="right" w:leader="dot" w:pos="8367"/>
            </w:tabs>
          </w:pPr>
          <w:r>
            <w:rPr>
              <w:b/>
              <w:bCs/>
            </w:rPr>
            <w:fldChar w:fldCharType="begin"/>
          </w:r>
          <w:r>
            <w:instrText xml:space="preserve"> HYPERLINK \l _Toc4812_WPSOffice_Level1 </w:instrText>
          </w:r>
          <w:r>
            <w:rPr>
              <w:b/>
              <w:bCs/>
            </w:rPr>
            <w:fldChar w:fldCharType="separate"/>
          </w:r>
          <w:sdt>
            <w:sdtPr>
              <w:rPr>
                <w:rFonts w:ascii="Cambria" w:hAnsi="Cambria" w:eastAsia="宋体" w:cs="Times New Roman"/>
                <w:b/>
                <w:bCs/>
                <w:kern w:val="2"/>
                <w:sz w:val="24"/>
                <w:szCs w:val="32"/>
                <w:lang w:val="en-US" w:eastAsia="zh-CN" w:bidi="ar-SA"/>
              </w:rPr>
              <w:id w:val="147474303"/>
              <w:placeholder>
                <w:docPart w:val="{cd50e8a5-cc53-4d4b-853e-7302e0efb07b}"/>
              </w:placeholder>
            </w:sdtPr>
            <w:sdtEndPr>
              <w:rPr>
                <w:rFonts w:ascii="Cambria" w:hAnsi="Cambria" w:eastAsia="宋体" w:cs="Times New Roman"/>
                <w:b/>
                <w:bCs/>
                <w:kern w:val="2"/>
                <w:sz w:val="24"/>
                <w:szCs w:val="32"/>
                <w:lang w:val="en-US" w:eastAsia="zh-CN" w:bidi="ar-SA"/>
              </w:rPr>
            </w:sdtEndPr>
            <w:sdtContent>
              <w:r>
                <w:rPr>
                  <w:rFonts w:hint="eastAsia" w:ascii="黑体" w:hAnsi="Times New Roman" w:eastAsia="黑体" w:cs="Times New Roman"/>
                  <w:b/>
                  <w:bCs/>
                </w:rPr>
                <w:t xml:space="preserve">1 </w:t>
              </w:r>
              <w:r>
                <w:rPr>
                  <w:rFonts w:hint="default" w:ascii="Times New Roman" w:hAnsi="Times New Roman" w:eastAsia="黑体" w:cs="Times New Roman"/>
                  <w:b/>
                  <w:bCs/>
                </w:rPr>
                <w:t>总则</w:t>
              </w:r>
            </w:sdtContent>
          </w:sdt>
          <w:r>
            <w:rPr>
              <w:b/>
              <w:bCs/>
            </w:rPr>
            <w:tab/>
          </w:r>
          <w:r>
            <w:rPr>
              <w:rFonts w:hint="eastAsia"/>
              <w:b/>
              <w:bCs/>
              <w:lang w:val="en-US" w:eastAsia="zh-CN"/>
            </w:rPr>
            <w:t>3</w:t>
          </w:r>
          <w:r>
            <w:rPr>
              <w:b/>
              <w:bCs/>
            </w:rPr>
            <w:fldChar w:fldCharType="end"/>
          </w:r>
        </w:p>
        <w:p w14:paraId="3080DA66">
          <w:pPr>
            <w:pStyle w:val="33"/>
            <w:tabs>
              <w:tab w:val="right" w:leader="dot" w:pos="8367"/>
            </w:tabs>
          </w:pPr>
          <w:r>
            <w:fldChar w:fldCharType="begin"/>
          </w:r>
          <w:r>
            <w:instrText xml:space="preserve"> HYPERLINK \l _Toc32021_WPSOffice_Level2 </w:instrText>
          </w:r>
          <w:r>
            <w:fldChar w:fldCharType="separate"/>
          </w:r>
          <w:sdt>
            <w:sdtPr>
              <w:rPr>
                <w:rFonts w:ascii="Cambria" w:hAnsi="Cambria" w:eastAsia="宋体" w:cs="Times New Roman"/>
                <w:kern w:val="2"/>
                <w:sz w:val="24"/>
                <w:szCs w:val="32"/>
                <w:lang w:val="en-US" w:eastAsia="zh-CN" w:bidi="ar-SA"/>
              </w:rPr>
              <w:id w:val="811411585"/>
              <w:placeholder>
                <w:docPart w:val="{dd2f2937-5db8-46d5-a63d-4cfc10613e44}"/>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1.1 </w:t>
              </w:r>
              <w:r>
                <w:rPr>
                  <w:rFonts w:hint="default" w:ascii="Times New Roman" w:hAnsi="Times New Roman" w:eastAsia="黑体" w:cs="Times New Roman"/>
                </w:rPr>
                <w:t>编制目的</w:t>
              </w:r>
            </w:sdtContent>
          </w:sdt>
          <w:r>
            <w:tab/>
          </w:r>
          <w:r>
            <w:rPr>
              <w:rFonts w:hint="eastAsia"/>
              <w:lang w:val="en-US" w:eastAsia="zh-CN"/>
            </w:rPr>
            <w:t>3</w:t>
          </w:r>
          <w:r>
            <w:fldChar w:fldCharType="end"/>
          </w:r>
        </w:p>
        <w:p w14:paraId="5803EB68">
          <w:pPr>
            <w:pStyle w:val="33"/>
            <w:tabs>
              <w:tab w:val="right" w:leader="dot" w:pos="8367"/>
            </w:tabs>
          </w:pPr>
          <w:r>
            <w:fldChar w:fldCharType="begin"/>
          </w:r>
          <w:r>
            <w:instrText xml:space="preserve"> HYPERLINK \l _Toc10265_WPSOffice_Level2 </w:instrText>
          </w:r>
          <w:r>
            <w:fldChar w:fldCharType="separate"/>
          </w:r>
          <w:sdt>
            <w:sdtPr>
              <w:rPr>
                <w:rFonts w:ascii="Cambria" w:hAnsi="Cambria" w:eastAsia="宋体" w:cs="Times New Roman"/>
                <w:kern w:val="2"/>
                <w:sz w:val="24"/>
                <w:szCs w:val="32"/>
                <w:lang w:val="en-US" w:eastAsia="zh-CN" w:bidi="ar-SA"/>
              </w:rPr>
              <w:id w:val="564946305"/>
              <w:placeholder>
                <w:docPart w:val="{b45308b9-886e-4bc1-8a0d-93ee644cce6c}"/>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1.2 </w:t>
              </w:r>
              <w:r>
                <w:rPr>
                  <w:rFonts w:hint="default" w:ascii="Times New Roman" w:hAnsi="Times New Roman" w:eastAsia="黑体" w:cs="Times New Roman"/>
                </w:rPr>
                <w:t>编制依据</w:t>
              </w:r>
            </w:sdtContent>
          </w:sdt>
          <w:r>
            <w:tab/>
          </w:r>
          <w:r>
            <w:rPr>
              <w:rFonts w:hint="eastAsia"/>
              <w:lang w:val="en-US" w:eastAsia="zh-CN"/>
            </w:rPr>
            <w:t>3</w:t>
          </w:r>
          <w:r>
            <w:fldChar w:fldCharType="end"/>
          </w:r>
        </w:p>
        <w:p w14:paraId="42DF9074">
          <w:pPr>
            <w:pStyle w:val="33"/>
            <w:tabs>
              <w:tab w:val="right" w:leader="dot" w:pos="8367"/>
            </w:tabs>
          </w:pPr>
          <w:r>
            <w:fldChar w:fldCharType="begin"/>
          </w:r>
          <w:r>
            <w:instrText xml:space="preserve"> HYPERLINK \l _Toc12983_WPSOffice_Level2 </w:instrText>
          </w:r>
          <w:r>
            <w:fldChar w:fldCharType="separate"/>
          </w:r>
          <w:sdt>
            <w:sdtPr>
              <w:rPr>
                <w:rFonts w:ascii="Cambria" w:hAnsi="Cambria" w:eastAsia="宋体" w:cs="Times New Roman"/>
                <w:kern w:val="2"/>
                <w:sz w:val="24"/>
                <w:szCs w:val="32"/>
                <w:lang w:val="en-US" w:eastAsia="zh-CN" w:bidi="ar-SA"/>
              </w:rPr>
              <w:id w:val="151804699"/>
              <w:placeholder>
                <w:docPart w:val="{a4953171-1954-4547-a8c7-263f037d28c6}"/>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1.3 </w:t>
              </w:r>
              <w:r>
                <w:rPr>
                  <w:rFonts w:hint="default" w:ascii="Times New Roman" w:hAnsi="Times New Roman" w:eastAsia="黑体" w:cs="Times New Roman"/>
                </w:rPr>
                <w:t>主要内容</w:t>
              </w:r>
            </w:sdtContent>
          </w:sdt>
          <w:r>
            <w:tab/>
          </w:r>
          <w:r>
            <w:rPr>
              <w:rFonts w:hint="eastAsia"/>
              <w:lang w:val="en-US" w:eastAsia="zh-CN"/>
            </w:rPr>
            <w:t>3</w:t>
          </w:r>
          <w:r>
            <w:fldChar w:fldCharType="end"/>
          </w:r>
        </w:p>
        <w:p w14:paraId="2D539BDB">
          <w:pPr>
            <w:pStyle w:val="33"/>
            <w:tabs>
              <w:tab w:val="right" w:leader="dot" w:pos="8367"/>
            </w:tabs>
          </w:pPr>
          <w:r>
            <w:fldChar w:fldCharType="begin"/>
          </w:r>
          <w:r>
            <w:instrText xml:space="preserve"> HYPERLINK \l _Toc12814_WPSOffice_Level2 </w:instrText>
          </w:r>
          <w:r>
            <w:fldChar w:fldCharType="separate"/>
          </w:r>
          <w:sdt>
            <w:sdtPr>
              <w:rPr>
                <w:rFonts w:ascii="Cambria" w:hAnsi="Cambria" w:eastAsia="宋体" w:cs="Times New Roman"/>
                <w:kern w:val="2"/>
                <w:sz w:val="24"/>
                <w:szCs w:val="32"/>
                <w:lang w:val="en-US" w:eastAsia="zh-CN" w:bidi="ar-SA"/>
              </w:rPr>
              <w:id w:val="69811030"/>
              <w:placeholder>
                <w:docPart w:val="{4765caf0-df17-4640-8dca-07e4d48b88e9}"/>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1.4 </w:t>
              </w:r>
              <w:r>
                <w:rPr>
                  <w:rFonts w:hint="default" w:ascii="Times New Roman" w:hAnsi="Times New Roman" w:eastAsia="黑体" w:cs="Times New Roman"/>
                </w:rPr>
                <w:t>适用范围</w:t>
              </w:r>
            </w:sdtContent>
          </w:sdt>
          <w:r>
            <w:tab/>
          </w:r>
          <w:r>
            <w:rPr>
              <w:rFonts w:hint="eastAsia"/>
              <w:lang w:val="en-US" w:eastAsia="zh-CN"/>
            </w:rPr>
            <w:t>3</w:t>
          </w:r>
          <w:r>
            <w:fldChar w:fldCharType="end"/>
          </w:r>
        </w:p>
        <w:p w14:paraId="3FED4D80">
          <w:pPr>
            <w:pStyle w:val="32"/>
            <w:tabs>
              <w:tab w:val="right" w:leader="dot" w:pos="8367"/>
            </w:tabs>
          </w:pPr>
          <w:r>
            <w:rPr>
              <w:b/>
              <w:bCs/>
            </w:rPr>
            <w:fldChar w:fldCharType="begin"/>
          </w:r>
          <w:r>
            <w:instrText xml:space="preserve"> HYPERLINK \l _Toc32021_WPSOffice_Level1 </w:instrText>
          </w:r>
          <w:r>
            <w:rPr>
              <w:b/>
              <w:bCs/>
            </w:rPr>
            <w:fldChar w:fldCharType="separate"/>
          </w:r>
          <w:sdt>
            <w:sdtPr>
              <w:rPr>
                <w:rFonts w:ascii="Cambria" w:hAnsi="Cambria" w:eastAsia="宋体" w:cs="Times New Roman"/>
                <w:b/>
                <w:bCs/>
                <w:kern w:val="2"/>
                <w:sz w:val="24"/>
                <w:szCs w:val="32"/>
                <w:lang w:val="en-US" w:eastAsia="zh-CN" w:bidi="ar-SA"/>
              </w:rPr>
              <w:id w:val="326577979"/>
              <w:placeholder>
                <w:docPart w:val="{86e74d31-296f-411d-a39d-e11d0407fff2}"/>
              </w:placeholder>
            </w:sdtPr>
            <w:sdtEndPr>
              <w:rPr>
                <w:rFonts w:ascii="Cambria" w:hAnsi="Cambria" w:eastAsia="宋体" w:cs="Times New Roman"/>
                <w:b/>
                <w:bCs/>
                <w:kern w:val="2"/>
                <w:sz w:val="24"/>
                <w:szCs w:val="32"/>
                <w:lang w:val="en-US" w:eastAsia="zh-CN" w:bidi="ar-SA"/>
              </w:rPr>
            </w:sdtEndPr>
            <w:sdtContent>
              <w:r>
                <w:rPr>
                  <w:rFonts w:hint="eastAsia" w:ascii="黑体" w:hAnsi="Times New Roman" w:eastAsia="黑体" w:cs="Times New Roman"/>
                  <w:b/>
                  <w:bCs/>
                </w:rPr>
                <w:t xml:space="preserve">2 </w:t>
              </w:r>
              <w:r>
                <w:rPr>
                  <w:rFonts w:hint="default" w:ascii="Times New Roman" w:hAnsi="Times New Roman" w:eastAsia="黑体" w:cs="Times New Roman"/>
                  <w:b/>
                  <w:bCs/>
                </w:rPr>
                <w:t>术语和定义</w:t>
              </w:r>
            </w:sdtContent>
          </w:sdt>
          <w:r>
            <w:rPr>
              <w:b/>
              <w:bCs/>
            </w:rPr>
            <w:tab/>
          </w:r>
          <w:r>
            <w:rPr>
              <w:rFonts w:hint="eastAsia"/>
              <w:b/>
              <w:bCs/>
              <w:lang w:val="en-US" w:eastAsia="zh-CN"/>
            </w:rPr>
            <w:t>3</w:t>
          </w:r>
          <w:r>
            <w:rPr>
              <w:b/>
              <w:bCs/>
            </w:rPr>
            <w:fldChar w:fldCharType="end"/>
          </w:r>
        </w:p>
        <w:p w14:paraId="2F7F6D1E">
          <w:pPr>
            <w:pStyle w:val="33"/>
            <w:tabs>
              <w:tab w:val="right" w:leader="dot" w:pos="8367"/>
            </w:tabs>
          </w:pPr>
          <w:r>
            <w:fldChar w:fldCharType="begin"/>
          </w:r>
          <w:r>
            <w:instrText xml:space="preserve"> HYPERLINK \l _Toc20457_WPSOffice_Level2 </w:instrText>
          </w:r>
          <w:r>
            <w:fldChar w:fldCharType="separate"/>
          </w:r>
          <w:sdt>
            <w:sdtPr>
              <w:rPr>
                <w:rFonts w:ascii="Cambria" w:hAnsi="Cambria" w:eastAsia="宋体" w:cs="Times New Roman"/>
                <w:kern w:val="2"/>
                <w:sz w:val="24"/>
                <w:szCs w:val="32"/>
                <w:lang w:val="en-US" w:eastAsia="zh-CN" w:bidi="ar-SA"/>
              </w:rPr>
              <w:id w:val="643774061"/>
              <w:placeholder>
                <w:docPart w:val="{ff7e2730-b406-4afb-93dd-503f87a3d0a0}"/>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2.1.1 </w:t>
              </w:r>
              <w:r>
                <w:rPr>
                  <w:rFonts w:hint="default" w:ascii="Times New Roman" w:hAnsi="Times New Roman" w:eastAsia="宋体" w:cs="Times New Roman"/>
                </w:rPr>
                <w:t>分隔带</w:t>
              </w:r>
            </w:sdtContent>
          </w:sdt>
          <w:r>
            <w:tab/>
          </w:r>
          <w:r>
            <w:rPr>
              <w:rFonts w:hint="eastAsia"/>
              <w:lang w:val="en-US" w:eastAsia="zh-CN"/>
            </w:rPr>
            <w:t>3</w:t>
          </w:r>
          <w:r>
            <w:fldChar w:fldCharType="end"/>
          </w:r>
        </w:p>
        <w:p w14:paraId="2CD840ED">
          <w:pPr>
            <w:pStyle w:val="33"/>
            <w:tabs>
              <w:tab w:val="right" w:leader="dot" w:pos="8367"/>
            </w:tabs>
          </w:pPr>
          <w:r>
            <w:fldChar w:fldCharType="begin"/>
          </w:r>
          <w:r>
            <w:instrText xml:space="preserve"> HYPERLINK \l _Toc30308_WPSOffice_Level2 </w:instrText>
          </w:r>
          <w:r>
            <w:fldChar w:fldCharType="separate"/>
          </w:r>
          <w:sdt>
            <w:sdtPr>
              <w:rPr>
                <w:rFonts w:ascii="Cambria" w:hAnsi="Cambria" w:eastAsia="宋体" w:cs="Times New Roman"/>
                <w:kern w:val="2"/>
                <w:sz w:val="24"/>
                <w:szCs w:val="32"/>
                <w:lang w:val="en-US" w:eastAsia="zh-CN" w:bidi="ar-SA"/>
              </w:rPr>
              <w:id w:val="799467961"/>
              <w:placeholder>
                <w:docPart w:val="{2edfe4e4-4bbe-463f-b133-b5151ec48272}"/>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2.1.2 </w:t>
              </w:r>
              <w:r>
                <w:rPr>
                  <w:rFonts w:hint="default" w:ascii="Times New Roman" w:hAnsi="Times New Roman" w:eastAsia="宋体" w:cs="Times New Roman"/>
                </w:rPr>
                <w:t>路缘带</w:t>
              </w:r>
            </w:sdtContent>
          </w:sdt>
          <w:r>
            <w:tab/>
          </w:r>
          <w:r>
            <w:rPr>
              <w:rFonts w:hint="eastAsia"/>
              <w:lang w:val="en-US" w:eastAsia="zh-CN"/>
            </w:rPr>
            <w:t>3</w:t>
          </w:r>
          <w:r>
            <w:fldChar w:fldCharType="end"/>
          </w:r>
        </w:p>
        <w:p w14:paraId="609CDC17">
          <w:pPr>
            <w:pStyle w:val="33"/>
            <w:tabs>
              <w:tab w:val="right" w:leader="dot" w:pos="8367"/>
            </w:tabs>
          </w:pPr>
          <w:r>
            <w:fldChar w:fldCharType="begin"/>
          </w:r>
          <w:r>
            <w:instrText xml:space="preserve"> HYPERLINK \l _Toc18366_WPSOffice_Level2 </w:instrText>
          </w:r>
          <w:r>
            <w:fldChar w:fldCharType="separate"/>
          </w:r>
          <w:sdt>
            <w:sdtPr>
              <w:rPr>
                <w:rFonts w:ascii="Cambria" w:hAnsi="Cambria" w:eastAsia="宋体" w:cs="Times New Roman"/>
                <w:kern w:val="2"/>
                <w:sz w:val="24"/>
                <w:szCs w:val="32"/>
                <w:lang w:val="en-US" w:eastAsia="zh-CN" w:bidi="ar-SA"/>
              </w:rPr>
              <w:id w:val="286877837"/>
              <w:placeholder>
                <w:docPart w:val="{0a7c8ac4-98e8-4402-827b-53926cb18929}"/>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2.1.3 </w:t>
              </w:r>
              <w:r>
                <w:rPr>
                  <w:rFonts w:hint="default" w:ascii="Times New Roman" w:hAnsi="Times New Roman" w:eastAsia="宋体" w:cs="Times New Roman"/>
                </w:rPr>
                <w:t>分车带</w:t>
              </w:r>
            </w:sdtContent>
          </w:sdt>
          <w:r>
            <w:tab/>
          </w:r>
          <w:r>
            <w:rPr>
              <w:rFonts w:hint="eastAsia"/>
              <w:lang w:val="en-US" w:eastAsia="zh-CN"/>
            </w:rPr>
            <w:t>3</w:t>
          </w:r>
          <w:r>
            <w:fldChar w:fldCharType="end"/>
          </w:r>
        </w:p>
        <w:p w14:paraId="653ED6F8">
          <w:pPr>
            <w:pStyle w:val="33"/>
            <w:tabs>
              <w:tab w:val="right" w:leader="dot" w:pos="8367"/>
            </w:tabs>
          </w:pPr>
          <w:r>
            <w:fldChar w:fldCharType="begin"/>
          </w:r>
          <w:r>
            <w:instrText xml:space="preserve"> HYPERLINK \l _Toc30335_WPSOffice_Level2 </w:instrText>
          </w:r>
          <w:r>
            <w:fldChar w:fldCharType="separate"/>
          </w:r>
          <w:sdt>
            <w:sdtPr>
              <w:rPr>
                <w:rFonts w:ascii="Cambria" w:hAnsi="Cambria" w:eastAsia="宋体" w:cs="Times New Roman"/>
                <w:kern w:val="2"/>
                <w:sz w:val="24"/>
                <w:szCs w:val="32"/>
                <w:lang w:val="en-US" w:eastAsia="zh-CN" w:bidi="ar-SA"/>
              </w:rPr>
              <w:id w:val="832442583"/>
              <w:placeholder>
                <w:docPart w:val="{cd7e2544-b54a-4928-ae73-f35abc6c9fe0}"/>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2.1.4 </w:t>
              </w:r>
              <w:r>
                <w:rPr>
                  <w:rFonts w:hint="default" w:ascii="Times New Roman" w:hAnsi="Times New Roman" w:eastAsia="宋体" w:cs="Times New Roman"/>
                </w:rPr>
                <w:t>安全带</w:t>
              </w:r>
            </w:sdtContent>
          </w:sdt>
          <w:r>
            <w:tab/>
          </w:r>
          <w:r>
            <w:rPr>
              <w:rFonts w:hint="eastAsia"/>
              <w:lang w:val="en-US" w:eastAsia="zh-CN"/>
            </w:rPr>
            <w:t>3</w:t>
          </w:r>
          <w:r>
            <w:fldChar w:fldCharType="end"/>
          </w:r>
        </w:p>
        <w:p w14:paraId="7AF8F6B7">
          <w:pPr>
            <w:pStyle w:val="33"/>
            <w:tabs>
              <w:tab w:val="right" w:leader="dot" w:pos="8367"/>
            </w:tabs>
          </w:pPr>
          <w:r>
            <w:fldChar w:fldCharType="begin"/>
          </w:r>
          <w:r>
            <w:instrText xml:space="preserve"> HYPERLINK \l _Toc28219_WPSOffice_Level2 </w:instrText>
          </w:r>
          <w:r>
            <w:fldChar w:fldCharType="separate"/>
          </w:r>
          <w:sdt>
            <w:sdtPr>
              <w:rPr>
                <w:rFonts w:ascii="Cambria" w:hAnsi="Cambria" w:eastAsia="宋体" w:cs="Times New Roman"/>
                <w:kern w:val="2"/>
                <w:sz w:val="24"/>
                <w:szCs w:val="32"/>
                <w:lang w:val="en-US" w:eastAsia="zh-CN" w:bidi="ar-SA"/>
              </w:rPr>
              <w:id w:val="197921033"/>
              <w:placeholder>
                <w:docPart w:val="{8f9715a8-345b-4bcc-b483-f0d2893a5f48}"/>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2.1.5 </w:t>
              </w:r>
              <w:r>
                <w:rPr>
                  <w:rFonts w:hint="default" w:ascii="Times New Roman" w:hAnsi="Times New Roman" w:eastAsia="宋体" w:cs="Times New Roman"/>
                </w:rPr>
                <w:t>设施带</w:t>
              </w:r>
            </w:sdtContent>
          </w:sdt>
          <w:r>
            <w:tab/>
          </w:r>
          <w:r>
            <w:rPr>
              <w:rFonts w:hint="eastAsia"/>
              <w:lang w:val="en-US" w:eastAsia="zh-CN"/>
            </w:rPr>
            <w:t>3</w:t>
          </w:r>
          <w:r>
            <w:fldChar w:fldCharType="end"/>
          </w:r>
        </w:p>
        <w:p w14:paraId="2E1E4FED">
          <w:pPr>
            <w:pStyle w:val="33"/>
            <w:tabs>
              <w:tab w:val="right" w:leader="dot" w:pos="8367"/>
            </w:tabs>
          </w:pPr>
          <w:r>
            <w:fldChar w:fldCharType="begin"/>
          </w:r>
          <w:r>
            <w:instrText xml:space="preserve"> HYPERLINK \l _Toc30140_WPSOffice_Level2 </w:instrText>
          </w:r>
          <w:r>
            <w:fldChar w:fldCharType="separate"/>
          </w:r>
          <w:sdt>
            <w:sdtPr>
              <w:rPr>
                <w:rFonts w:ascii="Cambria" w:hAnsi="Cambria" w:eastAsia="宋体" w:cs="Times New Roman"/>
                <w:kern w:val="2"/>
                <w:sz w:val="24"/>
                <w:szCs w:val="32"/>
                <w:lang w:val="en-US" w:eastAsia="zh-CN" w:bidi="ar-SA"/>
              </w:rPr>
              <w:id w:val="630151350"/>
              <w:placeholder>
                <w:docPart w:val="{aaf4848f-ec6a-4df1-84df-b5659af3cc7d}"/>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2.1.6 </w:t>
              </w:r>
              <w:r>
                <w:rPr>
                  <w:rFonts w:hint="default" w:ascii="Times New Roman" w:hAnsi="Times New Roman" w:eastAsia="宋体" w:cs="Times New Roman"/>
                </w:rPr>
                <w:t>侧向净宽</w:t>
              </w:r>
            </w:sdtContent>
          </w:sdt>
          <w:r>
            <w:tab/>
          </w:r>
          <w:r>
            <w:rPr>
              <w:rFonts w:hint="eastAsia"/>
              <w:lang w:val="en-US" w:eastAsia="zh-CN"/>
            </w:rPr>
            <w:t>3</w:t>
          </w:r>
          <w:r>
            <w:fldChar w:fldCharType="end"/>
          </w:r>
        </w:p>
        <w:p w14:paraId="703AEC72">
          <w:pPr>
            <w:pStyle w:val="33"/>
            <w:tabs>
              <w:tab w:val="right" w:leader="dot" w:pos="8367"/>
            </w:tabs>
          </w:pPr>
          <w:r>
            <w:fldChar w:fldCharType="begin"/>
          </w:r>
          <w:r>
            <w:instrText xml:space="preserve"> HYPERLINK \l _Toc25358_WPSOffice_Level2 </w:instrText>
          </w:r>
          <w:r>
            <w:fldChar w:fldCharType="separate"/>
          </w:r>
          <w:sdt>
            <w:sdtPr>
              <w:rPr>
                <w:rFonts w:ascii="Cambria" w:hAnsi="Cambria" w:eastAsia="宋体" w:cs="Times New Roman"/>
                <w:kern w:val="2"/>
                <w:sz w:val="24"/>
                <w:szCs w:val="32"/>
                <w:lang w:val="en-US" w:eastAsia="zh-CN" w:bidi="ar-SA"/>
              </w:rPr>
              <w:id w:val="607028433"/>
              <w:placeholder>
                <w:docPart w:val="{7ff4d13d-c122-4536-a898-012f17ebe1d7}"/>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2.1.7 </w:t>
              </w:r>
              <w:r>
                <w:rPr>
                  <w:rFonts w:hint="default" w:ascii="Times New Roman" w:hAnsi="Times New Roman" w:eastAsia="宋体" w:cs="Times New Roman"/>
                </w:rPr>
                <w:t>道路位阶</w:t>
              </w:r>
            </w:sdtContent>
          </w:sdt>
          <w:r>
            <w:tab/>
          </w:r>
          <w:r>
            <w:rPr>
              <w:rFonts w:hint="eastAsia"/>
              <w:lang w:val="en-US" w:eastAsia="zh-CN"/>
            </w:rPr>
            <w:t>4</w:t>
          </w:r>
          <w:r>
            <w:fldChar w:fldCharType="end"/>
          </w:r>
        </w:p>
        <w:p w14:paraId="6BBA4D36">
          <w:pPr>
            <w:pStyle w:val="33"/>
            <w:tabs>
              <w:tab w:val="right" w:leader="dot" w:pos="8367"/>
            </w:tabs>
          </w:pPr>
          <w:r>
            <w:fldChar w:fldCharType="begin"/>
          </w:r>
          <w:r>
            <w:instrText xml:space="preserve"> HYPERLINK \l _Toc24518_WPSOffice_Level2 </w:instrText>
          </w:r>
          <w:r>
            <w:fldChar w:fldCharType="separate"/>
          </w:r>
          <w:sdt>
            <w:sdtPr>
              <w:rPr>
                <w:rFonts w:ascii="Cambria" w:hAnsi="Cambria" w:eastAsia="宋体" w:cs="Times New Roman"/>
                <w:kern w:val="2"/>
                <w:sz w:val="24"/>
                <w:szCs w:val="32"/>
                <w:lang w:val="en-US" w:eastAsia="zh-CN" w:bidi="ar-SA"/>
              </w:rPr>
              <w:id w:val="69360190"/>
              <w:placeholder>
                <w:docPart w:val="{0a420855-5ed8-469e-ae85-5b73659147ac}"/>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2.1.8 </w:t>
              </w:r>
              <w:r>
                <w:rPr>
                  <w:rFonts w:hint="default" w:ascii="Times New Roman" w:hAnsi="Times New Roman" w:eastAsia="宋体" w:cs="Times New Roman"/>
                </w:rPr>
                <w:t>道路阶差</w:t>
              </w:r>
            </w:sdtContent>
          </w:sdt>
          <w:r>
            <w:tab/>
          </w:r>
          <w:r>
            <w:rPr>
              <w:rFonts w:hint="eastAsia"/>
              <w:lang w:val="en-US" w:eastAsia="zh-CN"/>
            </w:rPr>
            <w:t>4</w:t>
          </w:r>
          <w:r>
            <w:fldChar w:fldCharType="end"/>
          </w:r>
        </w:p>
        <w:p w14:paraId="656F46A4">
          <w:pPr>
            <w:pStyle w:val="33"/>
            <w:tabs>
              <w:tab w:val="right" w:leader="dot" w:pos="8367"/>
            </w:tabs>
          </w:pPr>
          <w:r>
            <w:fldChar w:fldCharType="begin"/>
          </w:r>
          <w:r>
            <w:instrText xml:space="preserve"> HYPERLINK \l _Toc27398_WPSOffice_Level2 </w:instrText>
          </w:r>
          <w:r>
            <w:fldChar w:fldCharType="separate"/>
          </w:r>
          <w:sdt>
            <w:sdtPr>
              <w:rPr>
                <w:rFonts w:ascii="Cambria" w:hAnsi="Cambria" w:eastAsia="宋体" w:cs="Times New Roman"/>
                <w:kern w:val="2"/>
                <w:sz w:val="24"/>
                <w:szCs w:val="32"/>
                <w:lang w:val="en-US" w:eastAsia="zh-CN" w:bidi="ar-SA"/>
              </w:rPr>
              <w:id w:val="103206934"/>
              <w:placeholder>
                <w:docPart w:val="{e654ecf5-f765-4e4e-9f58-2574f00b1180}"/>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2.1.9 </w:t>
              </w:r>
              <w:r>
                <w:rPr>
                  <w:rFonts w:hint="default" w:ascii="Times New Roman" w:hAnsi="Times New Roman" w:eastAsia="宋体" w:cs="Times New Roman"/>
                </w:rPr>
                <w:t>路段阶差</w:t>
              </w:r>
            </w:sdtContent>
          </w:sdt>
          <w:r>
            <w:tab/>
          </w:r>
          <w:r>
            <w:rPr>
              <w:rFonts w:hint="eastAsia"/>
              <w:lang w:val="en-US" w:eastAsia="zh-CN"/>
            </w:rPr>
            <w:t>4</w:t>
          </w:r>
          <w:r>
            <w:fldChar w:fldCharType="end"/>
          </w:r>
        </w:p>
        <w:p w14:paraId="6A6AF190">
          <w:pPr>
            <w:pStyle w:val="32"/>
            <w:tabs>
              <w:tab w:val="right" w:leader="dot" w:pos="8367"/>
            </w:tabs>
          </w:pPr>
          <w:r>
            <w:rPr>
              <w:b/>
              <w:bCs/>
            </w:rPr>
            <w:fldChar w:fldCharType="begin"/>
          </w:r>
          <w:r>
            <w:instrText xml:space="preserve"> HYPERLINK \l _Toc10265_WPSOffice_Level1 </w:instrText>
          </w:r>
          <w:r>
            <w:rPr>
              <w:b/>
              <w:bCs/>
            </w:rPr>
            <w:fldChar w:fldCharType="separate"/>
          </w:r>
          <w:sdt>
            <w:sdtPr>
              <w:rPr>
                <w:rFonts w:ascii="Cambria" w:hAnsi="Cambria" w:eastAsia="宋体" w:cs="Times New Roman"/>
                <w:b/>
                <w:bCs/>
                <w:kern w:val="2"/>
                <w:sz w:val="24"/>
                <w:szCs w:val="32"/>
                <w:lang w:val="en-US" w:eastAsia="zh-CN" w:bidi="ar-SA"/>
              </w:rPr>
              <w:id w:val="188503126"/>
              <w:placeholder>
                <w:docPart w:val="{a27a3359-8610-4e5c-9a4c-fbf1d966ef2b}"/>
              </w:placeholder>
            </w:sdtPr>
            <w:sdtEndPr>
              <w:rPr>
                <w:rFonts w:ascii="Cambria" w:hAnsi="Cambria" w:eastAsia="宋体" w:cs="Times New Roman"/>
                <w:b/>
                <w:bCs/>
                <w:kern w:val="2"/>
                <w:sz w:val="24"/>
                <w:szCs w:val="32"/>
                <w:lang w:val="en-US" w:eastAsia="zh-CN" w:bidi="ar-SA"/>
              </w:rPr>
            </w:sdtEndPr>
            <w:sdtContent>
              <w:r>
                <w:rPr>
                  <w:rFonts w:hint="eastAsia" w:ascii="黑体" w:hAnsi="Times New Roman" w:eastAsia="黑体" w:cs="Times New Roman"/>
                  <w:b/>
                  <w:bCs/>
                </w:rPr>
                <w:t xml:space="preserve">3 </w:t>
              </w:r>
              <w:r>
                <w:rPr>
                  <w:rFonts w:hint="default" w:ascii="Times New Roman" w:hAnsi="Times New Roman" w:eastAsia="黑体" w:cs="Times New Roman"/>
                  <w:b/>
                  <w:bCs/>
                </w:rPr>
                <w:t>道路横断面</w:t>
              </w:r>
            </w:sdtContent>
          </w:sdt>
          <w:r>
            <w:rPr>
              <w:b/>
              <w:bCs/>
            </w:rPr>
            <w:tab/>
          </w:r>
          <w:r>
            <w:rPr>
              <w:rFonts w:hint="eastAsia"/>
              <w:b/>
              <w:bCs/>
              <w:lang w:val="en-US" w:eastAsia="zh-CN"/>
            </w:rPr>
            <w:t>4</w:t>
          </w:r>
          <w:r>
            <w:rPr>
              <w:b/>
              <w:bCs/>
            </w:rPr>
            <w:fldChar w:fldCharType="end"/>
          </w:r>
        </w:p>
        <w:p w14:paraId="423C165F">
          <w:pPr>
            <w:pStyle w:val="33"/>
            <w:tabs>
              <w:tab w:val="right" w:leader="dot" w:pos="8367"/>
            </w:tabs>
          </w:pPr>
          <w:r>
            <w:fldChar w:fldCharType="begin"/>
          </w:r>
          <w:r>
            <w:instrText xml:space="preserve"> HYPERLINK \l _Toc5819_WPSOffice_Level2 </w:instrText>
          </w:r>
          <w:r>
            <w:fldChar w:fldCharType="separate"/>
          </w:r>
          <w:sdt>
            <w:sdtPr>
              <w:rPr>
                <w:rFonts w:ascii="Cambria" w:hAnsi="Cambria" w:eastAsia="宋体" w:cs="Times New Roman"/>
                <w:kern w:val="2"/>
                <w:sz w:val="24"/>
                <w:szCs w:val="32"/>
                <w:lang w:val="en-US" w:eastAsia="zh-CN" w:bidi="ar-SA"/>
              </w:rPr>
              <w:id w:val="643724076"/>
              <w:placeholder>
                <w:docPart w:val="{bfd9732d-b661-49d1-a121-5d2ad649f68e}"/>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3.1 </w:t>
              </w:r>
              <w:r>
                <w:rPr>
                  <w:rFonts w:hint="default" w:ascii="Times New Roman" w:hAnsi="Times New Roman" w:eastAsia="黑体" w:cs="Times New Roman"/>
                </w:rPr>
                <w:t>主干路</w:t>
              </w:r>
            </w:sdtContent>
          </w:sdt>
          <w:r>
            <w:tab/>
          </w:r>
          <w:r>
            <w:rPr>
              <w:rFonts w:hint="eastAsia"/>
              <w:lang w:val="en-US" w:eastAsia="zh-CN"/>
            </w:rPr>
            <w:t>4</w:t>
          </w:r>
          <w:r>
            <w:fldChar w:fldCharType="end"/>
          </w:r>
        </w:p>
        <w:p w14:paraId="2F593880">
          <w:pPr>
            <w:pStyle w:val="33"/>
            <w:tabs>
              <w:tab w:val="right" w:leader="dot" w:pos="8367"/>
            </w:tabs>
          </w:pPr>
          <w:r>
            <w:fldChar w:fldCharType="begin"/>
          </w:r>
          <w:r>
            <w:instrText xml:space="preserve"> HYPERLINK \l _Toc30252_WPSOffice_Level2 </w:instrText>
          </w:r>
          <w:r>
            <w:fldChar w:fldCharType="separate"/>
          </w:r>
          <w:sdt>
            <w:sdtPr>
              <w:rPr>
                <w:rFonts w:ascii="Cambria" w:hAnsi="Cambria" w:eastAsia="宋体" w:cs="Times New Roman"/>
                <w:kern w:val="2"/>
                <w:sz w:val="24"/>
                <w:szCs w:val="32"/>
                <w:lang w:val="en-US" w:eastAsia="zh-CN" w:bidi="ar-SA"/>
              </w:rPr>
              <w:id w:val="659490187"/>
              <w:placeholder>
                <w:docPart w:val="{b3f81e4c-3d9c-4a74-adc4-944cab1e2224}"/>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3.2 </w:t>
              </w:r>
              <w:r>
                <w:rPr>
                  <w:rFonts w:hint="default" w:ascii="Times New Roman" w:hAnsi="Times New Roman" w:eastAsia="黑体" w:cs="Times New Roman"/>
                </w:rPr>
                <w:t>次干路</w:t>
              </w:r>
            </w:sdtContent>
          </w:sdt>
          <w:r>
            <w:tab/>
          </w:r>
          <w:r>
            <w:rPr>
              <w:rFonts w:hint="eastAsia"/>
              <w:lang w:val="en-US" w:eastAsia="zh-CN"/>
            </w:rPr>
            <w:t>6</w:t>
          </w:r>
          <w:r>
            <w:fldChar w:fldCharType="end"/>
          </w:r>
        </w:p>
        <w:p w14:paraId="5E54FD76">
          <w:pPr>
            <w:pStyle w:val="33"/>
            <w:tabs>
              <w:tab w:val="right" w:leader="dot" w:pos="8367"/>
            </w:tabs>
          </w:pPr>
          <w:r>
            <w:fldChar w:fldCharType="begin"/>
          </w:r>
          <w:r>
            <w:instrText xml:space="preserve"> HYPERLINK \l _Toc3935_WPSOffice_Level2 </w:instrText>
          </w:r>
          <w:r>
            <w:fldChar w:fldCharType="separate"/>
          </w:r>
          <w:sdt>
            <w:sdtPr>
              <w:rPr>
                <w:rFonts w:ascii="Cambria" w:hAnsi="Cambria" w:eastAsia="宋体" w:cs="Times New Roman"/>
                <w:kern w:val="2"/>
                <w:sz w:val="24"/>
                <w:szCs w:val="32"/>
                <w:lang w:val="en-US" w:eastAsia="zh-CN" w:bidi="ar-SA"/>
              </w:rPr>
              <w:id w:val="333094930"/>
              <w:placeholder>
                <w:docPart w:val="{0d0b372b-3a37-4f05-97e4-ab215f0aba55}"/>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3.3 </w:t>
              </w:r>
              <w:r>
                <w:rPr>
                  <w:rFonts w:hint="default" w:ascii="Times New Roman" w:hAnsi="Times New Roman" w:eastAsia="黑体" w:cs="Times New Roman"/>
                </w:rPr>
                <w:t>支路</w:t>
              </w:r>
            </w:sdtContent>
          </w:sdt>
          <w:r>
            <w:tab/>
          </w:r>
          <w:r>
            <w:rPr>
              <w:rFonts w:hint="eastAsia"/>
              <w:lang w:val="en-US" w:eastAsia="zh-CN"/>
            </w:rPr>
            <w:t>6</w:t>
          </w:r>
          <w:r>
            <w:fldChar w:fldCharType="end"/>
          </w:r>
        </w:p>
        <w:p w14:paraId="2011ACB1">
          <w:pPr>
            <w:pStyle w:val="33"/>
            <w:tabs>
              <w:tab w:val="right" w:leader="dot" w:pos="8367"/>
            </w:tabs>
            <w:ind w:left="0" w:leftChars="0" w:firstLine="0" w:firstLineChars="0"/>
          </w:pPr>
          <w:r>
            <w:rPr>
              <w:b/>
              <w:bCs/>
            </w:rPr>
            <w:fldChar w:fldCharType="begin"/>
          </w:r>
          <w:r>
            <w:instrText xml:space="preserve"> HYPERLINK \l _Toc10265_WPSOffice_Level1 </w:instrText>
          </w:r>
          <w:r>
            <w:rPr>
              <w:b/>
              <w:bCs/>
            </w:rPr>
            <w:fldChar w:fldCharType="separate"/>
          </w:r>
          <w:sdt>
            <w:sdtPr>
              <w:rPr>
                <w:rFonts w:ascii="Cambria" w:hAnsi="Cambria" w:eastAsia="宋体" w:cs="Times New Roman"/>
                <w:b/>
                <w:bCs/>
                <w:kern w:val="2"/>
                <w:sz w:val="24"/>
                <w:szCs w:val="32"/>
                <w:lang w:val="en-US" w:eastAsia="zh-CN" w:bidi="ar-SA"/>
              </w:rPr>
              <w:id w:val="883420692"/>
              <w:placeholder>
                <w:docPart w:val="{5878beec-4d4d-481b-9a65-f9070a0624fc}"/>
              </w:placeholder>
            </w:sdtPr>
            <w:sdtEndPr>
              <w:rPr>
                <w:rFonts w:ascii="Cambria" w:hAnsi="Cambria" w:eastAsia="宋体" w:cs="Times New Roman"/>
                <w:b/>
                <w:bCs/>
                <w:kern w:val="2"/>
                <w:sz w:val="24"/>
                <w:szCs w:val="32"/>
                <w:lang w:val="en-US" w:eastAsia="zh-CN" w:bidi="ar-SA"/>
              </w:rPr>
            </w:sdtEndPr>
            <w:sdtContent>
              <w:r>
                <w:rPr>
                  <w:rFonts w:hint="eastAsia" w:ascii="黑体" w:hAnsi="Times New Roman" w:eastAsia="黑体" w:cs="Times New Roman"/>
                  <w:b/>
                  <w:bCs/>
                  <w:lang w:val="en-US" w:eastAsia="zh-CN"/>
                </w:rPr>
                <w:t>4</w:t>
              </w:r>
              <w:r>
                <w:rPr>
                  <w:rFonts w:hint="eastAsia" w:ascii="黑体" w:hAnsi="Times New Roman" w:eastAsia="黑体" w:cs="Times New Roman"/>
                  <w:b/>
                  <w:bCs/>
                </w:rPr>
                <w:t xml:space="preserve"> </w:t>
              </w:r>
              <w:r>
                <w:rPr>
                  <w:rFonts w:hint="eastAsia" w:ascii="Times New Roman" w:hAnsi="Times New Roman" w:eastAsia="黑体" w:cs="Times New Roman"/>
                  <w:b/>
                  <w:bCs/>
                  <w:lang w:val="en-US" w:eastAsia="zh-CN"/>
                </w:rPr>
                <w:t>路面及平面交叉口</w:t>
              </w:r>
            </w:sdtContent>
          </w:sdt>
          <w:r>
            <w:rPr>
              <w:b/>
              <w:bCs/>
            </w:rPr>
            <w:tab/>
          </w:r>
          <w:r>
            <w:rPr>
              <w:rFonts w:hint="eastAsia"/>
              <w:b/>
              <w:bCs/>
              <w:lang w:val="en-US" w:eastAsia="zh-CN"/>
            </w:rPr>
            <w:t>7</w:t>
          </w:r>
          <w:r>
            <w:rPr>
              <w:b/>
              <w:bCs/>
            </w:rPr>
            <w:fldChar w:fldCharType="end"/>
          </w:r>
        </w:p>
        <w:p w14:paraId="230A106B">
          <w:pPr>
            <w:pStyle w:val="33"/>
            <w:tabs>
              <w:tab w:val="right" w:leader="dot" w:pos="8367"/>
            </w:tabs>
          </w:pPr>
          <w:r>
            <w:fldChar w:fldCharType="begin"/>
          </w:r>
          <w:r>
            <w:instrText xml:space="preserve"> HYPERLINK \l _Toc16293_WPSOffice_Level2 </w:instrText>
          </w:r>
          <w:r>
            <w:fldChar w:fldCharType="separate"/>
          </w:r>
          <w:sdt>
            <w:sdtPr>
              <w:rPr>
                <w:rFonts w:ascii="Cambria" w:hAnsi="Cambria" w:eastAsia="宋体" w:cs="Times New Roman"/>
                <w:kern w:val="2"/>
                <w:sz w:val="24"/>
                <w:szCs w:val="32"/>
                <w:lang w:val="en-US" w:eastAsia="zh-CN" w:bidi="ar-SA"/>
              </w:rPr>
              <w:id w:val="577705571"/>
              <w:placeholder>
                <w:docPart w:val="{5d6758c8-e8d0-4438-9bdf-5f8576a8ed6b}"/>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4.1 </w:t>
              </w:r>
              <w:r>
                <w:rPr>
                  <w:rFonts w:hint="default" w:ascii="Times New Roman" w:hAnsi="Times New Roman" w:eastAsia="黑体" w:cs="Times New Roman"/>
                </w:rPr>
                <w:t>接入管理</w:t>
              </w:r>
            </w:sdtContent>
          </w:sdt>
          <w:r>
            <w:tab/>
          </w:r>
          <w:r>
            <w:rPr>
              <w:rFonts w:hint="eastAsia"/>
              <w:lang w:val="en-US" w:eastAsia="zh-CN"/>
            </w:rPr>
            <w:t>7</w:t>
          </w:r>
          <w:r>
            <w:fldChar w:fldCharType="end"/>
          </w:r>
        </w:p>
        <w:p w14:paraId="06912E5B">
          <w:pPr>
            <w:pStyle w:val="33"/>
            <w:tabs>
              <w:tab w:val="right" w:leader="dot" w:pos="8367"/>
            </w:tabs>
            <w:rPr>
              <w:rFonts w:hint="eastAsia" w:eastAsiaTheme="minorEastAsia"/>
              <w:lang w:val="en-US" w:eastAsia="zh-CN"/>
            </w:rPr>
          </w:pPr>
          <w:r>
            <w:fldChar w:fldCharType="begin"/>
          </w:r>
          <w:r>
            <w:instrText xml:space="preserve"> HYPERLINK \l _Toc5094_WPSOffice_Level2 </w:instrText>
          </w:r>
          <w:r>
            <w:fldChar w:fldCharType="separate"/>
          </w:r>
          <w:sdt>
            <w:sdtPr>
              <w:rPr>
                <w:rFonts w:ascii="Cambria" w:hAnsi="Cambria" w:eastAsia="宋体" w:cs="Times New Roman"/>
                <w:kern w:val="2"/>
                <w:sz w:val="24"/>
                <w:szCs w:val="32"/>
                <w:lang w:val="en-US" w:eastAsia="zh-CN" w:bidi="ar-SA"/>
              </w:rPr>
              <w:id w:val="630645490"/>
              <w:placeholder>
                <w:docPart w:val="{10580ad0-e825-49a8-abaa-2352f3d0c692}"/>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4.2 </w:t>
              </w:r>
              <w:r>
                <w:rPr>
                  <w:rFonts w:hint="default" w:ascii="Times New Roman" w:hAnsi="Times New Roman" w:eastAsia="黑体" w:cs="Times New Roman"/>
                </w:rPr>
                <w:t>交叉口交通组织</w:t>
              </w:r>
            </w:sdtContent>
          </w:sdt>
          <w:r>
            <w:tab/>
          </w:r>
          <w:r>
            <w:rPr>
              <w:rFonts w:hint="eastAsia"/>
              <w:lang w:val="en-US" w:eastAsia="zh-CN"/>
            </w:rPr>
            <w:t>8</w:t>
          </w:r>
          <w:r>
            <w:fldChar w:fldCharType="end"/>
          </w:r>
        </w:p>
        <w:p w14:paraId="50368D6C">
          <w:pPr>
            <w:pStyle w:val="33"/>
            <w:tabs>
              <w:tab w:val="right" w:leader="dot" w:pos="8367"/>
            </w:tabs>
          </w:pPr>
          <w:r>
            <w:fldChar w:fldCharType="begin"/>
          </w:r>
          <w:r>
            <w:instrText xml:space="preserve"> HYPERLINK \l _Toc7636_WPSOffice_Level2 </w:instrText>
          </w:r>
          <w:r>
            <w:fldChar w:fldCharType="separate"/>
          </w:r>
          <w:sdt>
            <w:sdtPr>
              <w:rPr>
                <w:rFonts w:ascii="Cambria" w:hAnsi="Cambria" w:eastAsia="宋体" w:cs="Times New Roman"/>
                <w:kern w:val="2"/>
                <w:sz w:val="24"/>
                <w:szCs w:val="32"/>
                <w:lang w:val="en-US" w:eastAsia="zh-CN" w:bidi="ar-SA"/>
              </w:rPr>
              <w:id w:val="581356075"/>
              <w:placeholder>
                <w:docPart w:val="{642abc31-5ec4-4bbb-a870-45f9657214d8}"/>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4.3 </w:t>
              </w:r>
              <w:r>
                <w:rPr>
                  <w:rFonts w:hint="default" w:ascii="Times New Roman" w:hAnsi="Times New Roman" w:eastAsia="黑体" w:cs="Times New Roman"/>
                </w:rPr>
                <w:t>过街设施</w:t>
              </w:r>
            </w:sdtContent>
          </w:sdt>
          <w:r>
            <w:tab/>
          </w:r>
          <w:bookmarkStart w:id="1" w:name="_Toc7636_WPSOffice_Level2Page"/>
          <w:r>
            <w:t>1</w:t>
          </w:r>
          <w:bookmarkEnd w:id="1"/>
          <w:r>
            <w:rPr>
              <w:rFonts w:hint="eastAsia"/>
              <w:lang w:val="en-US" w:eastAsia="zh-CN"/>
            </w:rPr>
            <w:t>3</w:t>
          </w:r>
          <w:r>
            <w:fldChar w:fldCharType="end"/>
          </w:r>
        </w:p>
        <w:p w14:paraId="7266929A">
          <w:pPr>
            <w:pStyle w:val="33"/>
            <w:tabs>
              <w:tab w:val="right" w:leader="dot" w:pos="8367"/>
            </w:tabs>
          </w:pPr>
          <w:r>
            <w:fldChar w:fldCharType="begin"/>
          </w:r>
          <w:r>
            <w:instrText xml:space="preserve"> HYPERLINK \l _Toc2599_WPSOffice_Level2 </w:instrText>
          </w:r>
          <w:r>
            <w:fldChar w:fldCharType="separate"/>
          </w:r>
          <w:sdt>
            <w:sdtPr>
              <w:rPr>
                <w:rFonts w:ascii="Cambria" w:hAnsi="Cambria" w:eastAsia="宋体" w:cs="Times New Roman"/>
                <w:kern w:val="2"/>
                <w:sz w:val="24"/>
                <w:szCs w:val="32"/>
                <w:lang w:val="en-US" w:eastAsia="zh-CN" w:bidi="ar-SA"/>
              </w:rPr>
              <w:id w:val="985896029"/>
              <w:placeholder>
                <w:docPart w:val="{9dee71d1-341d-466a-ad40-7d92cad6a0ba}"/>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4.4 </w:t>
              </w:r>
              <w:r>
                <w:rPr>
                  <w:rFonts w:hint="default" w:ascii="Times New Roman" w:hAnsi="Times New Roman" w:eastAsia="黑体" w:cs="Times New Roman"/>
                </w:rPr>
                <w:t>安全视距</w:t>
              </w:r>
            </w:sdtContent>
          </w:sdt>
          <w:r>
            <w:tab/>
          </w:r>
          <w:bookmarkStart w:id="2" w:name="_Toc2599_WPSOffice_Level2Page"/>
          <w:r>
            <w:t>1</w:t>
          </w:r>
          <w:bookmarkEnd w:id="2"/>
          <w:r>
            <w:rPr>
              <w:rFonts w:hint="eastAsia"/>
              <w:lang w:val="en-US" w:eastAsia="zh-CN"/>
            </w:rPr>
            <w:t>5</w:t>
          </w:r>
          <w:r>
            <w:fldChar w:fldCharType="end"/>
          </w:r>
        </w:p>
        <w:p w14:paraId="26F5820E">
          <w:pPr>
            <w:pStyle w:val="33"/>
            <w:tabs>
              <w:tab w:val="right" w:leader="dot" w:pos="8367"/>
            </w:tabs>
          </w:pPr>
          <w:r>
            <w:fldChar w:fldCharType="begin"/>
          </w:r>
          <w:r>
            <w:instrText xml:space="preserve"> HYPERLINK \l _Toc3150_WPSOffice_Level2 </w:instrText>
          </w:r>
          <w:r>
            <w:fldChar w:fldCharType="separate"/>
          </w:r>
          <w:sdt>
            <w:sdtPr>
              <w:rPr>
                <w:rFonts w:ascii="Cambria" w:hAnsi="Cambria" w:eastAsia="宋体" w:cs="Times New Roman"/>
                <w:kern w:val="2"/>
                <w:sz w:val="24"/>
                <w:szCs w:val="32"/>
                <w:lang w:val="en-US" w:eastAsia="zh-CN" w:bidi="ar-SA"/>
              </w:rPr>
              <w:id w:val="52404533"/>
              <w:placeholder>
                <w:docPart w:val="{8a8d7913-b074-4fc8-a22e-e7fcd4d171dd}"/>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4.5 </w:t>
              </w:r>
              <w:r>
                <w:rPr>
                  <w:rFonts w:hint="default" w:ascii="Times New Roman" w:hAnsi="Times New Roman" w:eastAsia="黑体" w:cs="Times New Roman"/>
                </w:rPr>
                <w:t>公交停靠站</w:t>
              </w:r>
            </w:sdtContent>
          </w:sdt>
          <w:r>
            <w:tab/>
          </w:r>
          <w:bookmarkStart w:id="3" w:name="_Toc3150_WPSOffice_Level2Page"/>
          <w:r>
            <w:t>1</w:t>
          </w:r>
          <w:bookmarkEnd w:id="3"/>
          <w:r>
            <w:rPr>
              <w:rFonts w:hint="eastAsia"/>
              <w:lang w:val="en-US" w:eastAsia="zh-CN"/>
            </w:rPr>
            <w:t>5</w:t>
          </w:r>
          <w:r>
            <w:fldChar w:fldCharType="end"/>
          </w:r>
        </w:p>
        <w:p w14:paraId="54836CD8">
          <w:pPr>
            <w:pStyle w:val="33"/>
            <w:tabs>
              <w:tab w:val="right" w:leader="dot" w:pos="8367"/>
            </w:tabs>
          </w:pPr>
          <w:r>
            <w:fldChar w:fldCharType="begin"/>
          </w:r>
          <w:r>
            <w:instrText xml:space="preserve"> HYPERLINK \l _Toc16424_WPSOffice_Level2 </w:instrText>
          </w:r>
          <w:r>
            <w:fldChar w:fldCharType="separate"/>
          </w:r>
          <w:sdt>
            <w:sdtPr>
              <w:rPr>
                <w:rFonts w:ascii="Cambria" w:hAnsi="Cambria" w:eastAsia="宋体" w:cs="Times New Roman"/>
                <w:kern w:val="2"/>
                <w:sz w:val="24"/>
                <w:szCs w:val="32"/>
                <w:lang w:val="en-US" w:eastAsia="zh-CN" w:bidi="ar-SA"/>
              </w:rPr>
              <w:id w:val="137013578"/>
              <w:placeholder>
                <w:docPart w:val="{1a44bb39-37d6-4973-95cf-547b36b65fa2}"/>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4.6 </w:t>
              </w:r>
              <w:r>
                <w:rPr>
                  <w:rFonts w:hint="default" w:ascii="Times New Roman" w:hAnsi="Times New Roman" w:eastAsia="黑体" w:cs="Times New Roman"/>
                </w:rPr>
                <w:t>照明设施</w:t>
              </w:r>
            </w:sdtContent>
          </w:sdt>
          <w:r>
            <w:tab/>
          </w:r>
          <w:bookmarkStart w:id="4" w:name="_Toc16424_WPSOffice_Level2Page"/>
          <w:r>
            <w:t>1</w:t>
          </w:r>
          <w:bookmarkEnd w:id="4"/>
          <w:r>
            <w:rPr>
              <w:rFonts w:hint="eastAsia"/>
              <w:lang w:val="en-US" w:eastAsia="zh-CN"/>
            </w:rPr>
            <w:t>6</w:t>
          </w:r>
          <w:r>
            <w:fldChar w:fldCharType="end"/>
          </w:r>
        </w:p>
        <w:p w14:paraId="6FF6E111">
          <w:pPr>
            <w:pStyle w:val="33"/>
            <w:tabs>
              <w:tab w:val="right" w:leader="dot" w:pos="8367"/>
            </w:tabs>
            <w:ind w:left="0" w:leftChars="0" w:firstLine="0" w:firstLineChars="0"/>
          </w:pPr>
          <w:r>
            <w:rPr>
              <w:b/>
              <w:bCs/>
            </w:rPr>
            <w:fldChar w:fldCharType="begin"/>
          </w:r>
          <w:r>
            <w:instrText xml:space="preserve"> HYPERLINK \l _Toc10265_WPSOffice_Level1 </w:instrText>
          </w:r>
          <w:r>
            <w:rPr>
              <w:b/>
              <w:bCs/>
            </w:rPr>
            <w:fldChar w:fldCharType="separate"/>
          </w:r>
          <w:sdt>
            <w:sdtPr>
              <w:rPr>
                <w:rFonts w:ascii="Cambria" w:hAnsi="Cambria" w:eastAsia="宋体" w:cs="Times New Roman"/>
                <w:b/>
                <w:bCs/>
                <w:kern w:val="2"/>
                <w:sz w:val="24"/>
                <w:szCs w:val="32"/>
                <w:lang w:val="en-US" w:eastAsia="zh-CN" w:bidi="ar-SA"/>
              </w:rPr>
              <w:id w:val="980121419"/>
              <w:placeholder>
                <w:docPart w:val="{024703f6-be53-4f36-a839-bf8918f2530e}"/>
              </w:placeholder>
            </w:sdtPr>
            <w:sdtEndPr>
              <w:rPr>
                <w:rFonts w:ascii="Cambria" w:hAnsi="Cambria" w:eastAsia="宋体" w:cs="Times New Roman"/>
                <w:b/>
                <w:bCs/>
                <w:kern w:val="2"/>
                <w:sz w:val="24"/>
                <w:szCs w:val="32"/>
                <w:lang w:val="en-US" w:eastAsia="zh-CN" w:bidi="ar-SA"/>
              </w:rPr>
            </w:sdtEndPr>
            <w:sdtContent>
              <w:r>
                <w:rPr>
                  <w:rFonts w:hint="eastAsia" w:ascii="黑体" w:hAnsi="Times New Roman" w:eastAsia="黑体" w:cs="Times New Roman"/>
                  <w:b/>
                  <w:bCs/>
                  <w:lang w:val="en-US" w:eastAsia="zh-CN"/>
                </w:rPr>
                <w:t>5</w:t>
              </w:r>
              <w:r>
                <w:rPr>
                  <w:rFonts w:hint="eastAsia" w:ascii="黑体" w:hAnsi="Times New Roman" w:eastAsia="黑体" w:cs="Times New Roman"/>
                  <w:b/>
                  <w:bCs/>
                </w:rPr>
                <w:t xml:space="preserve"> </w:t>
              </w:r>
              <w:r>
                <w:rPr>
                  <w:rFonts w:hint="eastAsia" w:ascii="Times New Roman" w:hAnsi="Times New Roman" w:eastAsia="黑体" w:cs="Times New Roman"/>
                  <w:b/>
                  <w:bCs/>
                  <w:lang w:val="en-US" w:eastAsia="zh-CN"/>
                </w:rPr>
                <w:t>安全设施</w:t>
              </w:r>
            </w:sdtContent>
          </w:sdt>
          <w:r>
            <w:rPr>
              <w:b/>
              <w:bCs/>
            </w:rPr>
            <w:tab/>
          </w:r>
          <w:r>
            <w:rPr>
              <w:rFonts w:hint="eastAsia"/>
              <w:b/>
              <w:bCs/>
              <w:lang w:val="en-US" w:eastAsia="zh-CN"/>
            </w:rPr>
            <w:t>17</w:t>
          </w:r>
          <w:r>
            <w:rPr>
              <w:b/>
              <w:bCs/>
            </w:rPr>
            <w:fldChar w:fldCharType="end"/>
          </w:r>
        </w:p>
        <w:p w14:paraId="3F653FE4">
          <w:pPr>
            <w:pStyle w:val="33"/>
            <w:tabs>
              <w:tab w:val="right" w:leader="dot" w:pos="8367"/>
            </w:tabs>
            <w:rPr>
              <w:rFonts w:hint="eastAsia" w:eastAsiaTheme="minorEastAsia"/>
              <w:lang w:val="en-US" w:eastAsia="zh-CN"/>
            </w:rPr>
          </w:pPr>
          <w:r>
            <w:fldChar w:fldCharType="begin"/>
          </w:r>
          <w:r>
            <w:instrText xml:space="preserve"> HYPERLINK \l _Toc1690_WPSOffice_Level2 </w:instrText>
          </w:r>
          <w:r>
            <w:fldChar w:fldCharType="separate"/>
          </w:r>
          <w:sdt>
            <w:sdtPr>
              <w:rPr>
                <w:rFonts w:ascii="Cambria" w:hAnsi="Cambria" w:eastAsia="宋体" w:cs="Times New Roman"/>
                <w:kern w:val="2"/>
                <w:sz w:val="24"/>
                <w:szCs w:val="32"/>
                <w:lang w:val="en-US" w:eastAsia="zh-CN" w:bidi="ar-SA"/>
              </w:rPr>
              <w:id w:val="290306529"/>
              <w:placeholder>
                <w:docPart w:val="{4e043aa7-b7fd-482f-a061-c22487e9cc64}"/>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5.1 </w:t>
              </w:r>
              <w:r>
                <w:rPr>
                  <w:rFonts w:hint="default" w:ascii="Times New Roman" w:hAnsi="Times New Roman" w:eastAsia="黑体" w:cs="Times New Roman"/>
                </w:rPr>
                <w:t>标志</w:t>
              </w:r>
            </w:sdtContent>
          </w:sdt>
          <w:r>
            <w:tab/>
          </w:r>
          <w:r>
            <w:rPr>
              <w:rFonts w:hint="eastAsia"/>
              <w:lang w:val="en-US" w:eastAsia="zh-CN"/>
            </w:rPr>
            <w:t>1</w:t>
          </w:r>
          <w:r>
            <w:fldChar w:fldCharType="end"/>
          </w:r>
          <w:r>
            <w:rPr>
              <w:rFonts w:hint="eastAsia"/>
              <w:lang w:val="en-US" w:eastAsia="zh-CN"/>
            </w:rPr>
            <w:t>7</w:t>
          </w:r>
        </w:p>
        <w:p w14:paraId="244525F8">
          <w:pPr>
            <w:pStyle w:val="33"/>
            <w:tabs>
              <w:tab w:val="right" w:leader="dot" w:pos="8367"/>
            </w:tabs>
          </w:pPr>
          <w:r>
            <w:fldChar w:fldCharType="begin"/>
          </w:r>
          <w:r>
            <w:instrText xml:space="preserve"> HYPERLINK \l _Toc6768_WPSOffice_Level2 </w:instrText>
          </w:r>
          <w:r>
            <w:fldChar w:fldCharType="separate"/>
          </w:r>
          <w:sdt>
            <w:sdtPr>
              <w:rPr>
                <w:rFonts w:ascii="Cambria" w:hAnsi="Cambria" w:eastAsia="宋体" w:cs="Times New Roman"/>
                <w:kern w:val="2"/>
                <w:sz w:val="24"/>
                <w:szCs w:val="32"/>
                <w:lang w:val="en-US" w:eastAsia="zh-CN" w:bidi="ar-SA"/>
              </w:rPr>
              <w:id w:val="849167028"/>
              <w:placeholder>
                <w:docPart w:val="{2786c68e-ec31-4aa1-b30b-cecc38735edd}"/>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5.2 </w:t>
              </w:r>
              <w:r>
                <w:rPr>
                  <w:rFonts w:hint="default" w:ascii="Times New Roman" w:hAnsi="Times New Roman" w:eastAsia="黑体" w:cs="Times New Roman"/>
                </w:rPr>
                <w:t>标线</w:t>
              </w:r>
            </w:sdtContent>
          </w:sdt>
          <w:r>
            <w:tab/>
          </w:r>
          <w:r>
            <w:rPr>
              <w:rFonts w:hint="eastAsia"/>
              <w:lang w:val="en-US" w:eastAsia="zh-CN"/>
            </w:rPr>
            <w:t>19</w:t>
          </w:r>
          <w:r>
            <w:fldChar w:fldCharType="end"/>
          </w:r>
        </w:p>
        <w:p w14:paraId="67A8659A">
          <w:pPr>
            <w:pStyle w:val="33"/>
            <w:tabs>
              <w:tab w:val="right" w:leader="dot" w:pos="8367"/>
            </w:tabs>
          </w:pPr>
          <w:r>
            <w:fldChar w:fldCharType="begin"/>
          </w:r>
          <w:r>
            <w:instrText xml:space="preserve"> HYPERLINK \l _Toc16860_WPSOffice_Level2 </w:instrText>
          </w:r>
          <w:r>
            <w:fldChar w:fldCharType="separate"/>
          </w:r>
          <w:sdt>
            <w:sdtPr>
              <w:rPr>
                <w:rFonts w:ascii="Cambria" w:hAnsi="Cambria" w:eastAsia="宋体" w:cs="Times New Roman"/>
                <w:kern w:val="2"/>
                <w:sz w:val="24"/>
                <w:szCs w:val="32"/>
                <w:lang w:val="en-US" w:eastAsia="zh-CN" w:bidi="ar-SA"/>
              </w:rPr>
              <w:id w:val="323393854"/>
              <w:placeholder>
                <w:docPart w:val="{fdd7f699-4565-45a3-b3a5-556ca51558e6}"/>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5.3 </w:t>
              </w:r>
              <w:r>
                <w:rPr>
                  <w:rFonts w:hint="default" w:ascii="Times New Roman" w:hAnsi="Times New Roman" w:eastAsia="黑体" w:cs="Times New Roman"/>
                </w:rPr>
                <w:t>信号灯</w:t>
              </w:r>
            </w:sdtContent>
          </w:sdt>
          <w:r>
            <w:tab/>
          </w:r>
          <w:r>
            <w:rPr>
              <w:rFonts w:hint="eastAsia"/>
              <w:lang w:val="en-US" w:eastAsia="zh-CN"/>
            </w:rPr>
            <w:t>19</w:t>
          </w:r>
          <w:r>
            <w:fldChar w:fldCharType="end"/>
          </w:r>
        </w:p>
        <w:p w14:paraId="090B7CC7">
          <w:pPr>
            <w:pStyle w:val="33"/>
            <w:tabs>
              <w:tab w:val="right" w:leader="dot" w:pos="8367"/>
            </w:tabs>
          </w:pPr>
          <w:r>
            <w:fldChar w:fldCharType="begin"/>
          </w:r>
          <w:r>
            <w:instrText xml:space="preserve"> HYPERLINK \l _Toc6528_WPSOffice_Level2 </w:instrText>
          </w:r>
          <w:r>
            <w:fldChar w:fldCharType="separate"/>
          </w:r>
          <w:sdt>
            <w:sdtPr>
              <w:rPr>
                <w:rFonts w:ascii="Cambria" w:hAnsi="Cambria" w:eastAsia="宋体" w:cs="Times New Roman"/>
                <w:kern w:val="2"/>
                <w:sz w:val="24"/>
                <w:szCs w:val="32"/>
                <w:lang w:val="en-US" w:eastAsia="zh-CN" w:bidi="ar-SA"/>
              </w:rPr>
              <w:id w:val="245627402"/>
              <w:placeholder>
                <w:docPart w:val="{804304ff-aca5-4cc8-9ef8-01c3cd53da2b}"/>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5.4 </w:t>
              </w:r>
              <w:r>
                <w:rPr>
                  <w:rFonts w:hint="default" w:ascii="Times New Roman" w:hAnsi="Times New Roman" w:eastAsia="黑体" w:cs="Times New Roman"/>
                </w:rPr>
                <w:t>分隔设施</w:t>
              </w:r>
            </w:sdtContent>
          </w:sdt>
          <w:r>
            <w:tab/>
          </w:r>
          <w:bookmarkStart w:id="5" w:name="_Toc6528_WPSOffice_Level2Page"/>
          <w:r>
            <w:t>2</w:t>
          </w:r>
          <w:bookmarkEnd w:id="5"/>
          <w:r>
            <w:rPr>
              <w:rFonts w:hint="eastAsia"/>
              <w:lang w:val="en-US" w:eastAsia="zh-CN"/>
            </w:rPr>
            <w:t>1</w:t>
          </w:r>
          <w:r>
            <w:fldChar w:fldCharType="end"/>
          </w:r>
        </w:p>
        <w:p w14:paraId="34EAE782">
          <w:pPr>
            <w:pStyle w:val="33"/>
            <w:tabs>
              <w:tab w:val="right" w:leader="dot" w:pos="8367"/>
            </w:tabs>
          </w:pPr>
          <w:r>
            <w:fldChar w:fldCharType="begin"/>
          </w:r>
          <w:r>
            <w:instrText xml:space="preserve"> HYPERLINK \l _Toc1233_WPSOffice_Level2 </w:instrText>
          </w:r>
          <w:r>
            <w:fldChar w:fldCharType="separate"/>
          </w:r>
          <w:sdt>
            <w:sdtPr>
              <w:rPr>
                <w:rFonts w:ascii="Cambria" w:hAnsi="Cambria" w:eastAsia="宋体" w:cs="Times New Roman"/>
                <w:kern w:val="2"/>
                <w:sz w:val="24"/>
                <w:szCs w:val="32"/>
                <w:lang w:val="en-US" w:eastAsia="zh-CN" w:bidi="ar-SA"/>
              </w:rPr>
              <w:id w:val="239461425"/>
              <w:placeholder>
                <w:docPart w:val="{0ae39992-2b93-4fb0-8f1d-470e217fac61}"/>
              </w:placeholder>
            </w:sdtPr>
            <w:sdtEndPr>
              <w:rPr>
                <w:rFonts w:ascii="Cambria" w:hAnsi="Cambria" w:eastAsia="宋体" w:cs="Times New Roman"/>
                <w:kern w:val="2"/>
                <w:sz w:val="24"/>
                <w:szCs w:val="32"/>
                <w:lang w:val="en-US" w:eastAsia="zh-CN" w:bidi="ar-SA"/>
              </w:rPr>
            </w:sdtEndPr>
            <w:sdtContent>
              <w:r>
                <w:rPr>
                  <w:rFonts w:hint="eastAsia" w:ascii="黑体" w:hAnsi="Times New Roman" w:eastAsia="黑体" w:cs="Times New Roman"/>
                </w:rPr>
                <w:t xml:space="preserve">5.5 </w:t>
              </w:r>
              <w:r>
                <w:rPr>
                  <w:rFonts w:hint="default" w:ascii="Times New Roman" w:hAnsi="Times New Roman" w:eastAsia="黑体" w:cs="Times New Roman"/>
                </w:rPr>
                <w:t>交警岗亭</w:t>
              </w:r>
            </w:sdtContent>
          </w:sdt>
          <w:r>
            <w:tab/>
          </w:r>
          <w:bookmarkStart w:id="6" w:name="_Toc1233_WPSOffice_Level2Page"/>
          <w:r>
            <w:t>2</w:t>
          </w:r>
          <w:bookmarkEnd w:id="6"/>
          <w:r>
            <w:rPr>
              <w:rFonts w:hint="eastAsia"/>
              <w:lang w:val="en-US" w:eastAsia="zh-CN"/>
            </w:rPr>
            <w:t>1</w:t>
          </w:r>
          <w:r>
            <w:fldChar w:fldCharType="end"/>
          </w:r>
        </w:p>
        <w:p w14:paraId="43BE5E53">
          <w:pPr>
            <w:pStyle w:val="32"/>
            <w:tabs>
              <w:tab w:val="right" w:leader="dot" w:pos="8367"/>
            </w:tabs>
          </w:pPr>
          <w:r>
            <w:rPr>
              <w:b/>
              <w:bCs/>
            </w:rPr>
            <w:fldChar w:fldCharType="begin"/>
          </w:r>
          <w:r>
            <w:instrText xml:space="preserve"> HYPERLINK \l _Toc12983_WPSOffice_Level1 </w:instrText>
          </w:r>
          <w:r>
            <w:rPr>
              <w:b/>
              <w:bCs/>
            </w:rPr>
            <w:fldChar w:fldCharType="separate"/>
          </w:r>
          <w:sdt>
            <w:sdtPr>
              <w:rPr>
                <w:rFonts w:ascii="Cambria" w:hAnsi="Cambria" w:eastAsia="宋体" w:cs="Times New Roman"/>
                <w:b/>
                <w:bCs/>
                <w:kern w:val="2"/>
                <w:sz w:val="24"/>
                <w:szCs w:val="32"/>
                <w:lang w:val="en-US" w:eastAsia="zh-CN" w:bidi="ar-SA"/>
              </w:rPr>
              <w:id w:val="134805440"/>
              <w:placeholder>
                <w:docPart w:val="{04418215-e25f-4b41-99e2-e1b7714d9257}"/>
              </w:placeholder>
            </w:sdtPr>
            <w:sdtEndPr>
              <w:rPr>
                <w:rFonts w:ascii="Cambria" w:hAnsi="Cambria" w:eastAsia="宋体" w:cs="Times New Roman"/>
                <w:b/>
                <w:bCs/>
                <w:kern w:val="2"/>
                <w:sz w:val="24"/>
                <w:szCs w:val="32"/>
                <w:lang w:val="en-US" w:eastAsia="zh-CN" w:bidi="ar-SA"/>
              </w:rPr>
            </w:sdtEndPr>
            <w:sdtContent>
              <w:r>
                <w:rPr>
                  <w:rFonts w:hint="default" w:ascii="Times New Roman" w:hAnsi="Times New Roman" w:eastAsia="黑体" w:cs="Times New Roman"/>
                  <w:b/>
                  <w:bCs/>
                </w:rPr>
                <w:t xml:space="preserve">附录 </w:t>
              </w:r>
              <w:r>
                <w:rPr>
                  <w:rFonts w:hint="default" w:ascii="Times New Roman" w:hAnsi="Times New Roman" w:eastAsia="Calibri" w:cs="Times New Roman"/>
                  <w:b/>
                  <w:bCs/>
                </w:rPr>
                <w:t>1</w:t>
              </w:r>
              <w:r>
                <w:rPr>
                  <w:rFonts w:hint="default" w:ascii="Times New Roman" w:hAnsi="Times New Roman" w:eastAsia="黑体" w:cs="Times New Roman"/>
                  <w:b/>
                  <w:bCs/>
                </w:rPr>
                <w:t>：典型平面交叉口交通安全工程设计图</w:t>
              </w:r>
            </w:sdtContent>
          </w:sdt>
          <w:r>
            <w:rPr>
              <w:b/>
              <w:bCs/>
            </w:rPr>
            <w:tab/>
          </w:r>
          <w:bookmarkStart w:id="7" w:name="_Toc12983_WPSOffice_Level1Page"/>
          <w:r>
            <w:rPr>
              <w:b/>
              <w:bCs/>
            </w:rPr>
            <w:t>2</w:t>
          </w:r>
          <w:bookmarkEnd w:id="7"/>
          <w:r>
            <w:rPr>
              <w:rFonts w:hint="eastAsia"/>
              <w:b/>
              <w:bCs/>
              <w:lang w:val="en-US" w:eastAsia="zh-CN"/>
            </w:rPr>
            <w:t>3</w:t>
          </w:r>
          <w:r>
            <w:rPr>
              <w:b/>
              <w:bCs/>
            </w:rPr>
            <w:fldChar w:fldCharType="end"/>
          </w:r>
        </w:p>
        <w:p w14:paraId="4C92F841">
          <w:pPr>
            <w:pStyle w:val="32"/>
            <w:tabs>
              <w:tab w:val="right" w:leader="dot" w:pos="8367"/>
            </w:tabs>
          </w:pPr>
          <w:r>
            <w:rPr>
              <w:b/>
              <w:bCs/>
            </w:rPr>
            <w:fldChar w:fldCharType="begin"/>
          </w:r>
          <w:r>
            <w:instrText xml:space="preserve"> HYPERLINK \l _Toc12814_WPSOffice_Level1 </w:instrText>
          </w:r>
          <w:r>
            <w:rPr>
              <w:b/>
              <w:bCs/>
            </w:rPr>
            <w:fldChar w:fldCharType="separate"/>
          </w:r>
          <w:sdt>
            <w:sdtPr>
              <w:rPr>
                <w:rFonts w:ascii="Cambria" w:hAnsi="Cambria" w:eastAsia="宋体" w:cs="Times New Roman"/>
                <w:b/>
                <w:bCs/>
                <w:kern w:val="2"/>
                <w:sz w:val="24"/>
                <w:szCs w:val="32"/>
                <w:lang w:val="en-US" w:eastAsia="zh-CN" w:bidi="ar-SA"/>
              </w:rPr>
              <w:id w:val="663090059"/>
              <w:placeholder>
                <w:docPart w:val="{837d1979-98cc-4828-944e-012b67de32e7}"/>
              </w:placeholder>
            </w:sdtPr>
            <w:sdtEndPr>
              <w:rPr>
                <w:rFonts w:ascii="Cambria" w:hAnsi="Cambria" w:eastAsia="宋体" w:cs="Times New Roman"/>
                <w:b/>
                <w:bCs/>
                <w:kern w:val="2"/>
                <w:sz w:val="24"/>
                <w:szCs w:val="32"/>
                <w:lang w:val="en-US" w:eastAsia="zh-CN" w:bidi="ar-SA"/>
              </w:rPr>
            </w:sdtEndPr>
            <w:sdtContent>
              <w:r>
                <w:rPr>
                  <w:rFonts w:hint="default" w:ascii="Times New Roman" w:hAnsi="Times New Roman" w:eastAsia="黑体" w:cs="Times New Roman"/>
                  <w:b/>
                  <w:bCs/>
                </w:rPr>
                <w:t>附录</w:t>
              </w:r>
              <w:r>
                <w:rPr>
                  <w:rFonts w:hint="eastAsia" w:ascii="Times New Roman" w:hAnsi="Times New Roman" w:eastAsia="黑体" w:cs="Times New Roman"/>
                  <w:b/>
                  <w:bCs/>
                  <w:lang w:val="en-US" w:eastAsia="zh-CN"/>
                </w:rPr>
                <w:t xml:space="preserve"> </w:t>
              </w:r>
              <w:r>
                <w:rPr>
                  <w:rFonts w:hint="default" w:ascii="Times New Roman" w:hAnsi="Times New Roman" w:eastAsia="Calibri" w:cs="Times New Roman"/>
                  <w:b/>
                  <w:bCs/>
                </w:rPr>
                <w:t>2</w:t>
              </w:r>
              <w:r>
                <w:rPr>
                  <w:rFonts w:hint="default" w:ascii="Times New Roman" w:hAnsi="Times New Roman" w:eastAsia="黑体" w:cs="Times New Roman"/>
                  <w:b/>
                  <w:bCs/>
                </w:rPr>
                <w:t>：典型路段交通安全工程设计图</w:t>
              </w:r>
            </w:sdtContent>
          </w:sdt>
          <w:r>
            <w:rPr>
              <w:b/>
              <w:bCs/>
            </w:rPr>
            <w:tab/>
          </w:r>
          <w:bookmarkStart w:id="8" w:name="_Toc12814_WPSOffice_Level1Page"/>
          <w:r>
            <w:rPr>
              <w:b/>
              <w:bCs/>
            </w:rPr>
            <w:t>3</w:t>
          </w:r>
          <w:bookmarkEnd w:id="8"/>
          <w:r>
            <w:rPr>
              <w:rFonts w:hint="eastAsia"/>
              <w:b/>
              <w:bCs/>
              <w:lang w:val="en-US" w:eastAsia="zh-CN"/>
            </w:rPr>
            <w:t>2</w:t>
          </w:r>
          <w:r>
            <w:rPr>
              <w:b/>
              <w:bCs/>
            </w:rPr>
            <w:fldChar w:fldCharType="end"/>
          </w:r>
          <w:bookmarkEnd w:id="0"/>
        </w:p>
      </w:sdtContent>
    </w:sdt>
    <w:p w14:paraId="22B60355">
      <w:pPr>
        <w:pStyle w:val="8"/>
        <w:outlineLvl w:val="1"/>
        <w:rPr>
          <w:rFonts w:hint="default"/>
        </w:rPr>
      </w:pPr>
    </w:p>
    <w:p w14:paraId="6D806412">
      <w:pPr>
        <w:rPr>
          <w:rFonts w:hint="default"/>
        </w:rPr>
      </w:pPr>
    </w:p>
    <w:p w14:paraId="53FACAB2">
      <w:pPr>
        <w:pStyle w:val="8"/>
        <w:rPr>
          <w:rFonts w:hint="default"/>
        </w:rPr>
      </w:pPr>
    </w:p>
    <w:p w14:paraId="40B7DB9A">
      <w:pPr>
        <w:rPr>
          <w:rFonts w:hint="default"/>
        </w:rPr>
      </w:pPr>
    </w:p>
    <w:p w14:paraId="59AEE0DD">
      <w:pPr>
        <w:pStyle w:val="8"/>
        <w:rPr>
          <w:rFonts w:hint="default"/>
        </w:rPr>
      </w:pPr>
    </w:p>
    <w:p w14:paraId="75201DFE">
      <w:pPr>
        <w:rPr>
          <w:rFonts w:hint="default"/>
        </w:rPr>
      </w:pPr>
    </w:p>
    <w:p w14:paraId="71AA45E4">
      <w:pPr>
        <w:pStyle w:val="8"/>
        <w:rPr>
          <w:rFonts w:hint="default"/>
        </w:rPr>
      </w:pPr>
    </w:p>
    <w:p w14:paraId="0A199D82">
      <w:pPr>
        <w:rPr>
          <w:rFonts w:hint="default"/>
        </w:rPr>
      </w:pPr>
    </w:p>
    <w:p w14:paraId="123801C1">
      <w:pPr>
        <w:pStyle w:val="8"/>
        <w:rPr>
          <w:rFonts w:hint="default"/>
        </w:rPr>
      </w:pPr>
    </w:p>
    <w:p w14:paraId="32798805">
      <w:pPr>
        <w:rPr>
          <w:rFonts w:hint="default"/>
        </w:rPr>
      </w:pPr>
    </w:p>
    <w:p w14:paraId="4F714F72">
      <w:pPr>
        <w:pStyle w:val="24"/>
        <w:rPr>
          <w:rFonts w:hint="default"/>
        </w:rPr>
      </w:pPr>
    </w:p>
    <w:p w14:paraId="261225C4">
      <w:pPr>
        <w:pStyle w:val="36"/>
        <w:keepNext w:val="0"/>
        <w:keepLines w:val="0"/>
        <w:pageBreakBefore w:val="0"/>
        <w:widowControl/>
        <w:kinsoku/>
        <w:wordWrap/>
        <w:overflowPunct/>
        <w:topLinePunct w:val="0"/>
        <w:autoSpaceDE/>
        <w:autoSpaceDN/>
        <w:bidi w:val="0"/>
        <w:adjustRightInd/>
        <w:snapToGrid/>
        <w:spacing w:before="312" w:after="312"/>
        <w:textAlignment w:val="auto"/>
        <w:outlineLvl w:val="0"/>
        <w:rPr>
          <w:rFonts w:hint="default" w:ascii="Times New Roman" w:hAnsi="Times New Roman" w:cs="Times New Roman"/>
          <w:szCs w:val="22"/>
          <w:lang w:eastAsia="en-US"/>
        </w:rPr>
      </w:pPr>
      <w:bookmarkStart w:id="9" w:name="_Toc4812_WPSOffice_Level1"/>
      <w:r>
        <w:rPr>
          <w:rFonts w:hint="default" w:ascii="Times New Roman" w:hAnsi="Times New Roman" w:cs="Times New Roman"/>
          <w:szCs w:val="22"/>
          <w:lang w:val="en-US" w:eastAsia="en-US"/>
        </w:rPr>
        <w:t>总则</w:t>
      </w:r>
      <w:bookmarkEnd w:id="9"/>
    </w:p>
    <w:p w14:paraId="77413B1C">
      <w:pPr>
        <w:pStyle w:val="37"/>
        <w:keepNext w:val="0"/>
        <w:keepLines w:val="0"/>
        <w:pageBreakBefore w:val="0"/>
        <w:widowControl/>
        <w:kinsoku/>
        <w:wordWrap/>
        <w:overflowPunct/>
        <w:topLinePunct w:val="0"/>
        <w:autoSpaceDE/>
        <w:autoSpaceDN/>
        <w:bidi w:val="0"/>
        <w:adjustRightInd/>
        <w:snapToGrid/>
        <w:spacing w:before="0" w:beforeLines="50" w:after="0" w:afterLines="50"/>
        <w:ind w:left="0" w:hanging="420" w:hangingChars="200"/>
        <w:textAlignment w:val="auto"/>
        <w:outlineLvl w:val="1"/>
        <w:rPr>
          <w:rFonts w:hint="default" w:ascii="Times New Roman" w:hAnsi="Times New Roman" w:eastAsia="宋体" w:cs="Times New Roman"/>
          <w:kern w:val="0"/>
          <w:sz w:val="21"/>
          <w:szCs w:val="22"/>
          <w:lang w:val="en-US" w:eastAsia="en-US" w:bidi="ar-SA"/>
        </w:rPr>
      </w:pPr>
      <w:bookmarkStart w:id="10" w:name="bookmark4"/>
      <w:bookmarkEnd w:id="10"/>
      <w:bookmarkStart w:id="11" w:name="_Toc23229"/>
      <w:bookmarkStart w:id="12" w:name="_Toc32021_WPSOffice_Level2"/>
      <w:bookmarkStart w:id="13" w:name="_Toc30497_WPSOffice_Level2"/>
      <w:r>
        <w:rPr>
          <w:rFonts w:hint="default" w:ascii="Times New Roman" w:hAnsi="Times New Roman" w:eastAsia="黑体" w:cs="Times New Roman"/>
          <w:szCs w:val="22"/>
          <w:lang w:val="en-US" w:eastAsia="en-US"/>
        </w:rPr>
        <w:t>编制目的</w:t>
      </w:r>
      <w:bookmarkEnd w:id="11"/>
      <w:bookmarkEnd w:id="12"/>
      <w:bookmarkEnd w:id="13"/>
    </w:p>
    <w:p w14:paraId="2461ED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left"/>
        <w:textAlignment w:val="baseline"/>
        <w:rPr>
          <w:rFonts w:hint="default" w:ascii="Times New Roman" w:hAnsi="Times New Roman" w:eastAsia="黑体" w:cs="Times New Roman"/>
          <w:szCs w:val="22"/>
          <w:lang w:val="en-US" w:eastAsia="zh-CN"/>
        </w:rPr>
      </w:pPr>
      <w:r>
        <w:rPr>
          <w:rFonts w:hint="default" w:ascii="Times New Roman" w:hAnsi="Times New Roman" w:eastAsia="宋体" w:cs="Times New Roman"/>
          <w:kern w:val="0"/>
          <w:sz w:val="21"/>
          <w:szCs w:val="22"/>
          <w:lang w:val="en-US" w:eastAsia="en-US" w:bidi="ar-SA"/>
        </w:rPr>
        <w:t>为进一步优化</w:t>
      </w:r>
      <w:r>
        <w:rPr>
          <w:rFonts w:hint="default" w:ascii="Times New Roman" w:hAnsi="Times New Roman" w:eastAsia="宋体" w:cs="Times New Roman"/>
          <w:kern w:val="0"/>
          <w:sz w:val="21"/>
          <w:szCs w:val="22"/>
          <w:lang w:val="en-US" w:eastAsia="zh-CN" w:bidi="ar-SA"/>
        </w:rPr>
        <w:t>哈密</w:t>
      </w:r>
      <w:r>
        <w:rPr>
          <w:rFonts w:hint="default" w:ascii="Times New Roman" w:hAnsi="Times New Roman" w:eastAsia="宋体" w:cs="Times New Roman"/>
          <w:kern w:val="0"/>
          <w:sz w:val="21"/>
          <w:szCs w:val="22"/>
          <w:lang w:val="en-US" w:eastAsia="en-US" w:bidi="ar-SA"/>
        </w:rPr>
        <w:t>市城市道路平面布置及相关交通安全设施设置，特制定本指南。</w:t>
      </w:r>
    </w:p>
    <w:p w14:paraId="69EAB091">
      <w:pPr>
        <w:pStyle w:val="37"/>
        <w:keepNext w:val="0"/>
        <w:keepLines w:val="0"/>
        <w:pageBreakBefore w:val="0"/>
        <w:widowControl/>
        <w:kinsoku/>
        <w:wordWrap/>
        <w:overflowPunct/>
        <w:topLinePunct w:val="0"/>
        <w:autoSpaceDE/>
        <w:autoSpaceDN/>
        <w:bidi w:val="0"/>
        <w:adjustRightInd/>
        <w:snapToGrid/>
        <w:spacing w:before="0" w:beforeLines="50" w:after="0" w:afterLines="50"/>
        <w:ind w:left="0" w:hanging="420" w:hangingChars="200"/>
        <w:textAlignment w:val="auto"/>
        <w:outlineLvl w:val="1"/>
        <w:rPr>
          <w:rFonts w:hint="default" w:ascii="Times New Roman" w:hAnsi="Times New Roman" w:cs="Times New Roman"/>
          <w:szCs w:val="22"/>
          <w:lang w:val="en-US" w:eastAsia="en-US"/>
        </w:rPr>
      </w:pPr>
      <w:bookmarkStart w:id="14" w:name="bookmark5"/>
      <w:bookmarkEnd w:id="14"/>
      <w:bookmarkStart w:id="15" w:name="_Toc67"/>
      <w:bookmarkStart w:id="16" w:name="_Toc10265_WPSOffice_Level2"/>
      <w:bookmarkStart w:id="17" w:name="_Toc7936_WPSOffice_Level2"/>
      <w:r>
        <w:rPr>
          <w:rFonts w:hint="default" w:ascii="Times New Roman" w:hAnsi="Times New Roman" w:eastAsia="黑体" w:cs="Times New Roman"/>
          <w:szCs w:val="22"/>
          <w:lang w:val="en-US" w:eastAsia="en-US"/>
        </w:rPr>
        <w:t>编制依据</w:t>
      </w:r>
      <w:bookmarkEnd w:id="15"/>
      <w:bookmarkEnd w:id="16"/>
      <w:bookmarkEnd w:id="17"/>
    </w:p>
    <w:p w14:paraId="0E81D5ED">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en-US"/>
        </w:rPr>
        <w:t>1.《城巿道</w:t>
      </w:r>
      <w:bookmarkStart w:id="18" w:name="_Toc31565_WPSOffice_Level2"/>
      <w:r>
        <w:rPr>
          <w:rFonts w:hint="default" w:ascii="Times New Roman" w:hAnsi="Times New Roman" w:cs="Times New Roman"/>
          <w:color w:val="auto"/>
          <w:szCs w:val="22"/>
          <w:lang w:val="en-US" w:eastAsia="en-US"/>
        </w:rPr>
        <w:t>路工程设计规范》（CJJ37-2012）（20</w:t>
      </w:r>
      <w:bookmarkEnd w:id="18"/>
      <w:r>
        <w:rPr>
          <w:rFonts w:hint="default" w:ascii="Times New Roman" w:hAnsi="Times New Roman" w:cs="Times New Roman"/>
          <w:color w:val="auto"/>
          <w:szCs w:val="22"/>
          <w:lang w:val="en-US" w:eastAsia="en-US"/>
        </w:rPr>
        <w:t>16年版）；</w:t>
      </w:r>
    </w:p>
    <w:p w14:paraId="6D83666B">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en-US"/>
        </w:rPr>
        <w:t>2.《城市道路路线设计规范》（CJJ193-2012）；</w:t>
      </w:r>
    </w:p>
    <w:p w14:paraId="3F043E3E">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en-US"/>
        </w:rPr>
        <w:t>3.《城巿道路交叉口设计</w:t>
      </w:r>
      <w:bookmarkStart w:id="19" w:name="_Toc12367_WPSOffice_Level1"/>
      <w:r>
        <w:rPr>
          <w:rFonts w:hint="default" w:ascii="Times New Roman" w:hAnsi="Times New Roman" w:cs="Times New Roman"/>
          <w:color w:val="auto"/>
          <w:szCs w:val="22"/>
          <w:lang w:val="en-US" w:eastAsia="en-US"/>
        </w:rPr>
        <w:t>规程》</w:t>
      </w:r>
      <w:bookmarkEnd w:id="19"/>
      <w:r>
        <w:rPr>
          <w:rFonts w:hint="default" w:ascii="Times New Roman" w:hAnsi="Times New Roman" w:cs="Times New Roman"/>
          <w:color w:val="auto"/>
          <w:szCs w:val="22"/>
          <w:lang w:val="en-US" w:eastAsia="en-US"/>
        </w:rPr>
        <w:t>（CJJ152-2010）；</w:t>
      </w:r>
    </w:p>
    <w:p w14:paraId="5DA734FB">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zh-CN"/>
        </w:rPr>
        <w:t>4</w:t>
      </w:r>
      <w:r>
        <w:rPr>
          <w:rFonts w:hint="default" w:ascii="Times New Roman" w:hAnsi="Times New Roman" w:cs="Times New Roman"/>
          <w:color w:val="auto"/>
          <w:szCs w:val="22"/>
          <w:lang w:val="en-US" w:eastAsia="en-US"/>
        </w:rPr>
        <w:t>.《城市道路照明设计标准》（CJJ45-2015）；</w:t>
      </w:r>
    </w:p>
    <w:p w14:paraId="5B48DA2B">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zh-CN"/>
        </w:rPr>
        <w:t>5</w:t>
      </w:r>
      <w:r>
        <w:rPr>
          <w:rFonts w:hint="default" w:ascii="Times New Roman" w:hAnsi="Times New Roman" w:cs="Times New Roman"/>
          <w:color w:val="auto"/>
          <w:szCs w:val="22"/>
          <w:lang w:val="en-US" w:eastAsia="en-US"/>
        </w:rPr>
        <w:t>.《道路交通标志和标线》（GB 5768.1</w:t>
      </w:r>
      <w:r>
        <w:rPr>
          <w:rFonts w:hint="eastAsia" w:ascii="Times New Roman" w:cs="Times New Roman"/>
          <w:color w:val="auto"/>
          <w:szCs w:val="22"/>
          <w:lang w:val="en-US" w:eastAsia="zh-CN"/>
        </w:rPr>
        <w:t>~</w:t>
      </w:r>
      <w:r>
        <w:rPr>
          <w:rFonts w:hint="default" w:ascii="Times New Roman" w:hAnsi="Times New Roman" w:cs="Times New Roman"/>
          <w:color w:val="auto"/>
          <w:szCs w:val="22"/>
          <w:lang w:val="en-US" w:eastAsia="en-US"/>
        </w:rPr>
        <w:t>2-2022，GB 5768.4</w:t>
      </w:r>
      <w:r>
        <w:rPr>
          <w:rFonts w:hint="eastAsia" w:ascii="Times New Roman" w:cs="Times New Roman"/>
          <w:color w:val="auto"/>
          <w:szCs w:val="22"/>
          <w:lang w:val="en-US" w:eastAsia="zh-CN"/>
        </w:rPr>
        <w:t>~</w:t>
      </w:r>
      <w:r>
        <w:rPr>
          <w:rFonts w:hint="default" w:ascii="Times New Roman" w:hAnsi="Times New Roman" w:cs="Times New Roman"/>
          <w:color w:val="auto"/>
          <w:szCs w:val="22"/>
          <w:lang w:val="en-US" w:eastAsia="en-US"/>
        </w:rPr>
        <w:t>6- 2017，GB 5768.7</w:t>
      </w:r>
      <w:r>
        <w:rPr>
          <w:rFonts w:hint="eastAsia" w:ascii="Times New Roman" w:cs="Times New Roman"/>
          <w:color w:val="auto"/>
          <w:szCs w:val="22"/>
          <w:lang w:val="en-US" w:eastAsia="zh-CN"/>
        </w:rPr>
        <w:t>~</w:t>
      </w:r>
      <w:r>
        <w:rPr>
          <w:rFonts w:hint="default" w:ascii="Times New Roman" w:hAnsi="Times New Roman" w:cs="Times New Roman"/>
          <w:color w:val="auto"/>
          <w:szCs w:val="22"/>
          <w:lang w:val="en-US" w:eastAsia="en-US"/>
        </w:rPr>
        <w:t>8-2018）；</w:t>
      </w:r>
    </w:p>
    <w:p w14:paraId="519211AD">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zh-CN"/>
        </w:rPr>
        <w:t>6.</w:t>
      </w:r>
      <w:r>
        <w:rPr>
          <w:rFonts w:hint="default" w:ascii="Times New Roman" w:hAnsi="Times New Roman" w:cs="Times New Roman"/>
          <w:color w:val="auto"/>
          <w:szCs w:val="22"/>
          <w:lang w:val="en-US" w:eastAsia="en-US"/>
        </w:rPr>
        <w:t>《城市道路交通工程项目规范》（GB</w:t>
      </w:r>
      <w:r>
        <w:rPr>
          <w:rFonts w:hint="eastAsia" w:ascii="Times New Roman" w:cs="Times New Roman"/>
          <w:color w:val="auto"/>
          <w:szCs w:val="22"/>
          <w:lang w:val="en-US" w:eastAsia="zh-CN"/>
        </w:rPr>
        <w:t xml:space="preserve"> </w:t>
      </w:r>
      <w:r>
        <w:rPr>
          <w:rFonts w:hint="default" w:ascii="Times New Roman" w:hAnsi="Times New Roman" w:cs="Times New Roman"/>
          <w:color w:val="auto"/>
          <w:szCs w:val="22"/>
          <w:lang w:val="en-US" w:eastAsia="en-US"/>
        </w:rPr>
        <w:t>55011-2021）；</w:t>
      </w:r>
    </w:p>
    <w:p w14:paraId="74BFF511">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zh-CN"/>
        </w:rPr>
        <w:t>7</w:t>
      </w:r>
      <w:r>
        <w:rPr>
          <w:rFonts w:hint="default" w:ascii="Times New Roman" w:hAnsi="Times New Roman" w:cs="Times New Roman"/>
          <w:color w:val="auto"/>
          <w:szCs w:val="22"/>
          <w:lang w:val="en-US" w:eastAsia="en-US"/>
        </w:rPr>
        <w:t>.《城市道路交通设施设计规范》（GB 50688-2011）（2019年版</w:t>
      </w:r>
      <w:r>
        <w:rPr>
          <w:rFonts w:hint="eastAsia" w:ascii="Times New Roman" w:cs="Times New Roman"/>
          <w:color w:val="auto"/>
          <w:szCs w:val="22"/>
          <w:lang w:val="en-US" w:eastAsia="zh-CN"/>
        </w:rPr>
        <w:t>）</w:t>
      </w:r>
      <w:r>
        <w:rPr>
          <w:rFonts w:hint="default" w:ascii="Times New Roman" w:hAnsi="Times New Roman" w:cs="Times New Roman"/>
          <w:color w:val="auto"/>
          <w:szCs w:val="22"/>
          <w:lang w:val="en-US" w:eastAsia="en-US"/>
        </w:rPr>
        <w:t>；</w:t>
      </w:r>
    </w:p>
    <w:p w14:paraId="53DCC2E9">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zh-CN"/>
        </w:rPr>
        <w:t>8</w:t>
      </w:r>
      <w:r>
        <w:rPr>
          <w:rFonts w:hint="default" w:ascii="Times New Roman" w:hAnsi="Times New Roman" w:cs="Times New Roman"/>
          <w:color w:val="auto"/>
          <w:szCs w:val="22"/>
          <w:lang w:val="en-US" w:eastAsia="en-US"/>
        </w:rPr>
        <w:t>.《城巿道路交叉口规划规范》（GB 50647</w:t>
      </w:r>
      <w:bookmarkStart w:id="20" w:name="_Toc28068_WPSOffice_Level1"/>
      <w:r>
        <w:rPr>
          <w:rFonts w:hint="default" w:ascii="Times New Roman" w:hAnsi="Times New Roman" w:cs="Times New Roman"/>
          <w:color w:val="auto"/>
          <w:szCs w:val="22"/>
          <w:lang w:val="en-US" w:eastAsia="en-US"/>
        </w:rPr>
        <w:t>-201</w:t>
      </w:r>
      <w:bookmarkEnd w:id="20"/>
      <w:r>
        <w:rPr>
          <w:rFonts w:hint="default" w:ascii="Times New Roman" w:hAnsi="Times New Roman" w:cs="Times New Roman"/>
          <w:color w:val="auto"/>
          <w:szCs w:val="22"/>
          <w:lang w:val="en-US" w:eastAsia="en-US"/>
        </w:rPr>
        <w:t>1）；</w:t>
      </w:r>
    </w:p>
    <w:p w14:paraId="22BEB6B4">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zh-CN"/>
        </w:rPr>
        <w:t>9</w:t>
      </w:r>
      <w:r>
        <w:rPr>
          <w:rFonts w:hint="default" w:ascii="Times New Roman" w:hAnsi="Times New Roman" w:cs="Times New Roman"/>
          <w:color w:val="auto"/>
          <w:szCs w:val="22"/>
          <w:lang w:val="en-US" w:eastAsia="en-US"/>
        </w:rPr>
        <w:t>.《道路交通信号灯设置与安装规范》（GB 14886-2016）；</w:t>
      </w:r>
    </w:p>
    <w:p w14:paraId="4A547FDF">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en-US"/>
        </w:rPr>
        <w:t>1</w:t>
      </w:r>
      <w:r>
        <w:rPr>
          <w:rFonts w:hint="default" w:ascii="Times New Roman" w:hAnsi="Times New Roman" w:cs="Times New Roman"/>
          <w:color w:val="auto"/>
          <w:szCs w:val="22"/>
          <w:lang w:val="en-US" w:eastAsia="zh-CN"/>
        </w:rPr>
        <w:t>0</w:t>
      </w:r>
      <w:r>
        <w:rPr>
          <w:rFonts w:hint="default" w:ascii="Times New Roman" w:hAnsi="Times New Roman" w:cs="Times New Roman"/>
          <w:color w:val="auto"/>
          <w:szCs w:val="22"/>
          <w:lang w:val="en-US" w:eastAsia="en-US"/>
        </w:rPr>
        <w:t>. 《城市道路交通组织设计规范》（GB/T 36670-2018）；</w:t>
      </w:r>
    </w:p>
    <w:p w14:paraId="4AE71D7D">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color w:val="auto"/>
          <w:szCs w:val="22"/>
          <w:lang w:val="en-US" w:eastAsia="en-US"/>
        </w:rPr>
      </w:pPr>
      <w:r>
        <w:rPr>
          <w:rFonts w:hint="default" w:ascii="Times New Roman" w:hAnsi="Times New Roman" w:cs="Times New Roman"/>
          <w:color w:val="auto"/>
          <w:szCs w:val="22"/>
          <w:lang w:val="en-US" w:eastAsia="en-US"/>
        </w:rPr>
        <w:t>1</w:t>
      </w:r>
      <w:r>
        <w:rPr>
          <w:rFonts w:hint="default" w:ascii="Times New Roman" w:hAnsi="Times New Roman" w:cs="Times New Roman"/>
          <w:color w:val="auto"/>
          <w:szCs w:val="22"/>
          <w:lang w:val="en-US" w:eastAsia="zh-CN"/>
        </w:rPr>
        <w:t>1</w:t>
      </w:r>
      <w:r>
        <w:rPr>
          <w:rFonts w:hint="default" w:ascii="Times New Roman" w:hAnsi="Times New Roman" w:cs="Times New Roman"/>
          <w:color w:val="auto"/>
          <w:szCs w:val="22"/>
          <w:lang w:val="en-US" w:eastAsia="en-US"/>
        </w:rPr>
        <w:t>. 《城市步行和自行车交通系统规划标准》（GB/T 51439-2021）；</w:t>
      </w:r>
    </w:p>
    <w:p w14:paraId="6EB497D5">
      <w:pPr>
        <w:pStyle w:val="35"/>
        <w:keepNext w:val="0"/>
        <w:keepLines w:val="0"/>
        <w:pageBreakBefore w:val="0"/>
        <w:wordWrap/>
        <w:overflowPunct/>
        <w:topLinePunct w:val="0"/>
        <w:autoSpaceDE w:val="0"/>
        <w:autoSpaceDN w:val="0"/>
        <w:bidi w:val="0"/>
        <w:spacing w:line="240" w:lineRule="auto"/>
        <w:ind w:firstLine="420"/>
        <w:rPr>
          <w:rFonts w:hint="eastAsia" w:ascii="Times New Roman" w:hAnsi="Times New Roman" w:eastAsia="宋体" w:cs="Times New Roman"/>
          <w:color w:val="auto"/>
          <w:szCs w:val="22"/>
          <w:lang w:val="en-US" w:eastAsia="zh-CN"/>
        </w:rPr>
      </w:pPr>
      <w:r>
        <w:rPr>
          <w:rFonts w:hint="default" w:ascii="Times New Roman" w:hAnsi="Times New Roman" w:cs="Times New Roman"/>
          <w:color w:val="auto"/>
          <w:szCs w:val="22"/>
          <w:lang w:val="en-US" w:eastAsia="en-US"/>
        </w:rPr>
        <w:t>1</w:t>
      </w:r>
      <w:r>
        <w:rPr>
          <w:rFonts w:hint="default" w:ascii="Times New Roman" w:hAnsi="Times New Roman" w:cs="Times New Roman"/>
          <w:color w:val="auto"/>
          <w:szCs w:val="22"/>
          <w:lang w:val="en-US" w:eastAsia="zh-CN"/>
        </w:rPr>
        <w:t>2</w:t>
      </w:r>
      <w:r>
        <w:rPr>
          <w:rFonts w:hint="default" w:ascii="Times New Roman" w:hAnsi="Times New Roman" w:cs="Times New Roman"/>
          <w:color w:val="auto"/>
          <w:szCs w:val="22"/>
          <w:lang w:val="en-US" w:eastAsia="en-US"/>
        </w:rPr>
        <w:t>. 《城市道路交通隔离栏</w:t>
      </w:r>
      <w:bookmarkStart w:id="21" w:name="_Toc14697_WPSOffice_Level1"/>
      <w:r>
        <w:rPr>
          <w:rFonts w:hint="default" w:ascii="Times New Roman" w:hAnsi="Times New Roman" w:cs="Times New Roman"/>
          <w:color w:val="auto"/>
          <w:szCs w:val="22"/>
          <w:lang w:val="en-US" w:eastAsia="en-US"/>
        </w:rPr>
        <w:t>设置指南</w:t>
      </w:r>
      <w:bookmarkEnd w:id="21"/>
      <w:r>
        <w:rPr>
          <w:rFonts w:hint="default" w:ascii="Times New Roman" w:hAnsi="Times New Roman" w:cs="Times New Roman"/>
          <w:color w:val="auto"/>
          <w:szCs w:val="22"/>
          <w:lang w:val="en-US" w:eastAsia="en-US"/>
        </w:rPr>
        <w:t>》（GA/T</w:t>
      </w:r>
      <w:r>
        <w:rPr>
          <w:rFonts w:hint="eastAsia" w:ascii="Times New Roman" w:cs="Times New Roman"/>
          <w:color w:val="auto"/>
          <w:szCs w:val="22"/>
          <w:lang w:val="en-US" w:eastAsia="zh-CN"/>
        </w:rPr>
        <w:t xml:space="preserve"> </w:t>
      </w:r>
      <w:r>
        <w:rPr>
          <w:rFonts w:hint="default" w:ascii="Times New Roman" w:hAnsi="Times New Roman" w:cs="Times New Roman"/>
          <w:color w:val="auto"/>
          <w:szCs w:val="22"/>
          <w:lang w:val="en-US" w:eastAsia="en-US"/>
        </w:rPr>
        <w:t>1567-2019）</w:t>
      </w:r>
      <w:r>
        <w:rPr>
          <w:rFonts w:hint="eastAsia" w:ascii="Times New Roman" w:cs="Times New Roman"/>
          <w:color w:val="auto"/>
          <w:szCs w:val="22"/>
          <w:lang w:val="en-US" w:eastAsia="zh-CN"/>
        </w:rPr>
        <w:t>。</w:t>
      </w:r>
    </w:p>
    <w:p w14:paraId="108C1A22">
      <w:pPr>
        <w:pStyle w:val="37"/>
        <w:keepNext w:val="0"/>
        <w:keepLines w:val="0"/>
        <w:pageBreakBefore w:val="0"/>
        <w:widowControl/>
        <w:kinsoku/>
        <w:wordWrap/>
        <w:overflowPunct/>
        <w:topLinePunct w:val="0"/>
        <w:autoSpaceDE/>
        <w:autoSpaceDN/>
        <w:bidi w:val="0"/>
        <w:adjustRightInd/>
        <w:snapToGrid/>
        <w:spacing w:before="0" w:beforeLines="50" w:after="0" w:afterLines="50"/>
        <w:ind w:left="0" w:hanging="420" w:hangingChars="200"/>
        <w:textAlignment w:val="auto"/>
        <w:outlineLvl w:val="1"/>
        <w:rPr>
          <w:rFonts w:hint="default" w:ascii="Times New Roman" w:hAnsi="Times New Roman" w:cs="Times New Roman"/>
          <w:szCs w:val="22"/>
          <w:lang w:eastAsia="en-US"/>
        </w:rPr>
      </w:pPr>
      <w:bookmarkStart w:id="22" w:name="bookmark6"/>
      <w:bookmarkEnd w:id="22"/>
      <w:bookmarkStart w:id="23" w:name="_Toc12983_WPSOffice_Level2"/>
      <w:bookmarkStart w:id="24" w:name="_Toc19615"/>
      <w:bookmarkStart w:id="25" w:name="_Toc26234_WPSOffice_Level2"/>
      <w:r>
        <w:rPr>
          <w:rFonts w:hint="default" w:ascii="Times New Roman" w:hAnsi="Times New Roman" w:eastAsia="黑体" w:cs="Times New Roman"/>
          <w:szCs w:val="22"/>
          <w:lang w:val="en-US" w:eastAsia="en-US"/>
        </w:rPr>
        <w:t>主要内容</w:t>
      </w:r>
      <w:bookmarkEnd w:id="23"/>
      <w:bookmarkEnd w:id="24"/>
      <w:bookmarkEnd w:id="25"/>
    </w:p>
    <w:p w14:paraId="5FAE796F">
      <w:pPr>
        <w:pStyle w:val="35"/>
        <w:keepNext w:val="0"/>
        <w:keepLines w:val="0"/>
        <w:pageBreakBefore w:val="0"/>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与城市道路交通安全相关的道路平面布置及交通安全设施设置，包括道路</w:t>
      </w:r>
      <w:r>
        <w:rPr>
          <w:rFonts w:hint="default" w:ascii="Times New Roman" w:hAnsi="Times New Roman" w:cs="Times New Roman"/>
          <w:szCs w:val="22"/>
          <w:lang w:val="en-US" w:eastAsia="en-US"/>
        </w:rPr>
        <w:t>横断面布置、平面交叉口布置、过街设施布置，以及交通隔离栏、标志标线、</w:t>
      </w:r>
      <w:r>
        <w:rPr>
          <w:rFonts w:hint="default" w:ascii="Times New Roman" w:hAnsi="Times New Roman" w:cs="Times New Roman"/>
          <w:szCs w:val="22"/>
          <w:lang w:eastAsia="en-US"/>
        </w:rPr>
        <w:t>照明设施、信号灯等设施设置。</w:t>
      </w:r>
    </w:p>
    <w:p w14:paraId="5DCCF6E2">
      <w:pPr>
        <w:pStyle w:val="37"/>
        <w:keepNext w:val="0"/>
        <w:keepLines w:val="0"/>
        <w:pageBreakBefore w:val="0"/>
        <w:widowControl/>
        <w:kinsoku/>
        <w:wordWrap/>
        <w:overflowPunct/>
        <w:topLinePunct w:val="0"/>
        <w:autoSpaceDE/>
        <w:autoSpaceDN/>
        <w:bidi w:val="0"/>
        <w:adjustRightInd/>
        <w:snapToGrid/>
        <w:spacing w:before="0" w:beforeLines="50" w:after="0" w:afterLines="50"/>
        <w:ind w:left="0" w:hanging="420" w:hangingChars="200"/>
        <w:textAlignment w:val="auto"/>
        <w:outlineLvl w:val="1"/>
        <w:rPr>
          <w:rFonts w:hint="default" w:ascii="Times New Roman" w:hAnsi="Times New Roman" w:cs="Times New Roman"/>
          <w:lang w:val="en-US" w:eastAsia="en-US"/>
        </w:rPr>
      </w:pPr>
      <w:bookmarkStart w:id="26" w:name="_Toc12814_WPSOffice_Level2"/>
      <w:bookmarkStart w:id="27" w:name="_Toc23473"/>
      <w:bookmarkStart w:id="28" w:name="_Toc30333_WPSOffice_Level2"/>
      <w:r>
        <w:rPr>
          <w:rFonts w:hint="default" w:ascii="Times New Roman" w:hAnsi="Times New Roman" w:eastAsia="黑体" w:cs="Times New Roman"/>
          <w:szCs w:val="22"/>
          <w:lang w:val="en-US" w:eastAsia="en-US"/>
        </w:rPr>
        <w:t>适用范围</w:t>
      </w:r>
      <w:bookmarkEnd w:id="26"/>
      <w:bookmarkEnd w:id="27"/>
      <w:bookmarkEnd w:id="28"/>
    </w:p>
    <w:p w14:paraId="029BFE40">
      <w:pPr>
        <w:pStyle w:val="35"/>
        <w:ind w:firstLine="420"/>
        <w:rPr>
          <w:rFonts w:hint="default" w:ascii="Times New Roman" w:hAnsi="Times New Roman" w:cs="Times New Roman"/>
          <w:szCs w:val="22"/>
          <w:lang w:eastAsia="zh-CN"/>
        </w:rPr>
      </w:pPr>
      <w:r>
        <w:rPr>
          <w:rFonts w:hint="default" w:ascii="Times New Roman" w:hAnsi="Times New Roman" w:cs="Times New Roman"/>
          <w:szCs w:val="22"/>
          <w:lang w:eastAsia="en-US"/>
        </w:rPr>
        <w:t>本指南适用于</w:t>
      </w:r>
      <w:r>
        <w:rPr>
          <w:rFonts w:hint="default" w:ascii="Times New Roman" w:hAnsi="Times New Roman" w:cs="Times New Roman"/>
          <w:szCs w:val="22"/>
          <w:lang w:eastAsia="zh-CN"/>
        </w:rPr>
        <w:t>哈密</w:t>
      </w:r>
      <w:r>
        <w:rPr>
          <w:rFonts w:hint="default" w:ascii="Times New Roman" w:hAnsi="Times New Roman" w:cs="Times New Roman"/>
          <w:szCs w:val="22"/>
          <w:lang w:eastAsia="en-US"/>
        </w:rPr>
        <w:t>市域所有城市道路，兼顾城市道路功能的公路、城镇化地区公路以及公路与城市道路平面交叉口可参照本指南执行</w:t>
      </w:r>
      <w:r>
        <w:rPr>
          <w:rFonts w:hint="default" w:ascii="Times New Roman" w:hAnsi="Times New Roman" w:cs="Times New Roman"/>
          <w:szCs w:val="22"/>
          <w:lang w:eastAsia="zh-CN"/>
        </w:rPr>
        <w:t>。</w:t>
      </w:r>
      <w:bookmarkStart w:id="29" w:name="bookmark7"/>
      <w:bookmarkEnd w:id="29"/>
      <w:bookmarkStart w:id="30" w:name="bookmark34"/>
      <w:bookmarkEnd w:id="30"/>
      <w:bookmarkStart w:id="31" w:name="bookmark8"/>
      <w:bookmarkEnd w:id="31"/>
      <w:bookmarkStart w:id="32" w:name="bookmark35"/>
      <w:bookmarkEnd w:id="32"/>
    </w:p>
    <w:p w14:paraId="101A53EE">
      <w:pPr>
        <w:pStyle w:val="36"/>
        <w:spacing w:before="312" w:after="312"/>
        <w:outlineLvl w:val="0"/>
        <w:rPr>
          <w:rFonts w:hint="default" w:ascii="Times New Roman" w:hAnsi="Times New Roman" w:cs="Times New Roman"/>
          <w:szCs w:val="22"/>
          <w:lang w:val="en-US" w:eastAsia="en-US"/>
        </w:rPr>
      </w:pPr>
      <w:bookmarkStart w:id="33" w:name="_Toc32021_WPSOffice_Level1"/>
      <w:bookmarkStart w:id="34" w:name="_Toc29746_WPSOffice_Level1"/>
      <w:bookmarkStart w:id="35" w:name="_Toc7559_WPSOffice_Level1"/>
      <w:bookmarkStart w:id="36" w:name="_Toc30497_WPSOffice_Level1"/>
      <w:r>
        <w:rPr>
          <w:rFonts w:hint="default" w:ascii="Times New Roman" w:hAnsi="Times New Roman" w:cs="Times New Roman"/>
          <w:szCs w:val="22"/>
          <w:lang w:val="en-US" w:eastAsia="en-US"/>
        </w:rPr>
        <w:t>术语和定义</w:t>
      </w:r>
      <w:bookmarkEnd w:id="33"/>
      <w:bookmarkEnd w:id="34"/>
      <w:bookmarkEnd w:id="35"/>
      <w:bookmarkEnd w:id="36"/>
    </w:p>
    <w:p w14:paraId="5AC32F9A">
      <w:pPr>
        <w:pStyle w:val="40"/>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1"/>
        <w:rPr>
          <w:rFonts w:hint="default" w:ascii="Times New Roman" w:hAnsi="Times New Roman" w:cs="Times New Roman"/>
          <w:szCs w:val="22"/>
          <w:lang w:eastAsia="en-US"/>
        </w:rPr>
      </w:pPr>
      <w:bookmarkStart w:id="37" w:name="_Toc20793_WPSOffice_Level1"/>
      <w:bookmarkStart w:id="38" w:name="_Toc7936_WPSOffice_Level1"/>
      <w:bookmarkStart w:id="39" w:name="_Toc6204_WPSOffice_Level1"/>
      <w:bookmarkStart w:id="40" w:name="_Toc12941_WPSOffice_Level1"/>
      <w:bookmarkStart w:id="41" w:name="_Toc1704_WPSOffice_Level1"/>
      <w:bookmarkStart w:id="42" w:name="_Toc20457_WPSOffice_Level2"/>
      <w:r>
        <w:rPr>
          <w:rFonts w:hint="default" w:ascii="Times New Roman" w:hAnsi="Times New Roman" w:cs="Times New Roman"/>
          <w:szCs w:val="22"/>
          <w:lang w:val="en-US" w:eastAsia="en-US"/>
        </w:rPr>
        <w:t>分隔带</w:t>
      </w:r>
      <w:bookmarkEnd w:id="37"/>
      <w:bookmarkEnd w:id="38"/>
      <w:bookmarkEnd w:id="39"/>
      <w:bookmarkEnd w:id="40"/>
      <w:bookmarkEnd w:id="41"/>
      <w:bookmarkEnd w:id="42"/>
    </w:p>
    <w:p w14:paraId="6B8AB92B">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沿道路纵向设置、用以分隔车行道的带状设施，其作用是分隔交通及用于</w:t>
      </w:r>
      <w:r>
        <w:rPr>
          <w:rFonts w:hint="eastAsia" w:ascii="Times New Roman" w:cs="Times New Roman"/>
          <w:szCs w:val="22"/>
          <w:lang w:eastAsia="zh-CN"/>
        </w:rPr>
        <w:t>布</w:t>
      </w:r>
      <w:r>
        <w:rPr>
          <w:rFonts w:hint="default" w:ascii="Times New Roman" w:hAnsi="Times New Roman" w:cs="Times New Roman"/>
          <w:szCs w:val="22"/>
          <w:lang w:eastAsia="en-US"/>
        </w:rPr>
        <w:t>设交通设施、公用设施、绿化等。</w:t>
      </w:r>
    </w:p>
    <w:p w14:paraId="0010034D">
      <w:pPr>
        <w:pStyle w:val="40"/>
        <w:outlineLvl w:val="1"/>
        <w:rPr>
          <w:rFonts w:hint="default" w:ascii="Times New Roman" w:hAnsi="Times New Roman" w:eastAsia="宋体" w:cs="Times New Roman"/>
          <w:szCs w:val="22"/>
          <w:lang w:val="en-US" w:eastAsia="en-US"/>
        </w:rPr>
      </w:pPr>
      <w:bookmarkStart w:id="43" w:name="_Toc26234_WPSOffice_Level1"/>
      <w:bookmarkStart w:id="44" w:name="_Toc8598_WPSOffice_Level1"/>
      <w:bookmarkStart w:id="45" w:name="_Toc30308_WPSOffice_Level2"/>
      <w:bookmarkStart w:id="46" w:name="_Toc7018_WPSOffice_Level1"/>
      <w:bookmarkStart w:id="47" w:name="_Toc8392_WPSOffice_Level1"/>
      <w:bookmarkStart w:id="48" w:name="_Toc24088_WPSOffice_Level1"/>
      <w:r>
        <w:rPr>
          <w:rFonts w:hint="default" w:ascii="Times New Roman" w:hAnsi="Times New Roman" w:eastAsia="宋体" w:cs="Times New Roman"/>
          <w:szCs w:val="22"/>
          <w:lang w:val="en-US" w:eastAsia="en-US"/>
        </w:rPr>
        <w:t>路缘带</w:t>
      </w:r>
      <w:bookmarkEnd w:id="43"/>
      <w:bookmarkEnd w:id="44"/>
      <w:bookmarkEnd w:id="45"/>
      <w:bookmarkEnd w:id="46"/>
      <w:bookmarkEnd w:id="47"/>
      <w:bookmarkEnd w:id="48"/>
    </w:p>
    <w:p w14:paraId="370B8A1F">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车行道两侧与车道相衔接的用标线或不同路面颜色划分的带状空间。当设有道路边缘线时，其宽度包括道路边缘线宽度。</w:t>
      </w:r>
    </w:p>
    <w:p w14:paraId="4A4A6D14">
      <w:pPr>
        <w:pStyle w:val="40"/>
        <w:outlineLvl w:val="1"/>
        <w:rPr>
          <w:rFonts w:hint="default" w:ascii="Times New Roman" w:hAnsi="Times New Roman" w:eastAsia="宋体" w:cs="Times New Roman"/>
          <w:szCs w:val="22"/>
          <w:lang w:val="en-US" w:eastAsia="en-US"/>
        </w:rPr>
      </w:pPr>
      <w:bookmarkStart w:id="49" w:name="_Toc30333_WPSOffice_Level1"/>
      <w:bookmarkStart w:id="50" w:name="_Toc18366_WPSOffice_Level2"/>
      <w:bookmarkStart w:id="51" w:name="_Toc2517_WPSOffice_Level1"/>
      <w:bookmarkStart w:id="52" w:name="_Toc8828_WPSOffice_Level1"/>
      <w:bookmarkStart w:id="53" w:name="_Toc20205_WPSOffice_Level1"/>
      <w:bookmarkStart w:id="54" w:name="_Toc7159_WPSOffice_Level1"/>
      <w:r>
        <w:rPr>
          <w:rFonts w:hint="default" w:ascii="Times New Roman" w:hAnsi="Times New Roman" w:eastAsia="宋体" w:cs="Times New Roman"/>
          <w:szCs w:val="22"/>
          <w:lang w:val="en-US" w:eastAsia="en-US"/>
        </w:rPr>
        <w:t>分车带</w:t>
      </w:r>
      <w:bookmarkEnd w:id="49"/>
      <w:bookmarkEnd w:id="50"/>
      <w:bookmarkEnd w:id="51"/>
      <w:bookmarkEnd w:id="52"/>
      <w:bookmarkEnd w:id="53"/>
      <w:bookmarkEnd w:id="54"/>
    </w:p>
    <w:p w14:paraId="1F97A1D1">
      <w:pPr>
        <w:pStyle w:val="35"/>
        <w:ind w:firstLine="420"/>
        <w:rPr>
          <w:rFonts w:hint="default" w:ascii="Times New Roman" w:hAnsi="Times New Roman" w:cs="Times New Roman"/>
          <w:szCs w:val="22"/>
          <w:lang w:val="en-US" w:eastAsia="en-US"/>
        </w:rPr>
      </w:pPr>
      <w:r>
        <w:rPr>
          <w:rFonts w:hint="default" w:ascii="Times New Roman" w:hAnsi="Times New Roman" w:cs="Times New Roman"/>
          <w:szCs w:val="22"/>
          <w:lang w:val="en-US" w:eastAsia="en-US"/>
        </w:rPr>
        <w:t>分隔带及两侧路缘带组成的部分。分车带可分为中间分车带（简称中间带）和两侧分车带（</w:t>
      </w:r>
      <w:bookmarkStart w:id="55" w:name="_Toc14586_WPSOffice_Level1"/>
      <w:r>
        <w:rPr>
          <w:rFonts w:hint="default" w:ascii="Times New Roman" w:hAnsi="Times New Roman" w:cs="Times New Roman"/>
          <w:szCs w:val="22"/>
          <w:lang w:val="en-US" w:eastAsia="en-US"/>
        </w:rPr>
        <w:t>简称两侧</w:t>
      </w:r>
      <w:bookmarkEnd w:id="55"/>
      <w:r>
        <w:rPr>
          <w:rFonts w:hint="default" w:ascii="Times New Roman" w:hAnsi="Times New Roman" w:cs="Times New Roman"/>
          <w:szCs w:val="22"/>
          <w:lang w:val="en-US" w:eastAsia="en-US"/>
        </w:rPr>
        <w:t>带）。</w:t>
      </w:r>
    </w:p>
    <w:p w14:paraId="4F882A30">
      <w:pPr>
        <w:pStyle w:val="40"/>
        <w:outlineLvl w:val="1"/>
        <w:rPr>
          <w:rFonts w:hint="default" w:ascii="Times New Roman" w:hAnsi="Times New Roman" w:eastAsia="宋体" w:cs="Times New Roman"/>
          <w:szCs w:val="22"/>
          <w:lang w:val="en-US" w:eastAsia="en-US"/>
        </w:rPr>
      </w:pPr>
      <w:bookmarkStart w:id="56" w:name="_Toc24757_WPSOffice_Level1"/>
      <w:bookmarkStart w:id="57" w:name="_Toc20389_WPSOffice_Level1"/>
      <w:bookmarkStart w:id="58" w:name="_Toc26640_WPSOffice_Level1"/>
      <w:bookmarkStart w:id="59" w:name="_Toc30335_WPSOffice_Level2"/>
      <w:bookmarkStart w:id="60" w:name="_Toc11626_WPSOffice_Level1"/>
      <w:bookmarkStart w:id="61" w:name="_Toc12804_WPSOffice_Level1"/>
      <w:r>
        <w:rPr>
          <w:rFonts w:hint="default" w:ascii="Times New Roman" w:hAnsi="Times New Roman" w:eastAsia="宋体" w:cs="Times New Roman"/>
          <w:szCs w:val="22"/>
          <w:lang w:val="en-US" w:eastAsia="en-US"/>
        </w:rPr>
        <w:t>安全带</w:t>
      </w:r>
      <w:bookmarkEnd w:id="56"/>
      <w:bookmarkEnd w:id="57"/>
      <w:bookmarkEnd w:id="58"/>
      <w:bookmarkEnd w:id="59"/>
      <w:bookmarkEnd w:id="60"/>
      <w:bookmarkEnd w:id="61"/>
    </w:p>
    <w:p w14:paraId="04BB2EE1">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分隔带内为保障行车安全的带状空间。</w:t>
      </w:r>
    </w:p>
    <w:p w14:paraId="3C94F33B">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snapToGrid w:val="0"/>
          <w:color w:val="000000"/>
          <w:kern w:val="0"/>
          <w:sz w:val="21"/>
          <w:szCs w:val="21"/>
          <w:lang w:eastAsia="en-US"/>
        </w:rPr>
      </w:pPr>
      <w:bookmarkStart w:id="62" w:name="_Toc4067_WPSOffice_Level1"/>
      <w:bookmarkStart w:id="63" w:name="_Toc6088_WPSOffice_Level1"/>
      <w:bookmarkStart w:id="64" w:name="_Toc28588_WPSOffice_Level1"/>
      <w:bookmarkStart w:id="65" w:name="_Toc2525_WPSOffice_Level1"/>
      <w:bookmarkStart w:id="66" w:name="_Toc22101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62"/>
      <w:bookmarkEnd w:id="63"/>
      <w:bookmarkEnd w:id="64"/>
      <w:bookmarkEnd w:id="65"/>
      <w:bookmarkEnd w:id="66"/>
    </w:p>
    <w:p w14:paraId="278F313C">
      <w:pPr>
        <w:pStyle w:val="35"/>
        <w:ind w:firstLine="420"/>
        <w:rPr>
          <w:rFonts w:hint="default" w:ascii="Times New Roman" w:hAnsi="Times New Roman" w:eastAsia="楷体" w:cs="Times New Roman"/>
          <w:snapToGrid w:val="0"/>
          <w:color w:val="000000"/>
          <w:spacing w:val="-2"/>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按照《城市道路工程设计规范》（</w:t>
      </w:r>
      <w:r>
        <w:rPr>
          <w:rFonts w:hint="default" w:ascii="Times New Roman" w:hAnsi="Times New Roman" w:eastAsia="仿宋_GB2312" w:cs="Times New Roman"/>
          <w:snapToGrid w:val="0"/>
          <w:color w:val="000000"/>
          <w:kern w:val="0"/>
          <w:sz w:val="21"/>
          <w:szCs w:val="21"/>
          <w:lang w:eastAsia="en-US"/>
        </w:rPr>
        <w:t>CJJ</w:t>
      </w:r>
      <w:r>
        <w:rPr>
          <w:rFonts w:hint="default" w:ascii="Times New Roman" w:hAnsi="Times New Roman" w:eastAsia="仿宋_GB2312" w:cs="Times New Roman"/>
          <w:snapToGrid w:val="0"/>
          <w:color w:val="000000"/>
          <w:spacing w:val="1"/>
          <w:kern w:val="0"/>
          <w:sz w:val="21"/>
          <w:szCs w:val="21"/>
          <w:lang w:eastAsia="en-US"/>
        </w:rPr>
        <w:t>37-20</w:t>
      </w:r>
      <w:r>
        <w:rPr>
          <w:rFonts w:hint="default" w:ascii="Times New Roman" w:hAnsi="Times New Roman" w:eastAsia="仿宋_GB2312" w:cs="Times New Roman"/>
          <w:snapToGrid w:val="0"/>
          <w:color w:val="000000"/>
          <w:kern w:val="0"/>
          <w:sz w:val="21"/>
          <w:szCs w:val="21"/>
          <w:lang w:eastAsia="en-US"/>
        </w:rPr>
        <w:t>12</w:t>
      </w:r>
      <w:r>
        <w:rPr>
          <w:rFonts w:hint="eastAsia" w:ascii="Times New Roman" w:eastAsia="仿宋_GB2312" w:cs="Times New Roman"/>
          <w:snapToGrid w:val="0"/>
          <w:color w:val="000000"/>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w:t>
      </w:r>
      <w:r>
        <w:rPr>
          <w:rFonts w:hint="default" w:ascii="Times New Roman" w:hAnsi="Times New Roman" w:eastAsia="仿宋_GB2312" w:cs="Times New Roman"/>
          <w:snapToGrid w:val="0"/>
          <w:color w:val="000000"/>
          <w:kern w:val="0"/>
          <w:sz w:val="21"/>
          <w:szCs w:val="21"/>
          <w:lang w:eastAsia="en-US"/>
        </w:rPr>
        <w:t>2016年版）中关于横断面</w:t>
      </w:r>
      <w:r>
        <w:rPr>
          <w:rFonts w:hint="default" w:ascii="Times New Roman" w:hAnsi="Times New Roman" w:eastAsia="仿宋_GB2312" w:cs="Times New Roman"/>
          <w:snapToGrid w:val="0"/>
          <w:color w:val="000000"/>
          <w:spacing w:val="-2"/>
          <w:kern w:val="0"/>
          <w:sz w:val="21"/>
          <w:szCs w:val="21"/>
          <w:lang w:eastAsia="en-US"/>
        </w:rPr>
        <w:t>组成及宽度规定中的</w:t>
      </w:r>
      <w:r>
        <w:rPr>
          <w:rFonts w:hint="eastAsia" w:ascii="Times New Roman" w:eastAsia="仿宋_GB2312" w:cs="Times New Roman"/>
          <w:snapToGrid w:val="0"/>
          <w:color w:val="000000"/>
          <w:spacing w:val="-2"/>
          <w:kern w:val="0"/>
          <w:sz w:val="21"/>
          <w:szCs w:val="21"/>
          <w:lang w:val="en-US" w:eastAsia="zh-CN"/>
        </w:rPr>
        <w:t>Wsc（</w:t>
      </w:r>
      <w:r>
        <w:rPr>
          <w:rFonts w:hint="eastAsia" w:ascii="Times New Roman" w:eastAsia="仿宋_GB2312" w:cs="Times New Roman"/>
          <w:snapToGrid w:val="0"/>
          <w:color w:val="000000"/>
          <w:spacing w:val="-2"/>
          <w:kern w:val="0"/>
          <w:sz w:val="21"/>
          <w:szCs w:val="21"/>
          <w:lang w:eastAsia="zh-CN"/>
        </w:rPr>
        <w:t>安全带</w:t>
      </w:r>
      <w:r>
        <w:rPr>
          <w:rFonts w:hint="eastAsia" w:ascii="Times New Roman" w:eastAsia="仿宋_GB2312" w:cs="Times New Roman"/>
          <w:snapToGrid w:val="0"/>
          <w:color w:val="000000"/>
          <w:spacing w:val="-2"/>
          <w:kern w:val="0"/>
          <w:sz w:val="21"/>
          <w:szCs w:val="21"/>
          <w:lang w:val="en-US" w:eastAsia="zh-CN"/>
        </w:rPr>
        <w:t>）</w:t>
      </w:r>
      <w:r>
        <w:rPr>
          <w:rFonts w:hint="default" w:ascii="Times New Roman" w:hAnsi="Times New Roman" w:eastAsia="仿宋_GB2312" w:cs="Times New Roman"/>
          <w:snapToGrid w:val="0"/>
          <w:color w:val="000000"/>
          <w:spacing w:val="-57"/>
          <w:kern w:val="0"/>
          <w:sz w:val="21"/>
          <w:szCs w:val="21"/>
          <w:lang w:eastAsia="en-US"/>
        </w:rPr>
        <w:t xml:space="preserve"> </w:t>
      </w:r>
      <w:r>
        <w:rPr>
          <w:rFonts w:hint="eastAsia" w:ascii="Times New Roman" w:eastAsia="仿宋_GB2312" w:cs="Times New Roman"/>
          <w:snapToGrid w:val="0"/>
          <w:color w:val="000000"/>
          <w:spacing w:val="-2"/>
          <w:kern w:val="0"/>
          <w:sz w:val="21"/>
          <w:szCs w:val="21"/>
          <w:lang w:eastAsia="zh-CN"/>
        </w:rPr>
        <w:t>宽度</w:t>
      </w:r>
      <w:r>
        <w:rPr>
          <w:rFonts w:hint="default" w:ascii="Times New Roman" w:hAnsi="Times New Roman" w:eastAsia="仿宋_GB2312" w:cs="Times New Roman"/>
          <w:snapToGrid w:val="0"/>
          <w:color w:val="000000"/>
          <w:spacing w:val="-2"/>
          <w:kern w:val="0"/>
          <w:sz w:val="21"/>
          <w:szCs w:val="21"/>
          <w:lang w:eastAsia="en-US"/>
        </w:rPr>
        <w:t>，一般取值为</w:t>
      </w:r>
      <w:r>
        <w:rPr>
          <w:rFonts w:hint="default" w:ascii="Times New Roman" w:hAnsi="Times New Roman" w:eastAsia="仿宋_GB2312" w:cs="Times New Roman"/>
          <w:snapToGrid w:val="0"/>
          <w:color w:val="000000"/>
          <w:spacing w:val="-53"/>
          <w:kern w:val="0"/>
          <w:sz w:val="21"/>
          <w:szCs w:val="21"/>
          <w:lang w:eastAsia="en-US"/>
        </w:rPr>
        <w:t xml:space="preserve"> </w:t>
      </w:r>
      <w:r>
        <w:rPr>
          <w:rFonts w:hint="default" w:ascii="Times New Roman" w:hAnsi="Times New Roman" w:eastAsia="仿宋_GB2312" w:cs="Times New Roman"/>
          <w:snapToGrid w:val="0"/>
          <w:color w:val="000000"/>
          <w:spacing w:val="-2"/>
          <w:kern w:val="0"/>
          <w:sz w:val="21"/>
          <w:szCs w:val="21"/>
          <w:lang w:eastAsia="en-US"/>
        </w:rPr>
        <w:t>0.25m。</w:t>
      </w:r>
    </w:p>
    <w:p w14:paraId="18A22E2B">
      <w:pPr>
        <w:pStyle w:val="40"/>
        <w:outlineLvl w:val="1"/>
        <w:rPr>
          <w:rFonts w:hint="default" w:ascii="Times New Roman" w:hAnsi="Times New Roman" w:eastAsia="宋体" w:cs="Times New Roman"/>
          <w:szCs w:val="22"/>
          <w:lang w:val="en-US" w:eastAsia="en-US"/>
        </w:rPr>
      </w:pPr>
      <w:bookmarkStart w:id="67" w:name="_Toc28219_WPSOffice_Level2"/>
      <w:bookmarkStart w:id="68" w:name="_Toc16460_WPSOffice_Level1"/>
      <w:bookmarkStart w:id="69" w:name="_Toc18295_WPSOffice_Level1"/>
      <w:bookmarkStart w:id="70" w:name="_Toc16417_WPSOffice_Level1"/>
      <w:bookmarkStart w:id="71" w:name="_Toc17421_WPSOffice_Level1"/>
      <w:bookmarkStart w:id="72" w:name="_Toc10781_WPSOffice_Level1"/>
      <w:r>
        <w:rPr>
          <w:rFonts w:hint="default" w:ascii="Times New Roman" w:hAnsi="Times New Roman" w:eastAsia="宋体" w:cs="Times New Roman"/>
          <w:szCs w:val="22"/>
          <w:lang w:val="en-US" w:eastAsia="en-US"/>
        </w:rPr>
        <w:t>设施带</w:t>
      </w:r>
      <w:bookmarkEnd w:id="67"/>
      <w:bookmarkEnd w:id="68"/>
      <w:bookmarkEnd w:id="69"/>
      <w:bookmarkEnd w:id="70"/>
      <w:bookmarkEnd w:id="71"/>
      <w:bookmarkEnd w:id="72"/>
    </w:p>
    <w:p w14:paraId="281C6E93">
      <w:pPr>
        <w:pStyle w:val="35"/>
        <w:ind w:firstLine="420"/>
        <w:rPr>
          <w:rFonts w:hint="default" w:ascii="Times New Roman" w:hAnsi="Times New Roman" w:cs="Times New Roman"/>
          <w:szCs w:val="22"/>
          <w:lang w:val="en-US" w:eastAsia="zh-CN"/>
        </w:rPr>
      </w:pPr>
      <w:r>
        <w:rPr>
          <w:rFonts w:hint="default" w:ascii="Times New Roman" w:hAnsi="Times New Roman" w:cs="Times New Roman"/>
          <w:szCs w:val="22"/>
          <w:lang w:eastAsia="en-US"/>
        </w:rPr>
        <w:t>分</w:t>
      </w:r>
      <w:r>
        <w:rPr>
          <w:rFonts w:hint="default" w:ascii="Times New Roman" w:hAnsi="Times New Roman" w:cs="Times New Roman"/>
          <w:szCs w:val="22"/>
          <w:lang w:val="en-US" w:eastAsia="en-US"/>
        </w:rPr>
        <w:t>隔带内除安全带外的剩余空间</w:t>
      </w:r>
      <w:r>
        <w:rPr>
          <w:rFonts w:hint="default" w:ascii="Times New Roman" w:hAnsi="Times New Roman" w:cs="Times New Roman"/>
          <w:szCs w:val="22"/>
          <w:lang w:val="en-US" w:eastAsia="zh-CN"/>
        </w:rPr>
        <w:t>。</w:t>
      </w:r>
    </w:p>
    <w:p w14:paraId="69676DEA">
      <w:pPr>
        <w:pStyle w:val="40"/>
        <w:outlineLvl w:val="1"/>
        <w:rPr>
          <w:rFonts w:hint="default" w:ascii="Times New Roman" w:hAnsi="Times New Roman" w:eastAsia="宋体" w:cs="Times New Roman"/>
          <w:szCs w:val="22"/>
          <w:lang w:val="en-US" w:eastAsia="en-US"/>
        </w:rPr>
      </w:pPr>
      <w:bookmarkStart w:id="73" w:name="_Toc30140_WPSOffice_Level2"/>
      <w:bookmarkStart w:id="74" w:name="_Toc4_WPSOffice_Level1"/>
      <w:bookmarkStart w:id="75" w:name="_Toc4389_WPSOffice_Level1"/>
      <w:bookmarkStart w:id="76" w:name="_Toc13859_WPSOffice_Level1"/>
      <w:bookmarkStart w:id="77" w:name="_Toc28631_WPSOffice_Level1"/>
      <w:bookmarkStart w:id="78" w:name="_Toc25282_WPSOffice_Level1"/>
      <w:r>
        <w:rPr>
          <w:rFonts w:hint="default" w:ascii="Times New Roman" w:hAnsi="Times New Roman" w:eastAsia="宋体" w:cs="Times New Roman"/>
          <w:szCs w:val="22"/>
          <w:lang w:val="en-US" w:eastAsia="en-US"/>
        </w:rPr>
        <w:t>侧向净宽</w:t>
      </w:r>
      <w:bookmarkEnd w:id="73"/>
      <w:bookmarkEnd w:id="74"/>
      <w:bookmarkEnd w:id="75"/>
      <w:bookmarkEnd w:id="76"/>
      <w:bookmarkEnd w:id="77"/>
      <w:bookmarkEnd w:id="78"/>
    </w:p>
    <w:p w14:paraId="733E37F1">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路缘带宽度与安全带宽度之和。</w:t>
      </w:r>
    </w:p>
    <w:p w14:paraId="5B619BD6">
      <w:pPr>
        <w:pStyle w:val="35"/>
        <w:ind w:firstLine="420"/>
        <w:rPr>
          <w:rFonts w:hint="default" w:ascii="Times New Roman" w:hAnsi="Times New Roman" w:cs="Times New Roman"/>
          <w:szCs w:val="22"/>
          <w:lang w:eastAsia="en-US"/>
        </w:rPr>
      </w:pPr>
    </w:p>
    <w:p w14:paraId="1931CEDD">
      <w:pPr>
        <w:widowControl/>
        <w:kinsoku w:val="0"/>
        <w:autoSpaceDE w:val="0"/>
        <w:autoSpaceDN w:val="0"/>
        <w:adjustRightInd w:val="0"/>
        <w:snapToGrid w:val="0"/>
        <w:spacing w:before="139" w:line="1419" w:lineRule="exact"/>
        <w:ind w:firstLine="450"/>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8"/>
          <w:szCs w:val="21"/>
          <w:lang w:eastAsia="en-US"/>
        </w:rPr>
        <w:drawing>
          <wp:inline distT="0" distB="0" distL="0" distR="0">
            <wp:extent cx="5286375" cy="900430"/>
            <wp:effectExtent l="0" t="0" r="9525" b="1397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4"/>
                    <a:stretch>
                      <a:fillRect/>
                    </a:stretch>
                  </pic:blipFill>
                  <pic:spPr>
                    <a:xfrm>
                      <a:off x="0" y="0"/>
                      <a:ext cx="5286654" cy="900683"/>
                    </a:xfrm>
                    <a:prstGeom prst="rect">
                      <a:avLst/>
                    </a:prstGeom>
                  </pic:spPr>
                </pic:pic>
              </a:graphicData>
            </a:graphic>
          </wp:inline>
        </w:drawing>
      </w:r>
    </w:p>
    <w:p w14:paraId="0B2134EE">
      <w:pPr>
        <w:widowControl/>
        <w:kinsoku w:val="0"/>
        <w:autoSpaceDE w:val="0"/>
        <w:autoSpaceDN w:val="0"/>
        <w:adjustRightInd w:val="0"/>
        <w:snapToGrid w:val="0"/>
        <w:spacing w:before="199" w:line="220" w:lineRule="auto"/>
        <w:ind w:left="3621"/>
        <w:jc w:val="left"/>
        <w:textAlignment w:val="baseline"/>
        <w:outlineLvl w:val="2"/>
        <w:rPr>
          <w:rFonts w:hint="default" w:ascii="Times New Roman" w:hAnsi="Times New Roman" w:cs="Times New Roman" w:eastAsiaTheme="minorEastAsia"/>
          <w:b/>
          <w:bCs/>
          <w:snapToGrid w:val="0"/>
          <w:color w:val="000000"/>
          <w:kern w:val="0"/>
          <w:sz w:val="21"/>
          <w:szCs w:val="21"/>
          <w:lang w:eastAsia="en-US"/>
        </w:rPr>
      </w:pPr>
      <w:r>
        <w:rPr>
          <w:rFonts w:hint="default" w:ascii="Times New Roman" w:hAnsi="Times New Roman" w:cs="Times New Roman" w:eastAsiaTheme="minorEastAsia"/>
          <w:b/>
          <w:bCs/>
          <w:snapToGrid w:val="0"/>
          <w:color w:val="000000"/>
          <w:spacing w:val="-5"/>
          <w:kern w:val="0"/>
          <w:sz w:val="21"/>
          <w:szCs w:val="21"/>
          <w:lang w:eastAsia="en-US"/>
        </w:rPr>
        <w:t>图</w:t>
      </w:r>
      <w:r>
        <w:rPr>
          <w:rFonts w:hint="default" w:ascii="Times New Roman" w:hAnsi="Times New Roman" w:cs="Times New Roman" w:eastAsiaTheme="minorEastAsia"/>
          <w:b/>
          <w:bCs/>
          <w:snapToGrid w:val="0"/>
          <w:color w:val="000000"/>
          <w:spacing w:val="-35"/>
          <w:kern w:val="0"/>
          <w:sz w:val="21"/>
          <w:szCs w:val="21"/>
          <w:lang w:eastAsia="en-US"/>
        </w:rPr>
        <w:t xml:space="preserve"> </w:t>
      </w:r>
      <w:r>
        <w:rPr>
          <w:rFonts w:hint="default" w:ascii="Times New Roman" w:hAnsi="Times New Roman" w:cs="Times New Roman" w:eastAsiaTheme="minorEastAsia"/>
          <w:b/>
          <w:bCs/>
          <w:snapToGrid w:val="0"/>
          <w:color w:val="000000"/>
          <w:spacing w:val="-5"/>
          <w:kern w:val="0"/>
          <w:sz w:val="21"/>
          <w:szCs w:val="21"/>
          <w:lang w:eastAsia="en-US"/>
        </w:rPr>
        <w:t>2-0-1 侧向净宽</w:t>
      </w:r>
    </w:p>
    <w:p w14:paraId="14A288BD">
      <w:pPr>
        <w:pStyle w:val="40"/>
        <w:outlineLvl w:val="1"/>
        <w:rPr>
          <w:rFonts w:hint="default" w:ascii="Times New Roman" w:hAnsi="Times New Roman" w:eastAsia="宋体" w:cs="Times New Roman"/>
          <w:szCs w:val="22"/>
          <w:lang w:val="en-US" w:eastAsia="en-US"/>
        </w:rPr>
      </w:pPr>
      <w:bookmarkStart w:id="79" w:name="_Toc335_WPSOffice_Level1"/>
      <w:bookmarkStart w:id="80" w:name="_Toc25358_WPSOffice_Level2"/>
      <w:bookmarkStart w:id="81" w:name="_Toc1976_WPSOffice_Level1"/>
      <w:bookmarkStart w:id="82" w:name="_Toc21587_WPSOffice_Level1"/>
      <w:bookmarkStart w:id="83" w:name="_Toc19444_WPSOffice_Level1"/>
      <w:bookmarkStart w:id="84" w:name="_Toc7754_WPSOffice_Level1"/>
      <w:r>
        <w:rPr>
          <w:rFonts w:hint="default" w:ascii="Times New Roman" w:hAnsi="Times New Roman" w:eastAsia="宋体" w:cs="Times New Roman"/>
          <w:szCs w:val="22"/>
          <w:lang w:val="en-US" w:eastAsia="en-US"/>
        </w:rPr>
        <w:t>道路位阶</w:t>
      </w:r>
      <w:bookmarkEnd w:id="79"/>
      <w:bookmarkEnd w:id="80"/>
      <w:bookmarkEnd w:id="81"/>
      <w:bookmarkEnd w:id="82"/>
      <w:bookmarkEnd w:id="83"/>
      <w:bookmarkEnd w:id="84"/>
    </w:p>
    <w:p w14:paraId="38D637E3">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在路网系统中，不同等级道路依据自身功能定位呈现的功能层级。</w:t>
      </w:r>
    </w:p>
    <w:p w14:paraId="1679382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85" w:name="_Toc29462_WPSOffice_Level1"/>
      <w:bookmarkStart w:id="86" w:name="_Toc1360_WPSOffice_Level1"/>
      <w:bookmarkStart w:id="87" w:name="_Toc8996_WPSOffice_Level1"/>
      <w:bookmarkStart w:id="88" w:name="_Toc5124_WPSOffice_Level1"/>
      <w:bookmarkStart w:id="89" w:name="_Toc7410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85"/>
      <w:bookmarkEnd w:id="86"/>
      <w:bookmarkEnd w:id="87"/>
      <w:bookmarkEnd w:id="88"/>
      <w:bookmarkEnd w:id="89"/>
    </w:p>
    <w:p w14:paraId="3478B604">
      <w:pPr>
        <w:pStyle w:val="35"/>
        <w:ind w:firstLine="420"/>
        <w:rPr>
          <w:rFonts w:hint="default" w:ascii="Times New Roman" w:hAnsi="Times New Roman" w:cs="Times New Roman"/>
          <w:color w:val="auto"/>
          <w:lang w:eastAsia="en-US"/>
        </w:rPr>
      </w:pPr>
      <w:r>
        <w:rPr>
          <w:rFonts w:hint="default" w:ascii="Times New Roman" w:hAnsi="Times New Roman" w:eastAsia="仿宋_GB2312" w:cs="Times New Roman"/>
          <w:snapToGrid w:val="0"/>
          <w:color w:val="auto"/>
          <w:spacing w:val="1"/>
          <w:kern w:val="0"/>
          <w:sz w:val="21"/>
          <w:szCs w:val="21"/>
          <w:lang w:eastAsia="en-US"/>
        </w:rPr>
        <w:t>根据道路功能,本指南将城市道路分为快速路、主干路、Ⅰ级次干路（双向4车道及以上次干路）、Ⅱ</w:t>
      </w:r>
      <w:bookmarkStart w:id="90" w:name="_Toc1819_WPSOffice_Level1"/>
      <w:r>
        <w:rPr>
          <w:rFonts w:hint="default" w:ascii="Times New Roman" w:hAnsi="Times New Roman" w:eastAsia="仿宋_GB2312" w:cs="Times New Roman"/>
          <w:snapToGrid w:val="0"/>
          <w:color w:val="auto"/>
          <w:spacing w:val="1"/>
          <w:kern w:val="0"/>
          <w:sz w:val="21"/>
          <w:szCs w:val="21"/>
          <w:lang w:eastAsia="en-US"/>
        </w:rPr>
        <w:t>级次干路</w:t>
      </w:r>
      <w:bookmarkEnd w:id="90"/>
      <w:r>
        <w:rPr>
          <w:rFonts w:hint="default" w:ascii="Times New Roman" w:hAnsi="Times New Roman" w:eastAsia="仿宋_GB2312" w:cs="Times New Roman"/>
          <w:snapToGrid w:val="0"/>
          <w:color w:val="auto"/>
          <w:spacing w:val="1"/>
          <w:kern w:val="0"/>
          <w:sz w:val="21"/>
          <w:szCs w:val="21"/>
          <w:lang w:eastAsia="en-US"/>
        </w:rPr>
        <w:t>（双向4车道以下次干路）、支路、接入道路六个功能层级，对应的位阶如下表所示：</w:t>
      </w:r>
    </w:p>
    <w:p w14:paraId="7E79F3AA">
      <w:pPr>
        <w:widowControl/>
        <w:kinsoku w:val="0"/>
        <w:autoSpaceDE w:val="0"/>
        <w:autoSpaceDN w:val="0"/>
        <w:adjustRightInd w:val="0"/>
        <w:snapToGrid w:val="0"/>
        <w:spacing w:before="61" w:line="220" w:lineRule="auto"/>
        <w:ind w:left="3284"/>
        <w:jc w:val="left"/>
        <w:textAlignment w:val="baseline"/>
        <w:outlineLvl w:val="2"/>
        <w:rPr>
          <w:rFonts w:hint="default" w:ascii="Times New Roman" w:hAnsi="Times New Roman" w:cs="Times New Roman" w:eastAsiaTheme="minorEastAsia"/>
          <w:snapToGrid w:val="0"/>
          <w:color w:val="000000"/>
          <w:kern w:val="0"/>
          <w:sz w:val="21"/>
          <w:szCs w:val="21"/>
          <w:lang w:eastAsia="en-US"/>
        </w:rPr>
      </w:pPr>
      <w:r>
        <w:rPr>
          <w:rFonts w:hint="default" w:ascii="Times New Roman" w:hAnsi="Times New Roman" w:cs="Times New Roman" w:eastAsiaTheme="minorEastAsia"/>
          <w:b/>
          <w:bCs/>
          <w:snapToGrid w:val="0"/>
          <w:color w:val="000000"/>
          <w:spacing w:val="-3"/>
          <w:kern w:val="0"/>
          <w:sz w:val="21"/>
          <w:szCs w:val="21"/>
          <w:lang w:eastAsia="en-US"/>
        </w:rPr>
        <w:t>表</w:t>
      </w:r>
      <w:r>
        <w:rPr>
          <w:rFonts w:hint="default" w:ascii="Times New Roman" w:hAnsi="Times New Roman" w:cs="Times New Roman" w:eastAsiaTheme="minorEastAsia"/>
          <w:snapToGrid w:val="0"/>
          <w:color w:val="000000"/>
          <w:spacing w:val="-30"/>
          <w:kern w:val="0"/>
          <w:sz w:val="21"/>
          <w:szCs w:val="21"/>
          <w:lang w:eastAsia="en-US"/>
        </w:rPr>
        <w:t xml:space="preserve"> </w:t>
      </w:r>
      <w:r>
        <w:rPr>
          <w:rFonts w:hint="default" w:ascii="Times New Roman" w:hAnsi="Times New Roman" w:cs="Times New Roman" w:eastAsiaTheme="minorEastAsia"/>
          <w:b/>
          <w:bCs/>
          <w:snapToGrid w:val="0"/>
          <w:color w:val="000000"/>
          <w:spacing w:val="-3"/>
          <w:kern w:val="0"/>
          <w:sz w:val="21"/>
          <w:szCs w:val="21"/>
          <w:lang w:eastAsia="en-US"/>
        </w:rPr>
        <w:t>2-0-1 城市道路位阶表</w:t>
      </w:r>
    </w:p>
    <w:p w14:paraId="71A95007">
      <w:pPr>
        <w:widowControl/>
        <w:kinsoku w:val="0"/>
        <w:autoSpaceDE w:val="0"/>
        <w:autoSpaceDN w:val="0"/>
        <w:adjustRightInd w:val="0"/>
        <w:snapToGrid w:val="0"/>
        <w:spacing w:line="89" w:lineRule="exact"/>
        <w:jc w:val="left"/>
        <w:textAlignment w:val="baseline"/>
        <w:rPr>
          <w:rFonts w:hint="default" w:ascii="Times New Roman" w:hAnsi="Times New Roman" w:eastAsia="Arial" w:cs="Times New Roman"/>
          <w:snapToGrid w:val="0"/>
          <w:color w:val="000000"/>
          <w:kern w:val="0"/>
          <w:szCs w:val="21"/>
          <w:lang w:eastAsia="en-US"/>
        </w:rPr>
      </w:pPr>
    </w:p>
    <w:tbl>
      <w:tblPr>
        <w:tblStyle w:val="26"/>
        <w:tblW w:w="7234" w:type="dxa"/>
        <w:tblInd w:w="5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9"/>
        <w:gridCol w:w="1807"/>
        <w:gridCol w:w="1806"/>
        <w:gridCol w:w="1812"/>
      </w:tblGrid>
      <w:tr w14:paraId="1F03C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809" w:type="dxa"/>
            <w:vAlign w:val="top"/>
          </w:tcPr>
          <w:p w14:paraId="75A7874F">
            <w:pPr>
              <w:kinsoku w:val="0"/>
              <w:autoSpaceDE w:val="0"/>
              <w:autoSpaceDN w:val="0"/>
              <w:adjustRightInd w:val="0"/>
              <w:snapToGrid w:val="0"/>
              <w:spacing w:before="66" w:line="220" w:lineRule="auto"/>
              <w:ind w:left="48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3"/>
                <w:kern w:val="0"/>
                <w:sz w:val="21"/>
                <w:szCs w:val="21"/>
                <w:lang w:val="en-US" w:eastAsia="en-US" w:bidi="ar-SA"/>
              </w:rPr>
              <w:t>道路等级</w:t>
            </w:r>
          </w:p>
        </w:tc>
        <w:tc>
          <w:tcPr>
            <w:tcW w:w="1807" w:type="dxa"/>
            <w:vAlign w:val="top"/>
          </w:tcPr>
          <w:p w14:paraId="0F9959A8">
            <w:pPr>
              <w:kinsoku w:val="0"/>
              <w:autoSpaceDE w:val="0"/>
              <w:autoSpaceDN w:val="0"/>
              <w:adjustRightInd w:val="0"/>
              <w:snapToGrid w:val="0"/>
              <w:spacing w:before="66" w:line="221" w:lineRule="auto"/>
              <w:ind w:left="69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6"/>
                <w:kern w:val="0"/>
                <w:sz w:val="21"/>
                <w:szCs w:val="21"/>
                <w:lang w:val="en-US" w:eastAsia="en-US" w:bidi="ar-SA"/>
              </w:rPr>
              <w:t>位阶</w:t>
            </w:r>
          </w:p>
        </w:tc>
        <w:tc>
          <w:tcPr>
            <w:tcW w:w="1806" w:type="dxa"/>
            <w:vAlign w:val="top"/>
          </w:tcPr>
          <w:p w14:paraId="2F042561">
            <w:pPr>
              <w:kinsoku w:val="0"/>
              <w:autoSpaceDE w:val="0"/>
              <w:autoSpaceDN w:val="0"/>
              <w:adjustRightInd w:val="0"/>
              <w:snapToGrid w:val="0"/>
              <w:spacing w:before="66" w:line="220" w:lineRule="auto"/>
              <w:ind w:left="48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3"/>
                <w:kern w:val="0"/>
                <w:sz w:val="21"/>
                <w:szCs w:val="21"/>
                <w:lang w:val="en-US" w:eastAsia="en-US" w:bidi="ar-SA"/>
              </w:rPr>
              <w:t>道路等级</w:t>
            </w:r>
          </w:p>
        </w:tc>
        <w:tc>
          <w:tcPr>
            <w:tcW w:w="1812" w:type="dxa"/>
            <w:vAlign w:val="top"/>
          </w:tcPr>
          <w:p w14:paraId="18991F6B">
            <w:pPr>
              <w:kinsoku w:val="0"/>
              <w:autoSpaceDE w:val="0"/>
              <w:autoSpaceDN w:val="0"/>
              <w:adjustRightInd w:val="0"/>
              <w:snapToGrid w:val="0"/>
              <w:spacing w:before="66" w:line="221" w:lineRule="auto"/>
              <w:ind w:left="70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6"/>
                <w:kern w:val="0"/>
                <w:sz w:val="21"/>
                <w:szCs w:val="21"/>
                <w:lang w:val="en-US" w:eastAsia="en-US" w:bidi="ar-SA"/>
              </w:rPr>
              <w:t>位阶</w:t>
            </w:r>
          </w:p>
        </w:tc>
      </w:tr>
      <w:tr w14:paraId="4241F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809" w:type="dxa"/>
            <w:vAlign w:val="top"/>
          </w:tcPr>
          <w:p w14:paraId="293BE14E">
            <w:pPr>
              <w:kinsoku w:val="0"/>
              <w:autoSpaceDE w:val="0"/>
              <w:autoSpaceDN w:val="0"/>
              <w:adjustRightInd w:val="0"/>
              <w:snapToGrid w:val="0"/>
              <w:spacing w:before="62" w:line="220" w:lineRule="auto"/>
              <w:ind w:left="59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快速路</w:t>
            </w:r>
          </w:p>
        </w:tc>
        <w:tc>
          <w:tcPr>
            <w:tcW w:w="1807" w:type="dxa"/>
            <w:vAlign w:val="top"/>
          </w:tcPr>
          <w:p w14:paraId="1C7FF357">
            <w:pPr>
              <w:kinsoku w:val="0"/>
              <w:autoSpaceDE w:val="0"/>
              <w:autoSpaceDN w:val="0"/>
              <w:adjustRightInd w:val="0"/>
              <w:snapToGrid w:val="0"/>
              <w:spacing w:before="95" w:line="184" w:lineRule="auto"/>
              <w:ind w:left="87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1</w:t>
            </w:r>
          </w:p>
        </w:tc>
        <w:tc>
          <w:tcPr>
            <w:tcW w:w="1806" w:type="dxa"/>
            <w:vAlign w:val="top"/>
          </w:tcPr>
          <w:p w14:paraId="5C095F75">
            <w:pPr>
              <w:kinsoku w:val="0"/>
              <w:autoSpaceDE w:val="0"/>
              <w:autoSpaceDN w:val="0"/>
              <w:adjustRightInd w:val="0"/>
              <w:snapToGrid w:val="0"/>
              <w:spacing w:before="62" w:line="219" w:lineRule="auto"/>
              <w:ind w:left="42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8"/>
                <w:kern w:val="0"/>
                <w:sz w:val="21"/>
                <w:szCs w:val="21"/>
                <w:lang w:val="en-US" w:eastAsia="en-US" w:bidi="ar-SA"/>
              </w:rPr>
              <w:t>Ⅱ级次干路</w:t>
            </w:r>
          </w:p>
        </w:tc>
        <w:tc>
          <w:tcPr>
            <w:tcW w:w="1812" w:type="dxa"/>
            <w:vAlign w:val="top"/>
          </w:tcPr>
          <w:p w14:paraId="29279BF7">
            <w:pPr>
              <w:kinsoku w:val="0"/>
              <w:autoSpaceDE w:val="0"/>
              <w:autoSpaceDN w:val="0"/>
              <w:adjustRightInd w:val="0"/>
              <w:snapToGrid w:val="0"/>
              <w:spacing w:before="96" w:line="183" w:lineRule="auto"/>
              <w:ind w:left="85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4</w:t>
            </w:r>
          </w:p>
        </w:tc>
      </w:tr>
      <w:tr w14:paraId="4DF39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809" w:type="dxa"/>
            <w:vAlign w:val="top"/>
          </w:tcPr>
          <w:p w14:paraId="241EF9B8">
            <w:pPr>
              <w:kinsoku w:val="0"/>
              <w:autoSpaceDE w:val="0"/>
              <w:autoSpaceDN w:val="0"/>
              <w:adjustRightInd w:val="0"/>
              <w:snapToGrid w:val="0"/>
              <w:spacing w:before="63" w:line="219" w:lineRule="auto"/>
              <w:ind w:left="59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主干路</w:t>
            </w:r>
          </w:p>
        </w:tc>
        <w:tc>
          <w:tcPr>
            <w:tcW w:w="1807" w:type="dxa"/>
            <w:vAlign w:val="top"/>
          </w:tcPr>
          <w:p w14:paraId="5551DF58">
            <w:pPr>
              <w:kinsoku w:val="0"/>
              <w:autoSpaceDE w:val="0"/>
              <w:autoSpaceDN w:val="0"/>
              <w:adjustRightInd w:val="0"/>
              <w:snapToGrid w:val="0"/>
              <w:spacing w:before="97" w:line="183" w:lineRule="auto"/>
              <w:ind w:left="85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2</w:t>
            </w:r>
          </w:p>
        </w:tc>
        <w:tc>
          <w:tcPr>
            <w:tcW w:w="1806" w:type="dxa"/>
            <w:vAlign w:val="top"/>
          </w:tcPr>
          <w:p w14:paraId="7EA66531">
            <w:pPr>
              <w:kinsoku w:val="0"/>
              <w:autoSpaceDE w:val="0"/>
              <w:autoSpaceDN w:val="0"/>
              <w:adjustRightInd w:val="0"/>
              <w:snapToGrid w:val="0"/>
              <w:spacing w:before="63" w:line="220" w:lineRule="auto"/>
              <w:ind w:left="70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支路</w:t>
            </w:r>
          </w:p>
        </w:tc>
        <w:tc>
          <w:tcPr>
            <w:tcW w:w="1812" w:type="dxa"/>
            <w:vAlign w:val="top"/>
          </w:tcPr>
          <w:p w14:paraId="0E4080AB">
            <w:pPr>
              <w:kinsoku w:val="0"/>
              <w:autoSpaceDE w:val="0"/>
              <w:autoSpaceDN w:val="0"/>
              <w:adjustRightInd w:val="0"/>
              <w:snapToGrid w:val="0"/>
              <w:spacing w:before="98" w:line="182" w:lineRule="auto"/>
              <w:ind w:left="86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5</w:t>
            </w:r>
          </w:p>
        </w:tc>
      </w:tr>
      <w:tr w14:paraId="18ECA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809" w:type="dxa"/>
            <w:vAlign w:val="top"/>
          </w:tcPr>
          <w:p w14:paraId="3D3BB32E">
            <w:pPr>
              <w:kinsoku w:val="0"/>
              <w:autoSpaceDE w:val="0"/>
              <w:autoSpaceDN w:val="0"/>
              <w:adjustRightInd w:val="0"/>
              <w:snapToGrid w:val="0"/>
              <w:spacing w:before="65" w:line="219" w:lineRule="auto"/>
              <w:ind w:left="454"/>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3"/>
                <w:kern w:val="0"/>
                <w:sz w:val="21"/>
                <w:szCs w:val="21"/>
                <w:lang w:val="en-US" w:eastAsia="en-US" w:bidi="ar-SA"/>
              </w:rPr>
              <w:t>Ⅰ级次干路</w:t>
            </w:r>
          </w:p>
        </w:tc>
        <w:tc>
          <w:tcPr>
            <w:tcW w:w="1807" w:type="dxa"/>
            <w:vAlign w:val="top"/>
          </w:tcPr>
          <w:p w14:paraId="6230ACF3">
            <w:pPr>
              <w:kinsoku w:val="0"/>
              <w:autoSpaceDE w:val="0"/>
              <w:autoSpaceDN w:val="0"/>
              <w:adjustRightInd w:val="0"/>
              <w:snapToGrid w:val="0"/>
              <w:spacing w:before="98" w:line="183" w:lineRule="auto"/>
              <w:ind w:left="86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3</w:t>
            </w:r>
          </w:p>
        </w:tc>
        <w:tc>
          <w:tcPr>
            <w:tcW w:w="1806" w:type="dxa"/>
            <w:vAlign w:val="top"/>
          </w:tcPr>
          <w:p w14:paraId="01453771">
            <w:pPr>
              <w:kinsoku w:val="0"/>
              <w:autoSpaceDE w:val="0"/>
              <w:autoSpaceDN w:val="0"/>
              <w:adjustRightInd w:val="0"/>
              <w:snapToGrid w:val="0"/>
              <w:spacing w:before="65" w:line="220" w:lineRule="auto"/>
              <w:ind w:left="48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2"/>
                <w:kern w:val="0"/>
                <w:sz w:val="21"/>
                <w:szCs w:val="21"/>
                <w:lang w:val="en-US" w:eastAsia="en-US" w:bidi="ar-SA"/>
              </w:rPr>
              <w:t>接入道路</w:t>
            </w:r>
          </w:p>
        </w:tc>
        <w:tc>
          <w:tcPr>
            <w:tcW w:w="1812" w:type="dxa"/>
            <w:vAlign w:val="top"/>
          </w:tcPr>
          <w:p w14:paraId="4698CAAA">
            <w:pPr>
              <w:kinsoku w:val="0"/>
              <w:autoSpaceDE w:val="0"/>
              <w:autoSpaceDN w:val="0"/>
              <w:adjustRightInd w:val="0"/>
              <w:snapToGrid w:val="0"/>
              <w:spacing w:before="98" w:line="183" w:lineRule="auto"/>
              <w:ind w:left="86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6</w:t>
            </w:r>
          </w:p>
        </w:tc>
      </w:tr>
    </w:tbl>
    <w:p w14:paraId="1EC246D1">
      <w:pPr>
        <w:pStyle w:val="40"/>
        <w:keepNext w:val="0"/>
        <w:keepLines w:val="0"/>
        <w:pageBreakBefore w:val="0"/>
        <w:wordWrap/>
        <w:overflowPunct/>
        <w:topLinePunct w:val="0"/>
        <w:bidi w:val="0"/>
        <w:spacing w:line="240" w:lineRule="auto"/>
        <w:outlineLvl w:val="1"/>
        <w:rPr>
          <w:rFonts w:hint="default" w:ascii="Times New Roman" w:hAnsi="Times New Roman" w:eastAsia="宋体" w:cs="Times New Roman"/>
          <w:szCs w:val="22"/>
          <w:lang w:val="en-US" w:eastAsia="en-US"/>
        </w:rPr>
      </w:pPr>
      <w:bookmarkStart w:id="91" w:name="_Toc24518_WPSOffice_Level2"/>
      <w:bookmarkStart w:id="92" w:name="_Toc4339_WPSOffice_Level1"/>
      <w:bookmarkStart w:id="93" w:name="_Toc1927_WPSOffice_Level1"/>
      <w:bookmarkStart w:id="94" w:name="_Toc26326_WPSOffice_Level1"/>
      <w:bookmarkStart w:id="95" w:name="_Toc19890_WPSOffice_Level1"/>
      <w:bookmarkStart w:id="96" w:name="_Toc14778_WPSOffice_Level1"/>
      <w:r>
        <w:rPr>
          <w:rFonts w:hint="default" w:ascii="Times New Roman" w:hAnsi="Times New Roman" w:eastAsia="宋体" w:cs="Times New Roman"/>
          <w:szCs w:val="22"/>
          <w:lang w:val="en-US" w:eastAsia="en-US"/>
        </w:rPr>
        <w:t>道路阶差</w:t>
      </w:r>
      <w:bookmarkEnd w:id="91"/>
      <w:bookmarkEnd w:id="92"/>
      <w:bookmarkEnd w:id="93"/>
      <w:bookmarkEnd w:id="94"/>
      <w:bookmarkEnd w:id="95"/>
      <w:bookmarkEnd w:id="96"/>
    </w:p>
    <w:p w14:paraId="5CED95DD">
      <w:pPr>
        <w:pStyle w:val="35"/>
        <w:keepNext w:val="0"/>
        <w:keepLines w:val="0"/>
        <w:pageBreakBefore w:val="0"/>
        <w:wordWrap/>
        <w:overflowPunct/>
        <w:topLinePunct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两条道路交通功能位阶的差值。</w:t>
      </w:r>
    </w:p>
    <w:p w14:paraId="0F654B89">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97" w:name="_Toc28641_WPSOffice_Level1"/>
      <w:bookmarkStart w:id="98" w:name="_Toc12249_WPSOffice_Level1"/>
      <w:bookmarkStart w:id="99" w:name="_Toc17508_WPSOffice_Level1"/>
      <w:bookmarkStart w:id="100" w:name="_Toc16282_WPSOffice_Level1"/>
      <w:bookmarkStart w:id="101" w:name="_Toc16558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97"/>
      <w:bookmarkEnd w:id="98"/>
      <w:bookmarkEnd w:id="99"/>
      <w:bookmarkEnd w:id="100"/>
      <w:bookmarkEnd w:id="101"/>
    </w:p>
    <w:p w14:paraId="46B63C4F">
      <w:pPr>
        <w:pStyle w:val="35"/>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两条道路的道路</w:t>
      </w:r>
      <w:bookmarkStart w:id="102" w:name="_Toc5611_WPSOffice_Level1"/>
      <w:r>
        <w:rPr>
          <w:rFonts w:hint="default" w:ascii="Times New Roman" w:hAnsi="Times New Roman" w:eastAsia="仿宋_GB2312" w:cs="Times New Roman"/>
          <w:snapToGrid w:val="0"/>
          <w:color w:val="000000"/>
          <w:spacing w:val="1"/>
          <w:kern w:val="0"/>
          <w:sz w:val="21"/>
          <w:szCs w:val="21"/>
          <w:lang w:eastAsia="en-US"/>
        </w:rPr>
        <w:t>阶差=0</w:t>
      </w:r>
      <w:bookmarkEnd w:id="102"/>
      <w:r>
        <w:rPr>
          <w:rFonts w:hint="default" w:ascii="Times New Roman" w:hAnsi="Times New Roman" w:eastAsia="仿宋_GB2312" w:cs="Times New Roman"/>
          <w:snapToGrid w:val="0"/>
          <w:color w:val="000000"/>
          <w:spacing w:val="1"/>
          <w:kern w:val="0"/>
          <w:sz w:val="21"/>
          <w:szCs w:val="21"/>
          <w:lang w:eastAsia="en-US"/>
        </w:rPr>
        <w:t>，指驾驶人在旅程中单纯转向到交通功能位阶相同的道路，驾驶任务难度轻微；道路阶差绝对值≤2，道路功能位阶相差较小，驾驶任务难度较轻；道路阶差＞2，道路功能位阶相差较大，驾驶员面临较大的驾驶任务变化，易产生交通拥堵和安全隐患。</w:t>
      </w:r>
    </w:p>
    <w:p w14:paraId="3E68DEEA">
      <w:pPr>
        <w:pStyle w:val="40"/>
        <w:outlineLvl w:val="1"/>
        <w:rPr>
          <w:rFonts w:hint="default" w:ascii="Times New Roman" w:hAnsi="Times New Roman" w:eastAsia="宋体" w:cs="Times New Roman"/>
          <w:szCs w:val="22"/>
          <w:lang w:val="en-US" w:eastAsia="en-US"/>
        </w:rPr>
      </w:pPr>
      <w:bookmarkStart w:id="103" w:name="_Toc22577_WPSOffice_Level1"/>
      <w:bookmarkStart w:id="104" w:name="_Toc24729_WPSOffice_Level1"/>
      <w:bookmarkStart w:id="105" w:name="_Toc23748_WPSOffice_Level1"/>
      <w:bookmarkStart w:id="106" w:name="_Toc27398_WPSOffice_Level2"/>
      <w:bookmarkStart w:id="107" w:name="_Toc25674_WPSOffice_Level1"/>
      <w:bookmarkStart w:id="108" w:name="_Toc14048_WPSOffice_Level1"/>
      <w:r>
        <w:rPr>
          <w:rFonts w:hint="default" w:ascii="Times New Roman" w:hAnsi="Times New Roman" w:eastAsia="宋体" w:cs="Times New Roman"/>
          <w:szCs w:val="22"/>
          <w:lang w:val="en-US" w:eastAsia="en-US"/>
        </w:rPr>
        <w:t>路段阶差</w:t>
      </w:r>
      <w:bookmarkEnd w:id="103"/>
      <w:bookmarkEnd w:id="104"/>
      <w:bookmarkEnd w:id="105"/>
      <w:bookmarkEnd w:id="106"/>
      <w:bookmarkEnd w:id="107"/>
      <w:bookmarkEnd w:id="108"/>
    </w:p>
    <w:p w14:paraId="2A91CD11">
      <w:pPr>
        <w:pStyle w:val="35"/>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同一道路路段车道规模变化的差值。</w:t>
      </w:r>
    </w:p>
    <w:p w14:paraId="6CE2A57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09" w:name="_Toc2939_WPSOffice_Level1"/>
      <w:bookmarkStart w:id="110" w:name="_Toc25683_WPSOffice_Level1"/>
      <w:bookmarkStart w:id="111" w:name="_Toc27505_WPSOffice_Level1"/>
      <w:bookmarkStart w:id="112" w:name="_Toc11399_WPSOffice_Level1"/>
      <w:bookmarkStart w:id="113" w:name="_Toc7726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09"/>
      <w:bookmarkEnd w:id="110"/>
      <w:bookmarkEnd w:id="111"/>
      <w:bookmarkEnd w:id="112"/>
      <w:bookmarkEnd w:id="113"/>
    </w:p>
    <w:p w14:paraId="51567DD8">
      <w:pPr>
        <w:pStyle w:val="35"/>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不同车道数对应的阶差如下表：</w:t>
      </w:r>
    </w:p>
    <w:p w14:paraId="25C3C6D4">
      <w:pPr>
        <w:widowControl/>
        <w:kinsoku w:val="0"/>
        <w:autoSpaceDE w:val="0"/>
        <w:autoSpaceDN w:val="0"/>
        <w:adjustRightInd w:val="0"/>
        <w:snapToGrid w:val="0"/>
        <w:spacing w:before="192" w:line="220" w:lineRule="auto"/>
        <w:ind w:left="3073"/>
        <w:jc w:val="left"/>
        <w:textAlignment w:val="baseline"/>
        <w:outlineLvl w:val="2"/>
        <w:rPr>
          <w:rFonts w:hint="default" w:ascii="Times New Roman" w:hAnsi="Times New Roman" w:cs="Times New Roman" w:eastAsiaTheme="minorEastAsia"/>
          <w:snapToGrid w:val="0"/>
          <w:color w:val="000000"/>
          <w:kern w:val="0"/>
          <w:sz w:val="21"/>
          <w:szCs w:val="21"/>
          <w:lang w:eastAsia="en-US"/>
        </w:rPr>
      </w:pPr>
      <w:r>
        <w:rPr>
          <w:rFonts w:hint="default" w:ascii="Times New Roman" w:hAnsi="Times New Roman" w:cs="Times New Roman" w:eastAsiaTheme="minorEastAsia"/>
          <w:b/>
          <w:bCs/>
          <w:snapToGrid w:val="0"/>
          <w:color w:val="000000"/>
          <w:spacing w:val="-3"/>
          <w:kern w:val="0"/>
          <w:sz w:val="21"/>
          <w:szCs w:val="21"/>
          <w:lang w:eastAsia="en-US"/>
        </w:rPr>
        <w:t>表</w:t>
      </w:r>
      <w:r>
        <w:rPr>
          <w:rFonts w:hint="default" w:ascii="Times New Roman" w:hAnsi="Times New Roman" w:cs="Times New Roman" w:eastAsiaTheme="minorEastAsia"/>
          <w:snapToGrid w:val="0"/>
          <w:color w:val="000000"/>
          <w:spacing w:val="-28"/>
          <w:kern w:val="0"/>
          <w:sz w:val="21"/>
          <w:szCs w:val="21"/>
          <w:lang w:eastAsia="en-US"/>
        </w:rPr>
        <w:t xml:space="preserve"> </w:t>
      </w:r>
      <w:r>
        <w:rPr>
          <w:rFonts w:hint="default" w:ascii="Times New Roman" w:hAnsi="Times New Roman" w:cs="Times New Roman" w:eastAsiaTheme="minorEastAsia"/>
          <w:b/>
          <w:bCs/>
          <w:snapToGrid w:val="0"/>
          <w:color w:val="000000"/>
          <w:spacing w:val="-3"/>
          <w:kern w:val="0"/>
          <w:sz w:val="21"/>
          <w:szCs w:val="21"/>
          <w:lang w:eastAsia="en-US"/>
        </w:rPr>
        <w:t>2-0-2 城市道路路段阶差表</w:t>
      </w:r>
    </w:p>
    <w:p w14:paraId="55E1D76C">
      <w:pPr>
        <w:widowControl/>
        <w:kinsoku w:val="0"/>
        <w:autoSpaceDE w:val="0"/>
        <w:autoSpaceDN w:val="0"/>
        <w:adjustRightInd w:val="0"/>
        <w:snapToGrid w:val="0"/>
        <w:spacing w:line="89" w:lineRule="exact"/>
        <w:jc w:val="left"/>
        <w:textAlignment w:val="baseline"/>
        <w:rPr>
          <w:rFonts w:hint="default" w:ascii="Times New Roman" w:hAnsi="Times New Roman" w:eastAsia="Arial" w:cs="Times New Roman"/>
          <w:snapToGrid w:val="0"/>
          <w:color w:val="000000"/>
          <w:kern w:val="0"/>
          <w:szCs w:val="21"/>
          <w:lang w:eastAsia="en-US"/>
        </w:rPr>
      </w:pPr>
    </w:p>
    <w:tbl>
      <w:tblPr>
        <w:tblStyle w:val="26"/>
        <w:tblW w:w="6326" w:type="dxa"/>
        <w:tblInd w:w="10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1"/>
        <w:gridCol w:w="864"/>
        <w:gridCol w:w="865"/>
        <w:gridCol w:w="864"/>
        <w:gridCol w:w="866"/>
        <w:gridCol w:w="856"/>
      </w:tblGrid>
      <w:tr w14:paraId="5AD9C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011" w:type="dxa"/>
            <w:vAlign w:val="top"/>
          </w:tcPr>
          <w:p w14:paraId="70875D03">
            <w:pPr>
              <w:kinsoku w:val="0"/>
              <w:autoSpaceDE w:val="0"/>
              <w:autoSpaceDN w:val="0"/>
              <w:adjustRightInd w:val="0"/>
              <w:snapToGrid w:val="0"/>
              <w:spacing w:before="103" w:line="220" w:lineRule="auto"/>
              <w:ind w:left="27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3"/>
                <w:kern w:val="0"/>
                <w:sz w:val="21"/>
                <w:szCs w:val="21"/>
                <w:lang w:val="en-US" w:eastAsia="en-US" w:bidi="ar-SA"/>
              </w:rPr>
              <w:t>路段单</w:t>
            </w:r>
            <w:bookmarkStart w:id="114" w:name="_Toc7890_WPSOffice_Level1"/>
            <w:r>
              <w:rPr>
                <w:rFonts w:hint="default" w:ascii="Times New Roman" w:hAnsi="Times New Roman" w:eastAsia="宋体" w:cs="Times New Roman"/>
                <w:b/>
                <w:bCs/>
                <w:snapToGrid w:val="0"/>
                <w:color w:val="000000"/>
                <w:spacing w:val="-3"/>
                <w:kern w:val="0"/>
                <w:sz w:val="21"/>
                <w:szCs w:val="21"/>
                <w:lang w:val="en-US" w:eastAsia="en-US" w:bidi="ar-SA"/>
              </w:rPr>
              <w:t>向车道数</w:t>
            </w:r>
            <w:bookmarkEnd w:id="114"/>
          </w:p>
        </w:tc>
        <w:tc>
          <w:tcPr>
            <w:tcW w:w="864" w:type="dxa"/>
            <w:vAlign w:val="top"/>
          </w:tcPr>
          <w:p w14:paraId="6FD6049E">
            <w:pPr>
              <w:kinsoku w:val="0"/>
              <w:autoSpaceDE w:val="0"/>
              <w:autoSpaceDN w:val="0"/>
              <w:adjustRightInd w:val="0"/>
              <w:snapToGrid w:val="0"/>
              <w:spacing w:before="103" w:line="220" w:lineRule="auto"/>
              <w:ind w:left="15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10"/>
                <w:kern w:val="0"/>
                <w:sz w:val="21"/>
                <w:szCs w:val="21"/>
                <w:lang w:val="en-US" w:eastAsia="en-US" w:bidi="ar-SA"/>
              </w:rPr>
              <w:t>5</w:t>
            </w:r>
            <w:r>
              <w:rPr>
                <w:rFonts w:hint="default" w:ascii="Times New Roman" w:hAnsi="Times New Roman" w:eastAsia="宋体" w:cs="Times New Roman"/>
                <w:snapToGrid w:val="0"/>
                <w:color w:val="000000"/>
                <w:spacing w:val="-41"/>
                <w:kern w:val="0"/>
                <w:sz w:val="21"/>
                <w:szCs w:val="21"/>
                <w:lang w:val="en-US" w:eastAsia="en-US" w:bidi="ar-SA"/>
              </w:rPr>
              <w:t xml:space="preserve"> </w:t>
            </w:r>
            <w:r>
              <w:rPr>
                <w:rFonts w:hint="default" w:ascii="Times New Roman" w:hAnsi="Times New Roman" w:eastAsia="宋体" w:cs="Times New Roman"/>
                <w:b/>
                <w:bCs/>
                <w:snapToGrid w:val="0"/>
                <w:color w:val="000000"/>
                <w:spacing w:val="-10"/>
                <w:kern w:val="0"/>
                <w:sz w:val="21"/>
                <w:szCs w:val="21"/>
                <w:lang w:val="en-US" w:eastAsia="en-US" w:bidi="ar-SA"/>
              </w:rPr>
              <w:t>车道</w:t>
            </w:r>
          </w:p>
        </w:tc>
        <w:tc>
          <w:tcPr>
            <w:tcW w:w="865" w:type="dxa"/>
            <w:vAlign w:val="top"/>
          </w:tcPr>
          <w:p w14:paraId="266D17F7">
            <w:pPr>
              <w:kinsoku w:val="0"/>
              <w:autoSpaceDE w:val="0"/>
              <w:autoSpaceDN w:val="0"/>
              <w:adjustRightInd w:val="0"/>
              <w:snapToGrid w:val="0"/>
              <w:spacing w:before="103" w:line="220" w:lineRule="auto"/>
              <w:ind w:left="14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8"/>
                <w:kern w:val="0"/>
                <w:sz w:val="21"/>
                <w:szCs w:val="21"/>
                <w:lang w:val="en-US" w:eastAsia="en-US" w:bidi="ar-SA"/>
              </w:rPr>
              <w:t>4</w:t>
            </w:r>
            <w:r>
              <w:rPr>
                <w:rFonts w:hint="default" w:ascii="Times New Roman" w:hAnsi="Times New Roman" w:eastAsia="宋体" w:cs="Times New Roman"/>
                <w:snapToGrid w:val="0"/>
                <w:color w:val="000000"/>
                <w:spacing w:val="-41"/>
                <w:kern w:val="0"/>
                <w:sz w:val="21"/>
                <w:szCs w:val="21"/>
                <w:lang w:val="en-US" w:eastAsia="en-US" w:bidi="ar-SA"/>
              </w:rPr>
              <w:t xml:space="preserve"> </w:t>
            </w:r>
            <w:r>
              <w:rPr>
                <w:rFonts w:hint="default" w:ascii="Times New Roman" w:hAnsi="Times New Roman" w:eastAsia="宋体" w:cs="Times New Roman"/>
                <w:b/>
                <w:bCs/>
                <w:snapToGrid w:val="0"/>
                <w:color w:val="000000"/>
                <w:spacing w:val="-8"/>
                <w:kern w:val="0"/>
                <w:sz w:val="21"/>
                <w:szCs w:val="21"/>
                <w:lang w:val="en-US" w:eastAsia="en-US" w:bidi="ar-SA"/>
              </w:rPr>
              <w:t>车道</w:t>
            </w:r>
          </w:p>
        </w:tc>
        <w:tc>
          <w:tcPr>
            <w:tcW w:w="864" w:type="dxa"/>
            <w:vAlign w:val="top"/>
          </w:tcPr>
          <w:p w14:paraId="54C67CC1">
            <w:pPr>
              <w:kinsoku w:val="0"/>
              <w:autoSpaceDE w:val="0"/>
              <w:autoSpaceDN w:val="0"/>
              <w:adjustRightInd w:val="0"/>
              <w:snapToGrid w:val="0"/>
              <w:spacing w:before="103" w:line="220" w:lineRule="auto"/>
              <w:ind w:left="15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10"/>
                <w:kern w:val="0"/>
                <w:sz w:val="21"/>
                <w:szCs w:val="21"/>
                <w:lang w:val="en-US" w:eastAsia="en-US" w:bidi="ar-SA"/>
              </w:rPr>
              <w:t>3</w:t>
            </w:r>
            <w:r>
              <w:rPr>
                <w:rFonts w:hint="default" w:ascii="Times New Roman" w:hAnsi="Times New Roman" w:eastAsia="宋体" w:cs="Times New Roman"/>
                <w:snapToGrid w:val="0"/>
                <w:color w:val="000000"/>
                <w:spacing w:val="-41"/>
                <w:kern w:val="0"/>
                <w:sz w:val="21"/>
                <w:szCs w:val="21"/>
                <w:lang w:val="en-US" w:eastAsia="en-US" w:bidi="ar-SA"/>
              </w:rPr>
              <w:t xml:space="preserve"> </w:t>
            </w:r>
            <w:r>
              <w:rPr>
                <w:rFonts w:hint="default" w:ascii="Times New Roman" w:hAnsi="Times New Roman" w:eastAsia="宋体" w:cs="Times New Roman"/>
                <w:b/>
                <w:bCs/>
                <w:snapToGrid w:val="0"/>
                <w:color w:val="000000"/>
                <w:spacing w:val="-10"/>
                <w:kern w:val="0"/>
                <w:sz w:val="21"/>
                <w:szCs w:val="21"/>
                <w:lang w:val="en-US" w:eastAsia="en-US" w:bidi="ar-SA"/>
              </w:rPr>
              <w:t>车道</w:t>
            </w:r>
          </w:p>
        </w:tc>
        <w:tc>
          <w:tcPr>
            <w:tcW w:w="866" w:type="dxa"/>
            <w:vAlign w:val="top"/>
          </w:tcPr>
          <w:p w14:paraId="081A29F1">
            <w:pPr>
              <w:kinsoku w:val="0"/>
              <w:autoSpaceDE w:val="0"/>
              <w:autoSpaceDN w:val="0"/>
              <w:adjustRightInd w:val="0"/>
              <w:snapToGrid w:val="0"/>
              <w:spacing w:before="103" w:line="220" w:lineRule="auto"/>
              <w:ind w:left="15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10"/>
                <w:kern w:val="0"/>
                <w:sz w:val="21"/>
                <w:szCs w:val="21"/>
                <w:lang w:val="en-US" w:eastAsia="en-US" w:bidi="ar-SA"/>
              </w:rPr>
              <w:t>2</w:t>
            </w:r>
            <w:r>
              <w:rPr>
                <w:rFonts w:hint="default" w:ascii="Times New Roman" w:hAnsi="Times New Roman" w:eastAsia="宋体" w:cs="Times New Roman"/>
                <w:snapToGrid w:val="0"/>
                <w:color w:val="000000"/>
                <w:spacing w:val="-39"/>
                <w:kern w:val="0"/>
                <w:sz w:val="21"/>
                <w:szCs w:val="21"/>
                <w:lang w:val="en-US" w:eastAsia="en-US" w:bidi="ar-SA"/>
              </w:rPr>
              <w:t xml:space="preserve"> </w:t>
            </w:r>
            <w:r>
              <w:rPr>
                <w:rFonts w:hint="default" w:ascii="Times New Roman" w:hAnsi="Times New Roman" w:eastAsia="宋体" w:cs="Times New Roman"/>
                <w:b/>
                <w:bCs/>
                <w:snapToGrid w:val="0"/>
                <w:color w:val="000000"/>
                <w:spacing w:val="-10"/>
                <w:kern w:val="0"/>
                <w:sz w:val="21"/>
                <w:szCs w:val="21"/>
                <w:lang w:val="en-US" w:eastAsia="en-US" w:bidi="ar-SA"/>
              </w:rPr>
              <w:t>车道</w:t>
            </w:r>
          </w:p>
        </w:tc>
        <w:tc>
          <w:tcPr>
            <w:tcW w:w="856" w:type="dxa"/>
            <w:vAlign w:val="top"/>
          </w:tcPr>
          <w:p w14:paraId="536514BA">
            <w:pPr>
              <w:kinsoku w:val="0"/>
              <w:autoSpaceDE w:val="0"/>
              <w:autoSpaceDN w:val="0"/>
              <w:adjustRightInd w:val="0"/>
              <w:snapToGrid w:val="0"/>
              <w:spacing w:before="103" w:line="220" w:lineRule="auto"/>
              <w:ind w:left="15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14"/>
                <w:kern w:val="0"/>
                <w:sz w:val="21"/>
                <w:szCs w:val="21"/>
                <w:lang w:val="en-US" w:eastAsia="en-US" w:bidi="ar-SA"/>
              </w:rPr>
              <w:t>1</w:t>
            </w:r>
            <w:r>
              <w:rPr>
                <w:rFonts w:hint="default" w:ascii="Times New Roman" w:hAnsi="Times New Roman" w:eastAsia="宋体" w:cs="Times New Roman"/>
                <w:snapToGrid w:val="0"/>
                <w:color w:val="000000"/>
                <w:spacing w:val="-40"/>
                <w:kern w:val="0"/>
                <w:sz w:val="21"/>
                <w:szCs w:val="21"/>
                <w:lang w:val="en-US" w:eastAsia="en-US" w:bidi="ar-SA"/>
              </w:rPr>
              <w:t xml:space="preserve"> </w:t>
            </w:r>
            <w:r>
              <w:rPr>
                <w:rFonts w:hint="default" w:ascii="Times New Roman" w:hAnsi="Times New Roman" w:eastAsia="宋体" w:cs="Times New Roman"/>
                <w:b/>
                <w:bCs/>
                <w:snapToGrid w:val="0"/>
                <w:color w:val="000000"/>
                <w:spacing w:val="-14"/>
                <w:kern w:val="0"/>
                <w:sz w:val="21"/>
                <w:szCs w:val="21"/>
                <w:lang w:val="en-US" w:eastAsia="en-US" w:bidi="ar-SA"/>
              </w:rPr>
              <w:t>车道</w:t>
            </w:r>
          </w:p>
        </w:tc>
      </w:tr>
      <w:tr w14:paraId="4BDAC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011" w:type="dxa"/>
            <w:vAlign w:val="top"/>
          </w:tcPr>
          <w:p w14:paraId="78F99AFF">
            <w:pPr>
              <w:kinsoku w:val="0"/>
              <w:autoSpaceDE w:val="0"/>
              <w:autoSpaceDN w:val="0"/>
              <w:adjustRightInd w:val="0"/>
              <w:snapToGrid w:val="0"/>
              <w:spacing w:before="31" w:line="206" w:lineRule="auto"/>
              <w:ind w:left="72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8"/>
                <w:kern w:val="0"/>
                <w:sz w:val="21"/>
                <w:szCs w:val="21"/>
                <w:lang w:val="en-US" w:eastAsia="en-US" w:bidi="ar-SA"/>
              </w:rPr>
              <w:t>5</w:t>
            </w:r>
            <w:r>
              <w:rPr>
                <w:rFonts w:hint="default" w:ascii="Times New Roman" w:hAnsi="Times New Roman" w:eastAsia="宋体" w:cs="Times New Roman"/>
                <w:snapToGrid w:val="0"/>
                <w:color w:val="000000"/>
                <w:spacing w:val="-41"/>
                <w:kern w:val="0"/>
                <w:sz w:val="21"/>
                <w:szCs w:val="21"/>
                <w:lang w:val="en-US" w:eastAsia="en-US" w:bidi="ar-SA"/>
              </w:rPr>
              <w:t xml:space="preserve"> </w:t>
            </w:r>
            <w:r>
              <w:rPr>
                <w:rFonts w:hint="default" w:ascii="Times New Roman" w:hAnsi="Times New Roman" w:eastAsia="宋体" w:cs="Times New Roman"/>
                <w:snapToGrid w:val="0"/>
                <w:color w:val="000000"/>
                <w:spacing w:val="-8"/>
                <w:kern w:val="0"/>
                <w:sz w:val="21"/>
                <w:szCs w:val="21"/>
                <w:lang w:val="en-US" w:eastAsia="en-US" w:bidi="ar-SA"/>
              </w:rPr>
              <w:t>车道</w:t>
            </w:r>
          </w:p>
        </w:tc>
        <w:tc>
          <w:tcPr>
            <w:tcW w:w="864" w:type="dxa"/>
            <w:vAlign w:val="top"/>
          </w:tcPr>
          <w:p w14:paraId="15E367A4">
            <w:pPr>
              <w:kinsoku w:val="0"/>
              <w:autoSpaceDE w:val="0"/>
              <w:autoSpaceDN w:val="0"/>
              <w:adjustRightInd w:val="0"/>
              <w:snapToGrid w:val="0"/>
              <w:spacing w:before="64" w:line="177" w:lineRule="auto"/>
              <w:ind w:left="38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0</w:t>
            </w:r>
          </w:p>
        </w:tc>
        <w:tc>
          <w:tcPr>
            <w:tcW w:w="865" w:type="dxa"/>
            <w:vAlign w:val="top"/>
          </w:tcPr>
          <w:p w14:paraId="33D88E2B">
            <w:pPr>
              <w:kinsoku w:val="0"/>
              <w:autoSpaceDE w:val="0"/>
              <w:autoSpaceDN w:val="0"/>
              <w:adjustRightInd w:val="0"/>
              <w:snapToGrid w:val="0"/>
              <w:spacing w:before="63" w:line="178" w:lineRule="auto"/>
              <w:ind w:left="33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-1</w:t>
            </w:r>
          </w:p>
        </w:tc>
        <w:tc>
          <w:tcPr>
            <w:tcW w:w="864" w:type="dxa"/>
            <w:vAlign w:val="top"/>
          </w:tcPr>
          <w:p w14:paraId="598C85E2">
            <w:pPr>
              <w:kinsoku w:val="0"/>
              <w:autoSpaceDE w:val="0"/>
              <w:autoSpaceDN w:val="0"/>
              <w:adjustRightInd w:val="0"/>
              <w:snapToGrid w:val="0"/>
              <w:spacing w:before="64" w:line="177" w:lineRule="auto"/>
              <w:ind w:left="33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-2</w:t>
            </w:r>
          </w:p>
        </w:tc>
        <w:tc>
          <w:tcPr>
            <w:tcW w:w="866" w:type="dxa"/>
            <w:vAlign w:val="top"/>
          </w:tcPr>
          <w:p w14:paraId="6011A4BB">
            <w:pPr>
              <w:kinsoku w:val="0"/>
              <w:autoSpaceDE w:val="0"/>
              <w:autoSpaceDN w:val="0"/>
              <w:adjustRightInd w:val="0"/>
              <w:snapToGrid w:val="0"/>
              <w:spacing w:before="64" w:line="177" w:lineRule="auto"/>
              <w:ind w:left="333"/>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-3</w:t>
            </w:r>
          </w:p>
        </w:tc>
        <w:tc>
          <w:tcPr>
            <w:tcW w:w="856" w:type="dxa"/>
            <w:vAlign w:val="top"/>
          </w:tcPr>
          <w:p w14:paraId="39B0AA32">
            <w:pPr>
              <w:kinsoku w:val="0"/>
              <w:autoSpaceDE w:val="0"/>
              <w:autoSpaceDN w:val="0"/>
              <w:adjustRightInd w:val="0"/>
              <w:snapToGrid w:val="0"/>
              <w:spacing w:before="64" w:line="177" w:lineRule="auto"/>
              <w:ind w:left="32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-4</w:t>
            </w:r>
          </w:p>
        </w:tc>
      </w:tr>
      <w:tr w14:paraId="5EFE7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1" w:type="dxa"/>
            <w:vAlign w:val="top"/>
          </w:tcPr>
          <w:p w14:paraId="0DFB1398">
            <w:pPr>
              <w:kinsoku w:val="0"/>
              <w:autoSpaceDE w:val="0"/>
              <w:autoSpaceDN w:val="0"/>
              <w:adjustRightInd w:val="0"/>
              <w:snapToGrid w:val="0"/>
              <w:spacing w:before="33" w:line="205" w:lineRule="auto"/>
              <w:ind w:left="72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6"/>
                <w:kern w:val="0"/>
                <w:sz w:val="21"/>
                <w:szCs w:val="21"/>
                <w:lang w:val="en-US" w:eastAsia="en-US" w:bidi="ar-SA"/>
              </w:rPr>
              <w:t>4</w:t>
            </w:r>
            <w:r>
              <w:rPr>
                <w:rFonts w:hint="default" w:ascii="Times New Roman" w:hAnsi="Times New Roman" w:eastAsia="宋体" w:cs="Times New Roman"/>
                <w:snapToGrid w:val="0"/>
                <w:color w:val="000000"/>
                <w:spacing w:val="-42"/>
                <w:kern w:val="0"/>
                <w:sz w:val="21"/>
                <w:szCs w:val="21"/>
                <w:lang w:val="en-US" w:eastAsia="en-US" w:bidi="ar-SA"/>
              </w:rPr>
              <w:t xml:space="preserve"> </w:t>
            </w:r>
            <w:r>
              <w:rPr>
                <w:rFonts w:hint="default" w:ascii="Times New Roman" w:hAnsi="Times New Roman" w:eastAsia="宋体" w:cs="Times New Roman"/>
                <w:snapToGrid w:val="0"/>
                <w:color w:val="000000"/>
                <w:spacing w:val="-6"/>
                <w:kern w:val="0"/>
                <w:sz w:val="21"/>
                <w:szCs w:val="21"/>
                <w:lang w:val="en-US" w:eastAsia="en-US" w:bidi="ar-SA"/>
              </w:rPr>
              <w:t>车道</w:t>
            </w:r>
          </w:p>
        </w:tc>
        <w:tc>
          <w:tcPr>
            <w:tcW w:w="864" w:type="dxa"/>
            <w:vAlign w:val="top"/>
          </w:tcPr>
          <w:p w14:paraId="64E82FD1">
            <w:pPr>
              <w:kinsoku w:val="0"/>
              <w:autoSpaceDE w:val="0"/>
              <w:autoSpaceDN w:val="0"/>
              <w:adjustRightInd w:val="0"/>
              <w:snapToGrid w:val="0"/>
              <w:spacing w:before="65" w:line="177" w:lineRule="auto"/>
              <w:ind w:left="40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1</w:t>
            </w:r>
          </w:p>
        </w:tc>
        <w:tc>
          <w:tcPr>
            <w:tcW w:w="865" w:type="dxa"/>
            <w:vAlign w:val="top"/>
          </w:tcPr>
          <w:p w14:paraId="3F76FCFA">
            <w:pPr>
              <w:kinsoku w:val="0"/>
              <w:autoSpaceDE w:val="0"/>
              <w:autoSpaceDN w:val="0"/>
              <w:adjustRightInd w:val="0"/>
              <w:snapToGrid w:val="0"/>
              <w:spacing w:before="66" w:line="176" w:lineRule="auto"/>
              <w:ind w:left="38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0</w:t>
            </w:r>
          </w:p>
        </w:tc>
        <w:tc>
          <w:tcPr>
            <w:tcW w:w="864" w:type="dxa"/>
            <w:vAlign w:val="top"/>
          </w:tcPr>
          <w:p w14:paraId="075CF360">
            <w:pPr>
              <w:kinsoku w:val="0"/>
              <w:autoSpaceDE w:val="0"/>
              <w:autoSpaceDN w:val="0"/>
              <w:adjustRightInd w:val="0"/>
              <w:snapToGrid w:val="0"/>
              <w:spacing w:before="65" w:line="177" w:lineRule="auto"/>
              <w:ind w:left="33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-1</w:t>
            </w:r>
          </w:p>
        </w:tc>
        <w:tc>
          <w:tcPr>
            <w:tcW w:w="866" w:type="dxa"/>
            <w:vAlign w:val="top"/>
          </w:tcPr>
          <w:p w14:paraId="13C8D647">
            <w:pPr>
              <w:kinsoku w:val="0"/>
              <w:autoSpaceDE w:val="0"/>
              <w:autoSpaceDN w:val="0"/>
              <w:adjustRightInd w:val="0"/>
              <w:snapToGrid w:val="0"/>
              <w:spacing w:before="66" w:line="176" w:lineRule="auto"/>
              <w:ind w:left="333"/>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-2</w:t>
            </w:r>
          </w:p>
        </w:tc>
        <w:tc>
          <w:tcPr>
            <w:tcW w:w="856" w:type="dxa"/>
            <w:vAlign w:val="top"/>
          </w:tcPr>
          <w:p w14:paraId="37729223">
            <w:pPr>
              <w:kinsoku w:val="0"/>
              <w:autoSpaceDE w:val="0"/>
              <w:autoSpaceDN w:val="0"/>
              <w:adjustRightInd w:val="0"/>
              <w:snapToGrid w:val="0"/>
              <w:spacing w:before="66" w:line="176" w:lineRule="auto"/>
              <w:ind w:left="32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-3</w:t>
            </w:r>
          </w:p>
        </w:tc>
      </w:tr>
      <w:tr w14:paraId="47D2D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011" w:type="dxa"/>
            <w:vAlign w:val="top"/>
          </w:tcPr>
          <w:p w14:paraId="23ADED78">
            <w:pPr>
              <w:kinsoku w:val="0"/>
              <w:autoSpaceDE w:val="0"/>
              <w:autoSpaceDN w:val="0"/>
              <w:adjustRightInd w:val="0"/>
              <w:snapToGrid w:val="0"/>
              <w:spacing w:before="33" w:line="204" w:lineRule="auto"/>
              <w:ind w:left="72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8"/>
                <w:kern w:val="0"/>
                <w:sz w:val="21"/>
                <w:szCs w:val="21"/>
                <w:lang w:val="en-US" w:eastAsia="en-US" w:bidi="ar-SA"/>
              </w:rPr>
              <w:t>3</w:t>
            </w:r>
            <w:r>
              <w:rPr>
                <w:rFonts w:hint="default" w:ascii="Times New Roman" w:hAnsi="Times New Roman" w:eastAsia="宋体" w:cs="Times New Roman"/>
                <w:snapToGrid w:val="0"/>
                <w:color w:val="000000"/>
                <w:spacing w:val="-42"/>
                <w:kern w:val="0"/>
                <w:sz w:val="21"/>
                <w:szCs w:val="21"/>
                <w:lang w:val="en-US" w:eastAsia="en-US" w:bidi="ar-SA"/>
              </w:rPr>
              <w:t xml:space="preserve"> </w:t>
            </w:r>
            <w:r>
              <w:rPr>
                <w:rFonts w:hint="default" w:ascii="Times New Roman" w:hAnsi="Times New Roman" w:eastAsia="宋体" w:cs="Times New Roman"/>
                <w:snapToGrid w:val="0"/>
                <w:color w:val="000000"/>
                <w:spacing w:val="-8"/>
                <w:kern w:val="0"/>
                <w:sz w:val="21"/>
                <w:szCs w:val="21"/>
                <w:lang w:val="en-US" w:eastAsia="en-US" w:bidi="ar-SA"/>
              </w:rPr>
              <w:t>车道</w:t>
            </w:r>
          </w:p>
        </w:tc>
        <w:tc>
          <w:tcPr>
            <w:tcW w:w="864" w:type="dxa"/>
            <w:vAlign w:val="top"/>
          </w:tcPr>
          <w:p w14:paraId="32DFD549">
            <w:pPr>
              <w:kinsoku w:val="0"/>
              <w:autoSpaceDE w:val="0"/>
              <w:autoSpaceDN w:val="0"/>
              <w:adjustRightInd w:val="0"/>
              <w:snapToGrid w:val="0"/>
              <w:spacing w:before="66" w:line="175" w:lineRule="auto"/>
              <w:ind w:left="38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2</w:t>
            </w:r>
          </w:p>
        </w:tc>
        <w:tc>
          <w:tcPr>
            <w:tcW w:w="865" w:type="dxa"/>
            <w:vAlign w:val="top"/>
          </w:tcPr>
          <w:p w14:paraId="68D52155">
            <w:pPr>
              <w:kinsoku w:val="0"/>
              <w:autoSpaceDE w:val="0"/>
              <w:autoSpaceDN w:val="0"/>
              <w:adjustRightInd w:val="0"/>
              <w:snapToGrid w:val="0"/>
              <w:spacing w:before="65" w:line="176" w:lineRule="auto"/>
              <w:ind w:left="40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1</w:t>
            </w:r>
          </w:p>
        </w:tc>
        <w:tc>
          <w:tcPr>
            <w:tcW w:w="864" w:type="dxa"/>
            <w:vAlign w:val="top"/>
          </w:tcPr>
          <w:p w14:paraId="4DBA5E45">
            <w:pPr>
              <w:kinsoku w:val="0"/>
              <w:autoSpaceDE w:val="0"/>
              <w:autoSpaceDN w:val="0"/>
              <w:adjustRightInd w:val="0"/>
              <w:snapToGrid w:val="0"/>
              <w:spacing w:before="66" w:line="175" w:lineRule="auto"/>
              <w:ind w:left="38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0</w:t>
            </w:r>
          </w:p>
        </w:tc>
        <w:tc>
          <w:tcPr>
            <w:tcW w:w="866" w:type="dxa"/>
            <w:vAlign w:val="top"/>
          </w:tcPr>
          <w:p w14:paraId="64DF0579">
            <w:pPr>
              <w:kinsoku w:val="0"/>
              <w:autoSpaceDE w:val="0"/>
              <w:autoSpaceDN w:val="0"/>
              <w:adjustRightInd w:val="0"/>
              <w:snapToGrid w:val="0"/>
              <w:spacing w:before="65" w:line="176" w:lineRule="auto"/>
              <w:ind w:left="33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-1</w:t>
            </w:r>
          </w:p>
        </w:tc>
        <w:tc>
          <w:tcPr>
            <w:tcW w:w="856" w:type="dxa"/>
            <w:vAlign w:val="top"/>
          </w:tcPr>
          <w:p w14:paraId="3CB10DEE">
            <w:pPr>
              <w:kinsoku w:val="0"/>
              <w:autoSpaceDE w:val="0"/>
              <w:autoSpaceDN w:val="0"/>
              <w:adjustRightInd w:val="0"/>
              <w:snapToGrid w:val="0"/>
              <w:spacing w:before="66" w:line="175" w:lineRule="auto"/>
              <w:ind w:left="32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-2</w:t>
            </w:r>
          </w:p>
        </w:tc>
      </w:tr>
      <w:tr w14:paraId="4E680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011" w:type="dxa"/>
            <w:vAlign w:val="top"/>
          </w:tcPr>
          <w:p w14:paraId="434D5344">
            <w:pPr>
              <w:kinsoku w:val="0"/>
              <w:autoSpaceDE w:val="0"/>
              <w:autoSpaceDN w:val="0"/>
              <w:adjustRightInd w:val="0"/>
              <w:snapToGrid w:val="0"/>
              <w:spacing w:before="33" w:line="204" w:lineRule="auto"/>
              <w:ind w:left="725"/>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7"/>
                <w:kern w:val="0"/>
                <w:sz w:val="21"/>
                <w:szCs w:val="21"/>
                <w:lang w:val="en-US" w:eastAsia="en-US" w:bidi="ar-SA"/>
              </w:rPr>
              <w:t>2</w:t>
            </w:r>
            <w:r>
              <w:rPr>
                <w:rFonts w:hint="default" w:ascii="Times New Roman" w:hAnsi="Times New Roman" w:eastAsia="宋体" w:cs="Times New Roman"/>
                <w:snapToGrid w:val="0"/>
                <w:color w:val="000000"/>
                <w:spacing w:val="-42"/>
                <w:kern w:val="0"/>
                <w:sz w:val="21"/>
                <w:szCs w:val="21"/>
                <w:lang w:val="en-US" w:eastAsia="en-US" w:bidi="ar-SA"/>
              </w:rPr>
              <w:t xml:space="preserve"> </w:t>
            </w:r>
            <w:r>
              <w:rPr>
                <w:rFonts w:hint="default" w:ascii="Times New Roman" w:hAnsi="Times New Roman" w:eastAsia="宋体" w:cs="Times New Roman"/>
                <w:snapToGrid w:val="0"/>
                <w:color w:val="000000"/>
                <w:spacing w:val="-7"/>
                <w:kern w:val="0"/>
                <w:sz w:val="21"/>
                <w:szCs w:val="21"/>
                <w:lang w:val="en-US" w:eastAsia="en-US" w:bidi="ar-SA"/>
              </w:rPr>
              <w:t>车道</w:t>
            </w:r>
          </w:p>
        </w:tc>
        <w:tc>
          <w:tcPr>
            <w:tcW w:w="864" w:type="dxa"/>
            <w:vAlign w:val="top"/>
          </w:tcPr>
          <w:p w14:paraId="03F8E05A">
            <w:pPr>
              <w:kinsoku w:val="0"/>
              <w:autoSpaceDE w:val="0"/>
              <w:autoSpaceDN w:val="0"/>
              <w:adjustRightInd w:val="0"/>
              <w:snapToGrid w:val="0"/>
              <w:spacing w:before="68" w:line="174" w:lineRule="auto"/>
              <w:ind w:left="389"/>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3</w:t>
            </w:r>
          </w:p>
        </w:tc>
        <w:tc>
          <w:tcPr>
            <w:tcW w:w="865" w:type="dxa"/>
            <w:vAlign w:val="top"/>
          </w:tcPr>
          <w:p w14:paraId="7E2918F8">
            <w:pPr>
              <w:kinsoku w:val="0"/>
              <w:autoSpaceDE w:val="0"/>
              <w:autoSpaceDN w:val="0"/>
              <w:adjustRightInd w:val="0"/>
              <w:snapToGrid w:val="0"/>
              <w:spacing w:before="68" w:line="174" w:lineRule="auto"/>
              <w:ind w:left="38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2</w:t>
            </w:r>
          </w:p>
        </w:tc>
        <w:tc>
          <w:tcPr>
            <w:tcW w:w="864" w:type="dxa"/>
            <w:vAlign w:val="top"/>
          </w:tcPr>
          <w:p w14:paraId="1A741DED">
            <w:pPr>
              <w:kinsoku w:val="0"/>
              <w:autoSpaceDE w:val="0"/>
              <w:autoSpaceDN w:val="0"/>
              <w:adjustRightInd w:val="0"/>
              <w:snapToGrid w:val="0"/>
              <w:spacing w:before="66" w:line="175" w:lineRule="auto"/>
              <w:ind w:left="40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1</w:t>
            </w:r>
          </w:p>
        </w:tc>
        <w:tc>
          <w:tcPr>
            <w:tcW w:w="866" w:type="dxa"/>
            <w:vAlign w:val="top"/>
          </w:tcPr>
          <w:p w14:paraId="322F5E56">
            <w:pPr>
              <w:kinsoku w:val="0"/>
              <w:autoSpaceDE w:val="0"/>
              <w:autoSpaceDN w:val="0"/>
              <w:adjustRightInd w:val="0"/>
              <w:snapToGrid w:val="0"/>
              <w:spacing w:before="68" w:line="174" w:lineRule="auto"/>
              <w:ind w:left="389"/>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0</w:t>
            </w:r>
          </w:p>
        </w:tc>
        <w:tc>
          <w:tcPr>
            <w:tcW w:w="856" w:type="dxa"/>
            <w:vAlign w:val="top"/>
          </w:tcPr>
          <w:p w14:paraId="1433C2F4">
            <w:pPr>
              <w:kinsoku w:val="0"/>
              <w:autoSpaceDE w:val="0"/>
              <w:autoSpaceDN w:val="0"/>
              <w:adjustRightInd w:val="0"/>
              <w:snapToGrid w:val="0"/>
              <w:spacing w:before="66" w:line="175" w:lineRule="auto"/>
              <w:ind w:left="32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-1</w:t>
            </w:r>
          </w:p>
        </w:tc>
      </w:tr>
      <w:tr w14:paraId="1BFA7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011" w:type="dxa"/>
            <w:vAlign w:val="top"/>
          </w:tcPr>
          <w:p w14:paraId="31582D6A">
            <w:pPr>
              <w:kinsoku w:val="0"/>
              <w:autoSpaceDE w:val="0"/>
              <w:autoSpaceDN w:val="0"/>
              <w:adjustRightInd w:val="0"/>
              <w:snapToGrid w:val="0"/>
              <w:spacing w:before="36" w:line="207" w:lineRule="auto"/>
              <w:ind w:left="73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2"/>
                <w:kern w:val="0"/>
                <w:sz w:val="21"/>
                <w:szCs w:val="21"/>
                <w:lang w:val="en-US" w:eastAsia="en-US" w:bidi="ar-SA"/>
              </w:rPr>
              <w:t>1</w:t>
            </w:r>
            <w:r>
              <w:rPr>
                <w:rFonts w:hint="default" w:ascii="Times New Roman" w:hAnsi="Times New Roman" w:eastAsia="宋体" w:cs="Times New Roman"/>
                <w:snapToGrid w:val="0"/>
                <w:color w:val="000000"/>
                <w:spacing w:val="-41"/>
                <w:kern w:val="0"/>
                <w:sz w:val="21"/>
                <w:szCs w:val="21"/>
                <w:lang w:val="en-US" w:eastAsia="en-US" w:bidi="ar-SA"/>
              </w:rPr>
              <w:t xml:space="preserve"> </w:t>
            </w:r>
            <w:r>
              <w:rPr>
                <w:rFonts w:hint="default" w:ascii="Times New Roman" w:hAnsi="Times New Roman" w:eastAsia="宋体" w:cs="Times New Roman"/>
                <w:snapToGrid w:val="0"/>
                <w:color w:val="000000"/>
                <w:spacing w:val="-12"/>
                <w:kern w:val="0"/>
                <w:sz w:val="21"/>
                <w:szCs w:val="21"/>
                <w:lang w:val="en-US" w:eastAsia="en-US" w:bidi="ar-SA"/>
              </w:rPr>
              <w:t>车道</w:t>
            </w:r>
          </w:p>
        </w:tc>
        <w:tc>
          <w:tcPr>
            <w:tcW w:w="864" w:type="dxa"/>
            <w:vAlign w:val="top"/>
          </w:tcPr>
          <w:p w14:paraId="5AA8E044">
            <w:pPr>
              <w:kinsoku w:val="0"/>
              <w:autoSpaceDE w:val="0"/>
              <w:autoSpaceDN w:val="0"/>
              <w:adjustRightInd w:val="0"/>
              <w:snapToGrid w:val="0"/>
              <w:spacing w:before="69" w:line="178" w:lineRule="auto"/>
              <w:ind w:left="384"/>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4</w:t>
            </w:r>
          </w:p>
        </w:tc>
        <w:tc>
          <w:tcPr>
            <w:tcW w:w="865" w:type="dxa"/>
            <w:vAlign w:val="top"/>
          </w:tcPr>
          <w:p w14:paraId="5A3869D0">
            <w:pPr>
              <w:kinsoku w:val="0"/>
              <w:autoSpaceDE w:val="0"/>
              <w:autoSpaceDN w:val="0"/>
              <w:adjustRightInd w:val="0"/>
              <w:snapToGrid w:val="0"/>
              <w:spacing w:before="69" w:line="178" w:lineRule="auto"/>
              <w:ind w:left="39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3</w:t>
            </w:r>
            <w:bookmarkStart w:id="115" w:name="_Toc16715_WPSOffice_Level1"/>
          </w:p>
        </w:tc>
        <w:tc>
          <w:tcPr>
            <w:tcW w:w="864" w:type="dxa"/>
            <w:vAlign w:val="top"/>
          </w:tcPr>
          <w:p w14:paraId="21885A45">
            <w:pPr>
              <w:kinsoku w:val="0"/>
              <w:autoSpaceDE w:val="0"/>
              <w:autoSpaceDN w:val="0"/>
              <w:adjustRightInd w:val="0"/>
              <w:snapToGrid w:val="0"/>
              <w:spacing w:before="69" w:line="178" w:lineRule="auto"/>
              <w:ind w:left="389"/>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2</w:t>
            </w:r>
          </w:p>
        </w:tc>
        <w:tc>
          <w:tcPr>
            <w:tcW w:w="866" w:type="dxa"/>
            <w:vAlign w:val="top"/>
          </w:tcPr>
          <w:p w14:paraId="6931B996">
            <w:pPr>
              <w:kinsoku w:val="0"/>
              <w:autoSpaceDE w:val="0"/>
              <w:autoSpaceDN w:val="0"/>
              <w:adjustRightInd w:val="0"/>
              <w:snapToGrid w:val="0"/>
              <w:spacing w:before="68" w:line="179" w:lineRule="auto"/>
              <w:ind w:left="403"/>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1</w:t>
            </w:r>
            <w:bookmarkEnd w:id="115"/>
          </w:p>
        </w:tc>
        <w:tc>
          <w:tcPr>
            <w:tcW w:w="856" w:type="dxa"/>
            <w:vAlign w:val="top"/>
          </w:tcPr>
          <w:p w14:paraId="7B44C09C">
            <w:pPr>
              <w:kinsoku w:val="0"/>
              <w:autoSpaceDE w:val="0"/>
              <w:autoSpaceDN w:val="0"/>
              <w:adjustRightInd w:val="0"/>
              <w:snapToGrid w:val="0"/>
              <w:spacing w:before="69" w:line="178" w:lineRule="auto"/>
              <w:ind w:left="38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kern w:val="0"/>
                <w:sz w:val="21"/>
                <w:szCs w:val="21"/>
                <w:lang w:val="en-US" w:eastAsia="en-US" w:bidi="ar-SA"/>
              </w:rPr>
              <w:t>0</w:t>
            </w:r>
          </w:p>
        </w:tc>
      </w:tr>
    </w:tbl>
    <w:p w14:paraId="281BFB1C">
      <w:pPr>
        <w:pStyle w:val="36"/>
        <w:spacing w:before="312" w:after="312"/>
        <w:outlineLvl w:val="0"/>
        <w:rPr>
          <w:rFonts w:hint="default" w:ascii="Times New Roman" w:hAnsi="Times New Roman" w:cs="Times New Roman"/>
          <w:szCs w:val="21"/>
          <w:lang w:val="en-US" w:eastAsia="en-US"/>
        </w:rPr>
      </w:pPr>
      <w:bookmarkStart w:id="116" w:name="bookmark9"/>
      <w:bookmarkEnd w:id="116"/>
      <w:bookmarkStart w:id="117" w:name="bookmark10"/>
      <w:bookmarkEnd w:id="117"/>
      <w:bookmarkStart w:id="118" w:name="bookmark36"/>
      <w:bookmarkEnd w:id="118"/>
      <w:bookmarkStart w:id="119" w:name="_Toc10661_WPSOffice_Level1"/>
      <w:bookmarkStart w:id="120" w:name="_Toc19568_WPSOffice_Level1"/>
      <w:bookmarkStart w:id="121" w:name="_Toc10265_WPSOffice_Level1"/>
      <w:bookmarkStart w:id="122" w:name="_Toc4408"/>
      <w:bookmarkStart w:id="123" w:name="_Toc7103_WPSOffice_Level1"/>
      <w:r>
        <w:rPr>
          <w:rFonts w:hint="default" w:ascii="Times New Roman" w:hAnsi="Times New Roman" w:cs="Times New Roman"/>
          <w:szCs w:val="21"/>
          <w:lang w:val="en-US" w:eastAsia="en-US"/>
        </w:rPr>
        <w:t>道路横断面</w:t>
      </w:r>
      <w:bookmarkEnd w:id="119"/>
      <w:bookmarkEnd w:id="120"/>
      <w:bookmarkEnd w:id="121"/>
      <w:bookmarkEnd w:id="122"/>
      <w:bookmarkEnd w:id="123"/>
    </w:p>
    <w:p w14:paraId="60832BF3">
      <w:pPr>
        <w:pStyle w:val="37"/>
        <w:keepNext w:val="0"/>
        <w:keepLines w:val="0"/>
        <w:pageBreakBefore w:val="0"/>
        <w:widowControl/>
        <w:kinsoku/>
        <w:wordWrap/>
        <w:overflowPunct/>
        <w:topLinePunct w:val="0"/>
        <w:autoSpaceDE/>
        <w:autoSpaceDN/>
        <w:bidi w:val="0"/>
        <w:adjustRightInd/>
        <w:snapToGrid/>
        <w:spacing w:before="0" w:beforeLines="50" w:after="0" w:afterLines="50"/>
        <w:ind w:left="0" w:hanging="420" w:hangingChars="200"/>
        <w:textAlignment w:val="auto"/>
        <w:outlineLvl w:val="1"/>
        <w:rPr>
          <w:rFonts w:hint="default" w:ascii="Times New Roman" w:hAnsi="Times New Roman" w:cs="Times New Roman"/>
          <w:lang w:eastAsia="en-US"/>
        </w:rPr>
      </w:pPr>
      <w:bookmarkStart w:id="124" w:name="bookmark11"/>
      <w:bookmarkEnd w:id="124"/>
      <w:bookmarkStart w:id="125" w:name="_Toc26640_WPSOffice_Level2"/>
      <w:bookmarkStart w:id="126" w:name="_Toc5819_WPSOffice_Level2"/>
      <w:bookmarkStart w:id="127" w:name="_Toc19163"/>
      <w:r>
        <w:rPr>
          <w:rFonts w:hint="default" w:ascii="Times New Roman" w:hAnsi="Times New Roman" w:eastAsia="黑体" w:cs="Times New Roman"/>
          <w:szCs w:val="22"/>
          <w:lang w:val="en-US" w:eastAsia="en-US"/>
        </w:rPr>
        <w:t>主干路</w:t>
      </w:r>
      <w:bookmarkEnd w:id="125"/>
      <w:bookmarkEnd w:id="126"/>
      <w:bookmarkEnd w:id="127"/>
    </w:p>
    <w:p w14:paraId="3023E546">
      <w:pPr>
        <w:pStyle w:val="40"/>
        <w:keepNext w:val="0"/>
        <w:keepLines w:val="0"/>
        <w:pageBreakBefore w:val="0"/>
        <w:wordWrap/>
        <w:overflowPunct/>
        <w:topLinePunct w:val="0"/>
        <w:bidi w:val="0"/>
        <w:spacing w:before="0" w:beforeLines="0" w:after="0" w:afterLines="0"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主干路宜保障机动车、非机动车和行人独立路权、各行其道，横断面宜采用四幅路形式。改建主干路条件受限时，可采用三幅路或双幅路形式。</w:t>
      </w:r>
    </w:p>
    <w:p w14:paraId="2E897B37">
      <w:pPr>
        <w:pStyle w:val="40"/>
        <w:keepNext w:val="0"/>
        <w:keepLines w:val="0"/>
        <w:pageBreakBefore w:val="0"/>
        <w:wordWrap/>
        <w:overflowPunct/>
        <w:topLinePunct w:val="0"/>
        <w:bidi w:val="0"/>
        <w:spacing w:before="0" w:beforeLines="0" w:after="0" w:afterLines="0"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主干路设计速度宜采用50km/h或60km/h ，条件受限时可采用40km/h。</w:t>
      </w:r>
    </w:p>
    <w:p w14:paraId="410FB8A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28" w:name="_Toc28903_WPSOffice_Level1"/>
      <w:bookmarkStart w:id="129" w:name="_Toc2739_WPSOffice_Level1"/>
      <w:bookmarkStart w:id="130" w:name="_Toc9065_WPSOffice_Level1"/>
      <w:bookmarkStart w:id="131" w:name="_Toc15384_WPSOffice_Level1"/>
      <w:bookmarkStart w:id="132" w:name="_Toc7937_WPSOffice_Level1"/>
      <w:r>
        <w:rPr>
          <w:rFonts w:hint="default" w:ascii="Times New Roman" w:hAnsi="Times New Roman" w:eastAsia="仿宋_GB2312" w:cs="Times New Roman"/>
          <w:b/>
          <w:bCs/>
          <w:snapToGrid w:val="0"/>
          <w:color w:val="000000"/>
          <w:spacing w:val="-5"/>
          <w:kern w:val="0"/>
          <w:sz w:val="21"/>
          <w:szCs w:val="21"/>
          <w:lang w:eastAsia="en-US"/>
        </w:rPr>
        <w:t>条文</w:t>
      </w:r>
      <w:bookmarkStart w:id="133" w:name="_Toc19138_WPSOffice_Level1"/>
      <w:r>
        <w:rPr>
          <w:rFonts w:hint="default" w:ascii="Times New Roman" w:hAnsi="Times New Roman" w:eastAsia="仿宋_GB2312" w:cs="Times New Roman"/>
          <w:b/>
          <w:bCs/>
          <w:snapToGrid w:val="0"/>
          <w:color w:val="000000"/>
          <w:spacing w:val="-5"/>
          <w:kern w:val="0"/>
          <w:sz w:val="21"/>
          <w:szCs w:val="21"/>
          <w:lang w:eastAsia="en-US"/>
        </w:rPr>
        <w:t>说明</w:t>
      </w:r>
      <w:bookmarkEnd w:id="128"/>
      <w:bookmarkEnd w:id="129"/>
      <w:bookmarkEnd w:id="130"/>
      <w:bookmarkEnd w:id="131"/>
      <w:bookmarkEnd w:id="132"/>
    </w:p>
    <w:p w14:paraId="6778FEF7">
      <w:pPr>
        <w:pStyle w:val="35"/>
        <w:keepNext w:val="0"/>
        <w:keepLines w:val="0"/>
        <w:pageBreakBefore w:val="0"/>
        <w:wordWrap/>
        <w:overflowPunct/>
        <w:topLinePunct w:val="0"/>
        <w:bidi w:val="0"/>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w:t>
      </w:r>
      <w:bookmarkEnd w:id="133"/>
      <w:r>
        <w:rPr>
          <w:rFonts w:hint="default" w:ascii="Times New Roman" w:hAnsi="Times New Roman" w:eastAsia="仿宋_GB2312" w:cs="Times New Roman"/>
          <w:snapToGrid w:val="0"/>
          <w:color w:val="000000"/>
          <w:spacing w:val="1"/>
          <w:kern w:val="0"/>
          <w:sz w:val="21"/>
          <w:szCs w:val="21"/>
          <w:lang w:eastAsia="en-US"/>
        </w:rPr>
        <w:t>据《城巿道路工程设计规范》（CJJ37-2012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2016年版）第3.2.1规定，主干路设计速度为40km/h、50km/h、60km/h。</w:t>
      </w:r>
      <w:r>
        <w:rPr>
          <w:rFonts w:hint="default" w:ascii="Times New Roman" w:hAnsi="Times New Roman" w:eastAsia="仿宋_GB2312" w:cs="Times New Roman"/>
          <w:snapToGrid w:val="0"/>
          <w:color w:val="000000"/>
          <w:spacing w:val="1"/>
          <w:kern w:val="0"/>
          <w:sz w:val="21"/>
          <w:szCs w:val="21"/>
          <w:lang w:eastAsia="zh-CN"/>
        </w:rPr>
        <w:t>哈密</w:t>
      </w:r>
      <w:r>
        <w:rPr>
          <w:rFonts w:hint="default" w:ascii="Times New Roman" w:hAnsi="Times New Roman" w:eastAsia="仿宋_GB2312" w:cs="Times New Roman"/>
          <w:snapToGrid w:val="0"/>
          <w:color w:val="000000"/>
          <w:spacing w:val="1"/>
          <w:kern w:val="0"/>
          <w:sz w:val="21"/>
          <w:szCs w:val="21"/>
          <w:lang w:eastAsia="en-US"/>
        </w:rPr>
        <w:t>市区主干路建设标准较</w:t>
      </w:r>
      <w:r>
        <w:rPr>
          <w:rFonts w:hint="default" w:ascii="Times New Roman" w:hAnsi="Times New Roman" w:eastAsia="仿宋_GB2312" w:cs="Times New Roman"/>
          <w:snapToGrid w:val="0"/>
          <w:color w:val="000000"/>
          <w:spacing w:val="1"/>
          <w:kern w:val="0"/>
          <w:sz w:val="21"/>
          <w:szCs w:val="21"/>
          <w:lang w:eastAsia="zh-CN"/>
        </w:rPr>
        <w:t>低</w:t>
      </w:r>
      <w:r>
        <w:rPr>
          <w:rFonts w:hint="default" w:ascii="Times New Roman" w:hAnsi="Times New Roman" w:eastAsia="仿宋_GB2312" w:cs="Times New Roman"/>
          <w:snapToGrid w:val="0"/>
          <w:color w:val="000000"/>
          <w:spacing w:val="1"/>
          <w:kern w:val="0"/>
          <w:sz w:val="21"/>
          <w:szCs w:val="21"/>
          <w:lang w:eastAsia="en-US"/>
        </w:rPr>
        <w:t>，一般为双向</w:t>
      </w:r>
      <w:r>
        <w:rPr>
          <w:rFonts w:hint="default" w:ascii="Times New Roman" w:hAnsi="Times New Roman" w:eastAsia="仿宋_GB2312" w:cs="Times New Roman"/>
          <w:snapToGrid w:val="0"/>
          <w:color w:val="000000"/>
          <w:spacing w:val="1"/>
          <w:kern w:val="0"/>
          <w:sz w:val="21"/>
          <w:szCs w:val="21"/>
          <w:lang w:val="en-US" w:eastAsia="zh-CN"/>
        </w:rPr>
        <w:t>4</w:t>
      </w:r>
      <w:r>
        <w:rPr>
          <w:rFonts w:hint="default" w:ascii="Times New Roman" w:hAnsi="Times New Roman" w:eastAsia="仿宋_GB2312" w:cs="Times New Roman"/>
          <w:snapToGrid w:val="0"/>
          <w:color w:val="000000"/>
          <w:spacing w:val="1"/>
          <w:kern w:val="0"/>
          <w:sz w:val="21"/>
          <w:szCs w:val="21"/>
          <w:lang w:eastAsia="en-US"/>
        </w:rPr>
        <w:t>车道规模，</w:t>
      </w:r>
      <w:r>
        <w:rPr>
          <w:rFonts w:hint="default" w:ascii="Times New Roman" w:hAnsi="Times New Roman" w:eastAsia="仿宋_GB2312" w:cs="Times New Roman"/>
          <w:snapToGrid w:val="0"/>
          <w:color w:val="000000"/>
          <w:spacing w:val="1"/>
          <w:kern w:val="0"/>
          <w:sz w:val="21"/>
          <w:szCs w:val="21"/>
          <w:lang w:eastAsia="zh-CN"/>
        </w:rPr>
        <w:t>但是</w:t>
      </w:r>
      <w:r>
        <w:rPr>
          <w:rFonts w:hint="default" w:ascii="Times New Roman" w:hAnsi="Times New Roman" w:eastAsia="仿宋_GB2312" w:cs="Times New Roman"/>
          <w:snapToGrid w:val="0"/>
          <w:color w:val="000000"/>
          <w:spacing w:val="1"/>
          <w:kern w:val="0"/>
          <w:sz w:val="21"/>
          <w:szCs w:val="21"/>
          <w:lang w:eastAsia="en-US"/>
        </w:rPr>
        <w:t>道路实际运行速度较快，宜选取合适的设计速度与之匹配，若设计速度过低，将会增加后期限速管理的难度。</w:t>
      </w:r>
    </w:p>
    <w:p w14:paraId="07E288CF">
      <w:pPr>
        <w:pStyle w:val="40"/>
        <w:keepNext w:val="0"/>
        <w:keepLines w:val="0"/>
        <w:pageBreakBefore w:val="0"/>
        <w:wordWrap/>
        <w:overflowPunct/>
        <w:topLinePunct w:val="0"/>
        <w:bidi w:val="0"/>
        <w:spacing w:before="0" w:beforeLines="0" w:after="0" w:afterLines="0"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双向6车道及以上主干路，应设置中央分隔设施。分隔设施宜采用绿化带形式，条件受限时可采用隔离栏。用隔离栏分隔双向交通流时，双黄线总宽度不宜小于70cm。</w:t>
      </w:r>
    </w:p>
    <w:p w14:paraId="3804A88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34" w:name="_Toc19143_WPSOffice_Level1"/>
      <w:bookmarkStart w:id="135" w:name="_Toc31456_WPSOffice_Level1"/>
      <w:bookmarkStart w:id="136" w:name="_Toc22822_WPSOffice_Level1"/>
      <w:bookmarkStart w:id="137" w:name="_Toc5076_WPSOffice_Level1"/>
      <w:bookmarkStart w:id="138" w:name="_Toc17436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34"/>
      <w:bookmarkEnd w:id="135"/>
      <w:bookmarkEnd w:id="136"/>
      <w:bookmarkEnd w:id="137"/>
      <w:bookmarkEnd w:id="138"/>
    </w:p>
    <w:p w14:paraId="07A962E4">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双黄线总宽度为两条标线自身宽度和中间间隔之和。宜根据隔离栏投影宽度确定。实际设置时，一般在隔离栏投影宽度的基础上增加30cm作为双黄线的总宽度。</w:t>
      </w:r>
    </w:p>
    <w:p w14:paraId="2DDA7BDE">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以上关于双黄线总宽度的</w:t>
      </w:r>
      <w:bookmarkStart w:id="139" w:name="_Toc8808_WPSOffice_Level1"/>
      <w:r>
        <w:rPr>
          <w:rFonts w:hint="default" w:ascii="Times New Roman" w:hAnsi="Times New Roman" w:eastAsia="仿宋_GB2312" w:cs="Times New Roman"/>
          <w:snapToGrid w:val="0"/>
          <w:color w:val="000000"/>
          <w:spacing w:val="1"/>
          <w:kern w:val="0"/>
          <w:sz w:val="21"/>
          <w:szCs w:val="21"/>
          <w:lang w:eastAsia="en-US"/>
        </w:rPr>
        <w:t>要求同样</w:t>
      </w:r>
      <w:bookmarkEnd w:id="139"/>
      <w:r>
        <w:rPr>
          <w:rFonts w:hint="default" w:ascii="Times New Roman" w:hAnsi="Times New Roman" w:eastAsia="仿宋_GB2312" w:cs="Times New Roman"/>
          <w:snapToGrid w:val="0"/>
          <w:color w:val="000000"/>
          <w:spacing w:val="1"/>
          <w:kern w:val="0"/>
          <w:sz w:val="21"/>
          <w:szCs w:val="21"/>
          <w:lang w:eastAsia="en-US"/>
        </w:rPr>
        <w:t>适用于次干路。</w:t>
      </w:r>
    </w:p>
    <w:p w14:paraId="74B0C00E">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主干路不宜采用人非共板，人行道宜高于非机动车道15cm及以上。当条件受限，人行道及非机动车道共标高时，宜设置人非隔离设施。</w:t>
      </w:r>
    </w:p>
    <w:p w14:paraId="5EF95E09">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40" w:name="_Toc27950_WPSOffice_Level1"/>
      <w:bookmarkStart w:id="141" w:name="_Toc24316_WPSOffice_Level1"/>
      <w:bookmarkStart w:id="142" w:name="_Toc26401_WPSOffice_Level1"/>
      <w:bookmarkStart w:id="143" w:name="_Toc20054_WPSOffice_Level1"/>
      <w:bookmarkStart w:id="144" w:name="_Toc29505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40"/>
      <w:bookmarkEnd w:id="141"/>
      <w:bookmarkEnd w:id="142"/>
      <w:bookmarkEnd w:id="143"/>
      <w:bookmarkEnd w:id="144"/>
    </w:p>
    <w:p w14:paraId="5E51D5F3">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次干路、支路可参照此条文执行。</w:t>
      </w:r>
    </w:p>
    <w:p w14:paraId="73EBBAA6">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主干路人行道与相邻非机动车道高差≥40cm或沿街有医院、学校、店铺、商业综合体、立体过街设施等需要防止行人横穿的路段，宜设置人行道隔离设施。</w:t>
      </w:r>
    </w:p>
    <w:p w14:paraId="21E584FC">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45" w:name="_Toc1646_WPSOffice_Level1"/>
      <w:bookmarkStart w:id="146" w:name="_Toc580_WPSOffice_Level1"/>
      <w:bookmarkStart w:id="147" w:name="_Toc5367_WPSOffice_Level1"/>
      <w:bookmarkStart w:id="148" w:name="_Toc18727_WPSOffice_Level1"/>
      <w:bookmarkStart w:id="149" w:name="_Toc5637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45"/>
      <w:bookmarkEnd w:id="146"/>
      <w:bookmarkEnd w:id="147"/>
      <w:bookmarkEnd w:id="148"/>
      <w:bookmarkEnd w:id="149"/>
    </w:p>
    <w:p w14:paraId="4D75290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根据《城市桥梁设计规范》（CJJ11-2011</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2019年版）要求，人行道与非机动车道高差40cm及以上需进行行人防跌落设计。</w:t>
      </w:r>
    </w:p>
    <w:p w14:paraId="6889A5BA">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隔离设施宜为连续的绿化隔离带，但若设置绿化带后人行道有效通行宽度小于2m 时，亦可采用人非隔离护栏。</w:t>
      </w:r>
    </w:p>
    <w:p w14:paraId="4E2DEECE">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次干路、支路可参照此条文执行。</w:t>
      </w:r>
    </w:p>
    <w:p w14:paraId="16655FE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主干路沿线桥梁设有人行道时应设置人行道护栏，但桥梁跨越急流、大河、深谷、重要道路、铁路、主要航道，桥面常有积雪、结冰，或为混合行车道或专用机</w:t>
      </w:r>
      <w:bookmarkStart w:id="150" w:name="_Toc11079_WPSOffice_Level1"/>
      <w:r>
        <w:rPr>
          <w:rFonts w:hint="default" w:ascii="Times New Roman" w:hAnsi="Times New Roman" w:cs="Times New Roman"/>
          <w:szCs w:val="22"/>
          <w:lang w:eastAsia="en-US"/>
        </w:rPr>
        <w:t>动车道时</w:t>
      </w:r>
      <w:bookmarkEnd w:id="150"/>
      <w:r>
        <w:rPr>
          <w:rFonts w:hint="default" w:ascii="Times New Roman" w:hAnsi="Times New Roman" w:cs="Times New Roman"/>
          <w:szCs w:val="22"/>
          <w:lang w:eastAsia="en-US"/>
        </w:rPr>
        <w:t>，宜加强护栏防撞设计。</w:t>
      </w:r>
    </w:p>
    <w:p w14:paraId="286BB664">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51" w:name="_Toc12337_WPSOffice_Level1"/>
      <w:bookmarkStart w:id="152" w:name="_Toc26606_WPSOffice_Level1"/>
      <w:bookmarkStart w:id="153" w:name="_Toc32039_WPSOffice_Level1"/>
      <w:bookmarkStart w:id="154" w:name="_Toc14494_WPSOffice_Level1"/>
      <w:bookmarkStart w:id="155" w:name="_Toc1347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51"/>
      <w:bookmarkEnd w:id="152"/>
      <w:bookmarkEnd w:id="153"/>
      <w:bookmarkEnd w:id="154"/>
      <w:bookmarkEnd w:id="155"/>
    </w:p>
    <w:p w14:paraId="54AAA2B6">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本条文同时适用于次干路、支路。</w:t>
      </w:r>
    </w:p>
    <w:p w14:paraId="458B70D1">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主干路不宜采用主辅路形式设计。若沿线开口较多，可设置集散车道串联沿线开口。集散车道不宜在交叉口汇入主路。</w:t>
      </w:r>
    </w:p>
    <w:p w14:paraId="11461F0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56" w:name="_Toc16043_WPSOffice_Level1"/>
      <w:bookmarkStart w:id="157" w:name="_Toc15030_WPSOffice_Level1"/>
      <w:bookmarkStart w:id="158" w:name="_Toc16064_WPSOffice_Level1"/>
      <w:bookmarkStart w:id="159" w:name="_Toc24829_WPSOffice_Level1"/>
      <w:bookmarkStart w:id="160" w:name="_Toc20901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56"/>
      <w:bookmarkEnd w:id="157"/>
      <w:bookmarkEnd w:id="158"/>
      <w:bookmarkEnd w:id="159"/>
      <w:bookmarkEnd w:id="160"/>
    </w:p>
    <w:p w14:paraId="72B3961E">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现状城市道路中的辅路一般会延伸至交叉口，辅路左转、直行车辆与主路右转车辆相互影响，导致交叉口交通秩序混乱、信号灯控制效率低等问题，通过设置集散车道的形式可有效规范交叉口的通行秩序。现状存在主辅路交通问题的主干路</w:t>
      </w:r>
      <w:bookmarkStart w:id="161" w:name="_Toc23911_WPSOffice_Level1"/>
      <w:r>
        <w:rPr>
          <w:rFonts w:hint="default" w:ascii="Times New Roman" w:hAnsi="Times New Roman" w:eastAsia="仿宋_GB2312" w:cs="Times New Roman"/>
          <w:snapToGrid w:val="0"/>
          <w:color w:val="000000"/>
          <w:spacing w:val="1"/>
          <w:kern w:val="0"/>
          <w:sz w:val="21"/>
          <w:szCs w:val="21"/>
          <w:lang w:eastAsia="en-US"/>
        </w:rPr>
        <w:t>，宜在交</w:t>
      </w:r>
      <w:bookmarkEnd w:id="161"/>
      <w:r>
        <w:rPr>
          <w:rFonts w:hint="default" w:ascii="Times New Roman" w:hAnsi="Times New Roman" w:eastAsia="仿宋_GB2312" w:cs="Times New Roman"/>
          <w:snapToGrid w:val="0"/>
          <w:color w:val="000000"/>
          <w:spacing w:val="1"/>
          <w:kern w:val="0"/>
          <w:sz w:val="21"/>
          <w:szCs w:val="21"/>
          <w:lang w:eastAsia="en-US"/>
        </w:rPr>
        <w:t>叉口前合适位置，提前开设主路往辅路的右转通道，引导主路右转车辆提前驶入辅路，避免产生主辅车辆冲突问题，如图3-1-1所示。</w:t>
      </w:r>
    </w:p>
    <w:p w14:paraId="015CCFE0">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p>
    <w:p w14:paraId="270FE088">
      <w:pPr>
        <w:widowControl/>
        <w:kinsoku w:val="0"/>
        <w:autoSpaceDE w:val="0"/>
        <w:autoSpaceDN w:val="0"/>
        <w:adjustRightInd w:val="0"/>
        <w:snapToGrid w:val="0"/>
        <w:spacing w:line="1938" w:lineRule="exact"/>
        <w:ind w:firstLine="30"/>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38"/>
          <w:szCs w:val="21"/>
          <w:lang w:eastAsia="en-US"/>
        </w:rPr>
        <w:drawing>
          <wp:inline distT="0" distB="0" distL="0" distR="0">
            <wp:extent cx="5284470" cy="1229995"/>
            <wp:effectExtent l="0" t="0" r="11430" b="825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5"/>
                    <a:stretch>
                      <a:fillRect/>
                    </a:stretch>
                  </pic:blipFill>
                  <pic:spPr>
                    <a:xfrm>
                      <a:off x="0" y="0"/>
                      <a:ext cx="5284571" cy="1230628"/>
                    </a:xfrm>
                    <a:prstGeom prst="rect">
                      <a:avLst/>
                    </a:prstGeom>
                  </pic:spPr>
                </pic:pic>
              </a:graphicData>
            </a:graphic>
          </wp:inline>
        </w:drawing>
      </w:r>
    </w:p>
    <w:p w14:paraId="1B9111A0">
      <w:pPr>
        <w:widowControl/>
        <w:kinsoku w:val="0"/>
        <w:autoSpaceDE w:val="0"/>
        <w:autoSpaceDN w:val="0"/>
        <w:adjustRightInd w:val="0"/>
        <w:snapToGrid w:val="0"/>
        <w:spacing w:before="251" w:line="220" w:lineRule="auto"/>
        <w:ind w:left="2777"/>
        <w:jc w:val="left"/>
        <w:textAlignment w:val="baseline"/>
        <w:outlineLvl w:val="2"/>
        <w:rPr>
          <w:rFonts w:hint="default" w:ascii="Times New Roman" w:hAnsi="Times New Roman" w:cs="Times New Roman" w:eastAsiaTheme="minorEastAsia"/>
          <w:b/>
          <w:bCs/>
          <w:snapToGrid w:val="0"/>
          <w:color w:val="000000"/>
          <w:spacing w:val="-4"/>
          <w:kern w:val="0"/>
          <w:sz w:val="21"/>
          <w:szCs w:val="21"/>
          <w:lang w:eastAsia="en-US"/>
        </w:rPr>
      </w:pPr>
      <w:r>
        <w:rPr>
          <w:rFonts w:hint="default" w:ascii="Times New Roman" w:hAnsi="Times New Roman" w:cs="Times New Roman" w:eastAsiaTheme="minorEastAsia"/>
          <w:b/>
          <w:bCs/>
          <w:snapToGrid w:val="0"/>
          <w:color w:val="000000"/>
          <w:spacing w:val="-4"/>
          <w:kern w:val="0"/>
          <w:sz w:val="21"/>
          <w:szCs w:val="21"/>
          <w:lang w:eastAsia="en-US"/>
        </w:rPr>
        <w:t>图</w:t>
      </w:r>
      <w:r>
        <w:rPr>
          <w:rFonts w:hint="default" w:ascii="Times New Roman" w:hAnsi="Times New Roman" w:cs="Times New Roman" w:eastAsiaTheme="minorEastAsia"/>
          <w:snapToGrid w:val="0"/>
          <w:color w:val="000000"/>
          <w:spacing w:val="-30"/>
          <w:kern w:val="0"/>
          <w:sz w:val="21"/>
          <w:szCs w:val="21"/>
          <w:lang w:eastAsia="en-US"/>
        </w:rPr>
        <w:t xml:space="preserve"> </w:t>
      </w:r>
      <w:r>
        <w:rPr>
          <w:rFonts w:hint="default" w:ascii="Times New Roman" w:hAnsi="Times New Roman" w:cs="Times New Roman" w:eastAsiaTheme="minorEastAsia"/>
          <w:b/>
          <w:bCs/>
          <w:snapToGrid w:val="0"/>
          <w:color w:val="000000"/>
          <w:spacing w:val="-4"/>
          <w:kern w:val="0"/>
          <w:sz w:val="21"/>
          <w:szCs w:val="21"/>
          <w:lang w:eastAsia="en-US"/>
        </w:rPr>
        <w:t>3-1-1 按集散车道设计的辅路</w:t>
      </w:r>
    </w:p>
    <w:p w14:paraId="28A30320">
      <w:pPr>
        <w:pStyle w:val="8"/>
        <w:rPr>
          <w:rFonts w:hint="default" w:ascii="Times New Roman" w:hAnsi="Times New Roman" w:cs="Times New Roman"/>
          <w:lang w:eastAsia="en-US"/>
        </w:rPr>
      </w:pPr>
    </w:p>
    <w:p w14:paraId="2AEE3CAF">
      <w:pPr>
        <w:pStyle w:val="40"/>
        <w:rPr>
          <w:rFonts w:hint="default" w:ascii="Times New Roman" w:hAnsi="Times New Roman" w:cs="Times New Roman"/>
          <w:szCs w:val="22"/>
          <w:lang w:eastAsia="en-US"/>
        </w:rPr>
      </w:pPr>
      <w:r>
        <w:rPr>
          <w:rFonts w:hint="default" w:ascii="Times New Roman" w:hAnsi="Times New Roman" w:cs="Times New Roman"/>
          <w:szCs w:val="22"/>
          <w:lang w:eastAsia="en-US"/>
        </w:rPr>
        <w:t>主干路采用机非共板形式时，宜采用隔离栏分隔机非交通，隔离后的非机动车道有效通行宽度（除去隔离栏）不宜小于3m，不应小于2.5m。</w:t>
      </w:r>
    </w:p>
    <w:p w14:paraId="3EFFF73A">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当主干路机非分隔设施采用下沉式生物滞留带</w:t>
      </w:r>
      <w:r>
        <w:rPr>
          <w:rFonts w:hint="eastAsia" w:ascii="Times New Roman" w:cs="Times New Roman"/>
          <w:szCs w:val="22"/>
          <w:lang w:eastAsia="zh-CN"/>
        </w:rPr>
        <w:t>（雨水花园、绿化带）</w:t>
      </w:r>
      <w:r>
        <w:rPr>
          <w:rFonts w:hint="default" w:ascii="Times New Roman" w:hAnsi="Times New Roman" w:cs="Times New Roman"/>
          <w:szCs w:val="22"/>
          <w:lang w:eastAsia="en-US"/>
        </w:rPr>
        <w:t>形式时，宜在非机动车道侧增设安全防护设施。</w:t>
      </w:r>
    </w:p>
    <w:p w14:paraId="33A0F19B">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62" w:name="_Toc4907_WPSOffice_Level1"/>
      <w:bookmarkStart w:id="163" w:name="_Toc15439_WPSOffice_Level1"/>
      <w:bookmarkStart w:id="164" w:name="_Toc15946_WPSOffice_Level1"/>
      <w:bookmarkStart w:id="165" w:name="_Toc2748_WPSOffice_Level1"/>
      <w:bookmarkStart w:id="166" w:name="_Toc3067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62"/>
      <w:bookmarkEnd w:id="163"/>
      <w:bookmarkEnd w:id="164"/>
      <w:bookmarkEnd w:id="165"/>
      <w:bookmarkEnd w:id="166"/>
    </w:p>
    <w:p w14:paraId="097063F8">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次干路可参照此条文执行。</w:t>
      </w:r>
    </w:p>
    <w:p w14:paraId="3604FF9A">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主干路设有中间带或两侧带时，机动车道侧向净宽中的路缘带和安全带宜分别为0.5m和0.25m。安全带内不宜布</w:t>
      </w:r>
      <w:bookmarkStart w:id="167" w:name="_Toc11328_WPSOffice_Level1"/>
      <w:r>
        <w:rPr>
          <w:rFonts w:hint="default" w:ascii="Times New Roman" w:hAnsi="Times New Roman" w:cs="Times New Roman"/>
          <w:szCs w:val="22"/>
          <w:lang w:eastAsia="en-US"/>
        </w:rPr>
        <w:t>置造景、</w:t>
      </w:r>
      <w:bookmarkEnd w:id="167"/>
      <w:r>
        <w:rPr>
          <w:rFonts w:hint="default" w:ascii="Times New Roman" w:hAnsi="Times New Roman" w:cs="Times New Roman"/>
          <w:szCs w:val="22"/>
          <w:lang w:eastAsia="en-US"/>
        </w:rPr>
        <w:t>隔离等设施，如种植大型乔木，不得侵入安全带空间。设计速度为50km/h及以下的主干路，路缘带宽度可采用0.25m。</w:t>
      </w:r>
    </w:p>
    <w:p w14:paraId="40D74B3A">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68" w:name="_Toc29314_WPSOffice_Level1"/>
      <w:bookmarkStart w:id="169" w:name="_Toc32600_WPSOffice_Level1"/>
      <w:bookmarkStart w:id="170" w:name="_Toc8540_WPSOffice_Level1"/>
      <w:bookmarkStart w:id="171" w:name="_Toc18178_WPSOffice_Level1"/>
      <w:bookmarkStart w:id="172" w:name="_Toc3073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68"/>
      <w:bookmarkEnd w:id="169"/>
      <w:bookmarkEnd w:id="170"/>
      <w:bookmarkEnd w:id="171"/>
      <w:bookmarkEnd w:id="172"/>
    </w:p>
    <w:p w14:paraId="20C82FA9">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路缘带和安全带宽度取值根据《城市道路工程设计规范》（CJJ37-2012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2016年版）第</w:t>
      </w:r>
      <w:r>
        <w:rPr>
          <w:rFonts w:hint="default" w:ascii="Times New Roman" w:hAnsi="Times New Roman" w:eastAsia="仿宋_GB2312" w:cs="Times New Roman"/>
          <w:snapToGrid w:val="0"/>
          <w:color w:val="000000"/>
          <w:spacing w:val="1"/>
          <w:kern w:val="0"/>
          <w:sz w:val="21"/>
          <w:szCs w:val="21"/>
          <w:lang w:eastAsia="en-US"/>
        </w:rPr>
        <w:fldChar w:fldCharType="begin"/>
      </w:r>
      <w:r>
        <w:rPr>
          <w:rFonts w:hint="default" w:ascii="Times New Roman" w:hAnsi="Times New Roman" w:eastAsia="仿宋_GB2312" w:cs="Times New Roman"/>
          <w:snapToGrid w:val="0"/>
          <w:color w:val="000000"/>
          <w:spacing w:val="1"/>
          <w:kern w:val="0"/>
          <w:sz w:val="21"/>
          <w:szCs w:val="21"/>
          <w:lang w:eastAsia="en-US"/>
        </w:rPr>
        <w:instrText xml:space="preserve"> HYPERLINK "5.3.5.2" </w:instrText>
      </w:r>
      <w:r>
        <w:rPr>
          <w:rFonts w:hint="default" w:ascii="Times New Roman" w:hAnsi="Times New Roman" w:eastAsia="仿宋_GB2312" w:cs="Times New Roman"/>
          <w:snapToGrid w:val="0"/>
          <w:color w:val="000000"/>
          <w:spacing w:val="1"/>
          <w:kern w:val="0"/>
          <w:sz w:val="21"/>
          <w:szCs w:val="21"/>
          <w:lang w:eastAsia="en-US"/>
        </w:rPr>
        <w:fldChar w:fldCharType="separate"/>
      </w:r>
      <w:r>
        <w:rPr>
          <w:rFonts w:hint="default" w:ascii="Times New Roman" w:hAnsi="Times New Roman" w:eastAsia="仿宋_GB2312" w:cs="Times New Roman"/>
          <w:snapToGrid w:val="0"/>
          <w:color w:val="000000"/>
          <w:spacing w:val="1"/>
          <w:kern w:val="0"/>
          <w:sz w:val="21"/>
          <w:szCs w:val="21"/>
          <w:lang w:eastAsia="en-US"/>
        </w:rPr>
        <w:t>5.3.5.2</w:t>
      </w:r>
      <w:r>
        <w:rPr>
          <w:rFonts w:hint="default" w:ascii="Times New Roman" w:hAnsi="Times New Roman" w:eastAsia="仿宋_GB2312" w:cs="Times New Roman"/>
          <w:snapToGrid w:val="0"/>
          <w:color w:val="000000"/>
          <w:spacing w:val="1"/>
          <w:kern w:val="0"/>
          <w:sz w:val="21"/>
          <w:szCs w:val="21"/>
          <w:lang w:eastAsia="en-US"/>
        </w:rPr>
        <w:fldChar w:fldCharType="end"/>
      </w:r>
      <w:r>
        <w:rPr>
          <w:rFonts w:hint="default" w:ascii="Times New Roman" w:hAnsi="Times New Roman" w:eastAsia="仿宋_GB2312" w:cs="Times New Roman"/>
          <w:snapToGrid w:val="0"/>
          <w:color w:val="000000"/>
          <w:spacing w:val="1"/>
          <w:kern w:val="0"/>
          <w:sz w:val="21"/>
          <w:szCs w:val="21"/>
          <w:lang w:eastAsia="en-US"/>
        </w:rPr>
        <w:t>计取，下同。</w:t>
      </w:r>
    </w:p>
    <w:p w14:paraId="77CE50BC">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安全带内宜保证一定的视觉开阔性，以提供良好的侧向净宽感官。下文所提及的安全带要求参照本条文。</w:t>
      </w:r>
    </w:p>
    <w:p w14:paraId="7B155C4F">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横断面设计应考虑慢行交通舒适性及建设海绵城市等要求，设计速度≥60km/h的主干路机动车道宽度不宜小于3.25m，通行公交车等大型车辆的车道宽度不宜小于3.5m。设计速度小于60km/h的主干路车道宽度不宜小于3.05m</w:t>
      </w:r>
      <w:bookmarkStart w:id="173" w:name="_Toc28082_WPSOffice_Level1"/>
      <w:r>
        <w:rPr>
          <w:rFonts w:hint="default" w:ascii="Times New Roman" w:hAnsi="Times New Roman" w:cs="Times New Roman"/>
          <w:szCs w:val="22"/>
          <w:lang w:eastAsia="en-US"/>
        </w:rPr>
        <w:t>，通行公</w:t>
      </w:r>
      <w:bookmarkEnd w:id="173"/>
      <w:r>
        <w:rPr>
          <w:rFonts w:hint="default" w:ascii="Times New Roman" w:hAnsi="Times New Roman" w:cs="Times New Roman"/>
          <w:szCs w:val="22"/>
          <w:lang w:eastAsia="en-US"/>
        </w:rPr>
        <w:t>交车等大型车辆的车道宽度不宜小于3.25m。</w:t>
      </w:r>
    </w:p>
    <w:p w14:paraId="565324DB">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74" w:name="_Toc10299_WPSOffice_Level1"/>
      <w:bookmarkStart w:id="175" w:name="_Toc6444_WPSOffice_Level1"/>
      <w:bookmarkStart w:id="176" w:name="_Toc26370_WPSOffice_Level1"/>
      <w:bookmarkStart w:id="177" w:name="_Toc14858_WPSOffice_Level1"/>
      <w:bookmarkStart w:id="178" w:name="_Toc18948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74"/>
      <w:bookmarkEnd w:id="175"/>
      <w:bookmarkEnd w:id="176"/>
      <w:bookmarkEnd w:id="177"/>
      <w:bookmarkEnd w:id="178"/>
    </w:p>
    <w:p w14:paraId="0FFBC52C">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机动车道宽度要求应综合《城市道路工程技术规范》（CJJ 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2016年版）等规范标准以及</w:t>
      </w:r>
      <w:r>
        <w:rPr>
          <w:rFonts w:hint="default" w:ascii="Times New Roman" w:hAnsi="Times New Roman" w:eastAsia="仿宋_GB2312" w:cs="Times New Roman"/>
          <w:snapToGrid w:val="0"/>
          <w:color w:val="000000"/>
          <w:spacing w:val="1"/>
          <w:kern w:val="0"/>
          <w:sz w:val="21"/>
          <w:szCs w:val="21"/>
          <w:lang w:eastAsia="zh-CN"/>
        </w:rPr>
        <w:t>哈密</w:t>
      </w:r>
      <w:r>
        <w:rPr>
          <w:rFonts w:hint="default" w:ascii="Times New Roman" w:hAnsi="Times New Roman" w:eastAsia="仿宋_GB2312" w:cs="Times New Roman"/>
          <w:snapToGrid w:val="0"/>
          <w:color w:val="000000"/>
          <w:spacing w:val="1"/>
          <w:kern w:val="0"/>
          <w:sz w:val="21"/>
          <w:szCs w:val="21"/>
          <w:lang w:eastAsia="en-US"/>
        </w:rPr>
        <w:t>道路交通管理经验确定。</w:t>
      </w:r>
    </w:p>
    <w:p w14:paraId="514E4BC1">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机动车道宽度含同向行车道分界线的一半，但不含侧向净宽</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下同。</w:t>
      </w:r>
    </w:p>
    <w:p w14:paraId="4E4A89C6">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 机动车道宽度的取值标准同时适用于次干路与支路。</w:t>
      </w:r>
    </w:p>
    <w:p w14:paraId="0C7E35A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双向6车道及以上主干路，路段行人过街不宜采用平面过街形式</w:t>
      </w:r>
      <w:r>
        <w:rPr>
          <w:rFonts w:hint="eastAsia" w:ascii="Times New Roman" w:cs="Times New Roman"/>
          <w:szCs w:val="22"/>
          <w:lang w:eastAsia="zh-CN"/>
        </w:rPr>
        <w:t>。</w:t>
      </w:r>
      <w:r>
        <w:rPr>
          <w:rFonts w:hint="default" w:ascii="Times New Roman" w:hAnsi="Times New Roman" w:cs="Times New Roman"/>
          <w:szCs w:val="22"/>
          <w:lang w:eastAsia="en-US"/>
        </w:rPr>
        <w:t>条件受限采用平面过街时，宜设置信号灯控制。</w:t>
      </w:r>
    </w:p>
    <w:p w14:paraId="0ADE3BD1">
      <w:pPr>
        <w:pStyle w:val="37"/>
        <w:keepNext w:val="0"/>
        <w:keepLines w:val="0"/>
        <w:pageBreakBefore w:val="0"/>
        <w:widowControl/>
        <w:kinsoku/>
        <w:wordWrap/>
        <w:overflowPunct/>
        <w:topLinePunct w:val="0"/>
        <w:autoSpaceDE/>
        <w:autoSpaceDN/>
        <w:bidi w:val="0"/>
        <w:adjustRightInd/>
        <w:snapToGrid/>
        <w:spacing w:before="0" w:beforeLines="50" w:after="0" w:afterLines="50" w:line="240" w:lineRule="auto"/>
        <w:ind w:left="0" w:hanging="420" w:hangingChars="200"/>
        <w:textAlignment w:val="auto"/>
        <w:outlineLvl w:val="1"/>
        <w:rPr>
          <w:rFonts w:hint="default" w:ascii="Times New Roman" w:hAnsi="Times New Roman" w:cs="Times New Roman"/>
          <w:lang w:eastAsia="en-US"/>
        </w:rPr>
      </w:pPr>
      <w:bookmarkStart w:id="179" w:name="bookmark12"/>
      <w:bookmarkEnd w:id="179"/>
      <w:bookmarkStart w:id="180" w:name="_Toc5929_WPSOffice_Level1"/>
      <w:bookmarkStart w:id="181" w:name="_Toc30252_WPSOffice_Level2"/>
      <w:bookmarkStart w:id="182" w:name="_Toc18430"/>
      <w:bookmarkStart w:id="183" w:name="_Toc7185_WPSOffice_Level1"/>
      <w:bookmarkStart w:id="184" w:name="_Toc21057_WPSOffice_Level1"/>
      <w:r>
        <w:rPr>
          <w:rFonts w:hint="default" w:ascii="Times New Roman" w:hAnsi="Times New Roman" w:eastAsia="黑体" w:cs="Times New Roman"/>
          <w:szCs w:val="22"/>
          <w:lang w:val="en-US" w:eastAsia="en-US"/>
        </w:rPr>
        <w:t>次干路</w:t>
      </w:r>
      <w:bookmarkEnd w:id="180"/>
      <w:bookmarkEnd w:id="181"/>
      <w:bookmarkEnd w:id="182"/>
      <w:bookmarkEnd w:id="183"/>
      <w:bookmarkEnd w:id="184"/>
    </w:p>
    <w:p w14:paraId="456B15DB">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次干路横断面不宜采用单幅路形式。</w:t>
      </w:r>
    </w:p>
    <w:p w14:paraId="7A258FB1">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次干路设计速度宜采用40km/h或50km/h，条件受限时可采用30km/h。</w:t>
      </w:r>
    </w:p>
    <w:p w14:paraId="52ADE1B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85" w:name="_Toc7897_WPSOffice_Level1"/>
      <w:bookmarkStart w:id="186" w:name="_Toc11841_WPSOffice_Level1"/>
      <w:bookmarkStart w:id="187" w:name="_Toc32626_WPSOffice_Level1"/>
      <w:bookmarkStart w:id="188" w:name="_Toc28772_WPSOffice_Level1"/>
      <w:bookmarkStart w:id="189" w:name="_Toc945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85"/>
      <w:bookmarkEnd w:id="186"/>
      <w:bookmarkEnd w:id="187"/>
      <w:bookmarkEnd w:id="188"/>
      <w:bookmarkEnd w:id="189"/>
    </w:p>
    <w:p w14:paraId="17412E84">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根据《城巿道路工程设计规范》（CJJ37-2012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2016年版）第3.2.1规定，次干路设计速度为3</w:t>
      </w:r>
      <w:bookmarkStart w:id="190" w:name="_Toc18006_WPSOffice_Level1"/>
      <w:r>
        <w:rPr>
          <w:rFonts w:hint="default" w:ascii="Times New Roman" w:hAnsi="Times New Roman" w:eastAsia="仿宋_GB2312" w:cs="Times New Roman"/>
          <w:snapToGrid w:val="0"/>
          <w:color w:val="000000"/>
          <w:spacing w:val="1"/>
          <w:kern w:val="0"/>
          <w:sz w:val="21"/>
          <w:szCs w:val="21"/>
          <w:lang w:eastAsia="en-US"/>
        </w:rPr>
        <w:t>0km/</w:t>
      </w:r>
      <w:bookmarkEnd w:id="190"/>
      <w:r>
        <w:rPr>
          <w:rFonts w:hint="default" w:ascii="Times New Roman" w:hAnsi="Times New Roman" w:eastAsia="仿宋_GB2312" w:cs="Times New Roman"/>
          <w:snapToGrid w:val="0"/>
          <w:color w:val="000000"/>
          <w:spacing w:val="1"/>
          <w:kern w:val="0"/>
          <w:sz w:val="21"/>
          <w:szCs w:val="21"/>
          <w:lang w:eastAsia="en-US"/>
        </w:rPr>
        <w:t>h、40km/h、50km/h。次干路具备一定的交通集散功能，较低的设计速度不符合道路交通管理实际,因此建议次干路设计速度不小于4</w:t>
      </w:r>
      <w:bookmarkStart w:id="191" w:name="_Toc12465_WPSOffice_Level1"/>
      <w:r>
        <w:rPr>
          <w:rFonts w:hint="default" w:ascii="Times New Roman" w:hAnsi="Times New Roman" w:eastAsia="仿宋_GB2312" w:cs="Times New Roman"/>
          <w:snapToGrid w:val="0"/>
          <w:color w:val="000000"/>
          <w:spacing w:val="1"/>
          <w:kern w:val="0"/>
          <w:sz w:val="21"/>
          <w:szCs w:val="21"/>
          <w:lang w:eastAsia="en-US"/>
        </w:rPr>
        <w:t>0km/h。</w:t>
      </w:r>
    </w:p>
    <w:p w14:paraId="1D002203">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根据道路实际情况，同一次干路不同路段可采用不同设计速度。</w:t>
      </w:r>
    </w:p>
    <w:bookmarkEnd w:id="191"/>
    <w:p w14:paraId="5A370CE7">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双向4车道及以上次干路宜进行中央隔离，隔离设施可采用绿化带或隔离栏。</w:t>
      </w:r>
    </w:p>
    <w:p w14:paraId="236ECFA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次干路横断面采用机非共板形式时，宜采用隔离栏分隔机非交通，隔离后的非机动车道有效通行宽度（除去隔离栏）不宜小于2.5m，不应小于2m。</w:t>
      </w:r>
    </w:p>
    <w:p w14:paraId="4267E40A">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次干路设有中间带或两侧带时，机动车道侧向净宽中的路缘带和安全带宜分别为 0.25m和0.25m。</w:t>
      </w:r>
    </w:p>
    <w:p w14:paraId="227E6BF3">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次干路机动车道宽度不宜小于3.05m，通行公交车等大型车辆的车道宽度不宜小于 3.2</w:t>
      </w:r>
      <w:bookmarkStart w:id="192" w:name="_Toc29504_WPSOffice_Level1"/>
      <w:r>
        <w:rPr>
          <w:rFonts w:hint="default" w:ascii="Times New Roman" w:hAnsi="Times New Roman" w:cs="Times New Roman"/>
          <w:szCs w:val="22"/>
          <w:lang w:eastAsia="en-US"/>
        </w:rPr>
        <w:t>5m。</w:t>
      </w:r>
    </w:p>
    <w:bookmarkEnd w:id="192"/>
    <w:p w14:paraId="26A4EC72">
      <w:pPr>
        <w:pStyle w:val="37"/>
        <w:keepNext w:val="0"/>
        <w:keepLines w:val="0"/>
        <w:pageBreakBefore w:val="0"/>
        <w:widowControl/>
        <w:kinsoku/>
        <w:wordWrap/>
        <w:overflowPunct/>
        <w:topLinePunct w:val="0"/>
        <w:autoSpaceDE/>
        <w:autoSpaceDN/>
        <w:bidi w:val="0"/>
        <w:adjustRightInd/>
        <w:snapToGrid/>
        <w:spacing w:before="0" w:beforeLines="50" w:after="0" w:afterLines="50" w:line="240" w:lineRule="auto"/>
        <w:ind w:left="0" w:hanging="420" w:hangingChars="200"/>
        <w:textAlignment w:val="auto"/>
        <w:outlineLvl w:val="1"/>
        <w:rPr>
          <w:rFonts w:hint="default" w:ascii="Times New Roman" w:hAnsi="Times New Roman" w:cs="Times New Roman"/>
          <w:lang w:eastAsia="en-US"/>
        </w:rPr>
      </w:pPr>
      <w:bookmarkStart w:id="193" w:name="bookmark13"/>
      <w:bookmarkEnd w:id="193"/>
      <w:bookmarkStart w:id="194" w:name="_Toc26719"/>
      <w:bookmarkStart w:id="195" w:name="_Toc3935_WPSOffice_Level2"/>
      <w:bookmarkStart w:id="196" w:name="_Toc28588_WPSOffice_Level2"/>
      <w:r>
        <w:rPr>
          <w:rFonts w:hint="default" w:ascii="Times New Roman" w:hAnsi="Times New Roman" w:eastAsia="黑体" w:cs="Times New Roman"/>
          <w:szCs w:val="22"/>
          <w:lang w:val="en-US" w:eastAsia="en-US"/>
        </w:rPr>
        <w:t>支路</w:t>
      </w:r>
      <w:bookmarkEnd w:id="194"/>
      <w:bookmarkEnd w:id="195"/>
      <w:bookmarkEnd w:id="196"/>
    </w:p>
    <w:p w14:paraId="69C0DBB5">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支路设计速度宜采用30km/h，条件受限时可采用20km/h。</w:t>
      </w:r>
    </w:p>
    <w:p w14:paraId="6B824B7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197" w:name="_Toc2924_WPSOffice_Level1"/>
      <w:bookmarkStart w:id="198" w:name="_Toc21003_WPSOffice_Level1"/>
      <w:bookmarkStart w:id="199" w:name="_Toc17611_WPSOffice_Level1"/>
      <w:bookmarkStart w:id="200" w:name="_Toc31722_WPSOffice_Level1"/>
      <w:bookmarkStart w:id="201" w:name="_Toc4299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197"/>
      <w:bookmarkEnd w:id="198"/>
      <w:bookmarkEnd w:id="199"/>
      <w:bookmarkEnd w:id="200"/>
      <w:bookmarkEnd w:id="201"/>
    </w:p>
    <w:p w14:paraId="665875E4">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根据《城巿道路工程设计规范》（CJJ37-2012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 年版）第3.2.1规定，支路的设计速度为20km/h、30km/h，结合支路交通特征，主要服务周边小型车通行，其实际运行车速往往大于20km/h，因此设计速度宜采用30km/h。</w:t>
      </w:r>
    </w:p>
    <w:p w14:paraId="2FA6BD0C">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以通行小型车为主的支路，机非混行时车道宽度不宜小于4m，不应小于3.5m。机、非车道独立设置时，机动车道宽度不宜小于3m，不应小于2.85m；非机动车道宽度不宜小于2.5m，不应小于2m。</w:t>
      </w:r>
    </w:p>
    <w:p w14:paraId="45762C6E">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有公交车等大型车辆通行的支路，机非不宜混行。</w:t>
      </w:r>
    </w:p>
    <w:p w14:paraId="465619BA">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设有隔离设施的支路，应至少保证一侧有不小于4m的通行空间。</w:t>
      </w:r>
    </w:p>
    <w:p w14:paraId="6024DB09">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02" w:name="_Toc27478_WPSOffice_Level1"/>
      <w:bookmarkStart w:id="203" w:name="_Toc11598_WPSOffice_Level1"/>
      <w:bookmarkStart w:id="204" w:name="_Toc10562_WPSOffice_Level1"/>
      <w:bookmarkStart w:id="205" w:name="_Toc18442_WPSOffice_Level1"/>
      <w:bookmarkStart w:id="206" w:name="_Toc344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02"/>
      <w:bookmarkEnd w:id="203"/>
      <w:bookmarkEnd w:id="204"/>
      <w:bookmarkEnd w:id="205"/>
      <w:bookmarkEnd w:id="206"/>
    </w:p>
    <w:p w14:paraId="10C677C7">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部分支路因治理违停、规范秩序需要，设置有隔离栏时，应满足消防车至少4m的通行需求。</w:t>
      </w:r>
    </w:p>
    <w:p w14:paraId="22A37224">
      <w:pPr>
        <w:pStyle w:val="36"/>
        <w:spacing w:before="312" w:after="312"/>
        <w:outlineLvl w:val="9"/>
        <w:rPr>
          <w:rFonts w:hint="default" w:ascii="Times New Roman" w:hAnsi="Times New Roman" w:cs="Times New Roman"/>
          <w:lang w:val="en-US" w:eastAsia="en-US"/>
        </w:rPr>
      </w:pPr>
      <w:bookmarkStart w:id="207" w:name="bookmark14"/>
      <w:bookmarkEnd w:id="207"/>
      <w:bookmarkStart w:id="208" w:name="_Toc15887"/>
      <w:r>
        <w:rPr>
          <w:rFonts w:hint="default" w:ascii="Times New Roman" w:hAnsi="Times New Roman" w:cs="Times New Roman"/>
          <w:szCs w:val="22"/>
          <w:lang w:val="en-US" w:eastAsia="en-US"/>
        </w:rPr>
        <w:t>路段及平面交叉口</w:t>
      </w:r>
      <w:bookmarkEnd w:id="208"/>
    </w:p>
    <w:p w14:paraId="7E25964C">
      <w:pPr>
        <w:pStyle w:val="39"/>
        <w:keepNext w:val="0"/>
        <w:keepLines w:val="0"/>
        <w:pageBreakBefore w:val="0"/>
        <w:widowControl/>
        <w:wordWrap/>
        <w:overflowPunct/>
        <w:topLinePunct w:val="0"/>
        <w:bidi w:val="0"/>
        <w:spacing w:before="156" w:after="156" w:line="240" w:lineRule="auto"/>
        <w:outlineLvl w:val="1"/>
        <w:rPr>
          <w:rFonts w:hint="default" w:ascii="Times New Roman" w:hAnsi="Times New Roman" w:cs="Times New Roman"/>
          <w:lang w:eastAsia="en-US"/>
        </w:rPr>
      </w:pPr>
      <w:bookmarkStart w:id="209" w:name="bookmark15"/>
      <w:bookmarkEnd w:id="209"/>
      <w:bookmarkStart w:id="210" w:name="_Toc24056"/>
      <w:bookmarkStart w:id="211" w:name="_Toc16293_WPSOffice_Level2"/>
      <w:bookmarkStart w:id="212" w:name="_Toc16460_WPSOffice_Level2"/>
      <w:r>
        <w:rPr>
          <w:rFonts w:hint="default" w:ascii="Times New Roman" w:hAnsi="Times New Roman" w:cs="Times New Roman"/>
          <w:szCs w:val="22"/>
          <w:lang w:val="en-US" w:eastAsia="en-US"/>
        </w:rPr>
        <w:t>接入管理</w:t>
      </w:r>
      <w:bookmarkEnd w:id="210"/>
      <w:bookmarkEnd w:id="211"/>
      <w:bookmarkEnd w:id="212"/>
    </w:p>
    <w:p w14:paraId="0EE1C2AD">
      <w:pPr>
        <w:pStyle w:val="40"/>
        <w:rPr>
          <w:rFonts w:hint="default" w:ascii="Times New Roman" w:hAnsi="Times New Roman" w:cs="Times New Roman"/>
          <w:szCs w:val="22"/>
          <w:lang w:eastAsia="en-US"/>
        </w:rPr>
      </w:pPr>
      <w:r>
        <w:rPr>
          <w:rFonts w:hint="default" w:ascii="Times New Roman" w:hAnsi="Times New Roman" w:cs="Times New Roman"/>
          <w:szCs w:val="22"/>
          <w:lang w:eastAsia="en-US"/>
        </w:rPr>
        <w:t>相交道路的道路阶差绝对值宜≤2。</w:t>
      </w:r>
    </w:p>
    <w:p w14:paraId="1FB99EC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13" w:name="_Toc1678_WPSOffice_Level1"/>
      <w:bookmarkStart w:id="214" w:name="_Toc6574_WPSOffice_Level1"/>
      <w:bookmarkStart w:id="215" w:name="_Toc10999_WPSOffice_Level1"/>
      <w:bookmarkStart w:id="216" w:name="_Toc10723_WPSOffice_Level1"/>
      <w:bookmarkStart w:id="217" w:name="_Toc29126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13"/>
      <w:bookmarkEnd w:id="214"/>
      <w:bookmarkEnd w:id="215"/>
      <w:bookmarkEnd w:id="216"/>
      <w:bookmarkEnd w:id="217"/>
    </w:p>
    <w:p w14:paraId="67C82F32">
      <w:pPr>
        <w:pStyle w:val="35"/>
        <w:keepNext w:val="0"/>
        <w:keepLines w:val="0"/>
        <w:pageBreakBefore w:val="0"/>
        <w:widowControl/>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道路规划建设时宜尽量采用道路位阶接近的道路进行接入，尽量避免单位出入口、支路直接接主干路或快速路等情况，从严控制主、次干路中间带开口，从源头上减少交通堵点和事故黑点。</w:t>
      </w:r>
    </w:p>
    <w:p w14:paraId="2869E46E">
      <w:pPr>
        <w:pStyle w:val="40"/>
        <w:rPr>
          <w:rFonts w:hint="default" w:ascii="Times New Roman" w:hAnsi="Times New Roman" w:cs="Times New Roman"/>
          <w:szCs w:val="22"/>
          <w:lang w:eastAsia="en-US"/>
        </w:rPr>
      </w:pPr>
      <w:r>
        <w:rPr>
          <w:rFonts w:hint="default" w:ascii="Times New Roman" w:hAnsi="Times New Roman" w:cs="Times New Roman"/>
          <w:szCs w:val="22"/>
          <w:lang w:eastAsia="en-US"/>
        </w:rPr>
        <w:t>当道路阶差绝对值＞2时，宜将出入口改至周边支路，以降低道路阶差。</w:t>
      </w:r>
    </w:p>
    <w:p w14:paraId="33A42B4E">
      <w:pPr>
        <w:pStyle w:val="40"/>
        <w:rPr>
          <w:rFonts w:hint="default" w:ascii="Times New Roman" w:hAnsi="Times New Roman" w:cs="Times New Roman"/>
          <w:szCs w:val="22"/>
          <w:lang w:eastAsia="en-US"/>
        </w:rPr>
      </w:pPr>
      <w:r>
        <w:rPr>
          <w:rFonts w:hint="default" w:ascii="Times New Roman" w:hAnsi="Times New Roman" w:cs="Times New Roman"/>
          <w:szCs w:val="22"/>
          <w:lang w:eastAsia="en-US"/>
        </w:rPr>
        <w:t>交叉口范围内不宜接入其他道路及出入</w:t>
      </w:r>
      <w:bookmarkStart w:id="218" w:name="_Toc19293_WPSOffice_Level1"/>
      <w:r>
        <w:rPr>
          <w:rFonts w:hint="default" w:ascii="Times New Roman" w:hAnsi="Times New Roman" w:cs="Times New Roman"/>
          <w:szCs w:val="22"/>
          <w:lang w:eastAsia="en-US"/>
        </w:rPr>
        <w:t>口。改建</w:t>
      </w:r>
      <w:bookmarkEnd w:id="218"/>
      <w:r>
        <w:rPr>
          <w:rFonts w:hint="default" w:ascii="Times New Roman" w:hAnsi="Times New Roman" w:cs="Times New Roman"/>
          <w:szCs w:val="22"/>
          <w:lang w:eastAsia="en-US"/>
        </w:rPr>
        <w:t>道路交叉口范围内有现状道路或出入口时，宜进行改造或调整交通组织。</w:t>
      </w:r>
    </w:p>
    <w:p w14:paraId="71A7EB19">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19" w:name="_Toc8075_WPSOffice_Level1"/>
      <w:bookmarkStart w:id="220" w:name="_Toc31656_WPSOffice_Level1"/>
      <w:bookmarkStart w:id="221" w:name="_Toc15591_WPSOffice_Level1"/>
      <w:bookmarkStart w:id="222" w:name="_Toc14124_WPSOffice_Level1"/>
      <w:bookmarkStart w:id="223" w:name="_Toc21984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19"/>
      <w:bookmarkEnd w:id="220"/>
      <w:bookmarkEnd w:id="221"/>
      <w:bookmarkEnd w:id="222"/>
      <w:bookmarkEnd w:id="223"/>
    </w:p>
    <w:p w14:paraId="6CC86218">
      <w:pPr>
        <w:pStyle w:val="35"/>
        <w:keepNext w:val="0"/>
        <w:keepLines w:val="0"/>
        <w:pageBreakBefore w:val="0"/>
        <w:widowControl/>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交叉口范围包括构成该平面交叉口各条道路的相交部分和进口道、出口道及其向外延伸10m～20m的路段所共同围成的空间。</w:t>
      </w:r>
    </w:p>
    <w:p w14:paraId="6E16A44B">
      <w:pPr>
        <w:widowControl/>
        <w:kinsoku w:val="0"/>
        <w:autoSpaceDE w:val="0"/>
        <w:autoSpaceDN w:val="0"/>
        <w:adjustRightInd w:val="0"/>
        <w:snapToGrid w:val="0"/>
        <w:spacing w:line="396" w:lineRule="auto"/>
        <w:jc w:val="left"/>
        <w:textAlignment w:val="baseline"/>
        <w:rPr>
          <w:rFonts w:hint="default" w:ascii="Times New Roman" w:hAnsi="Times New Roman" w:eastAsia="Arial" w:cs="Times New Roman"/>
          <w:snapToGrid w:val="0"/>
          <w:color w:val="000000"/>
          <w:kern w:val="0"/>
          <w:sz w:val="21"/>
          <w:szCs w:val="21"/>
          <w:lang w:eastAsia="en-US"/>
        </w:rPr>
      </w:pPr>
    </w:p>
    <w:p w14:paraId="3C91E9B1">
      <w:pPr>
        <w:widowControl/>
        <w:kinsoku w:val="0"/>
        <w:autoSpaceDE w:val="0"/>
        <w:autoSpaceDN w:val="0"/>
        <w:adjustRightInd w:val="0"/>
        <w:snapToGrid w:val="0"/>
        <w:spacing w:line="6990" w:lineRule="exact"/>
        <w:ind w:firstLine="193"/>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139"/>
          <w:szCs w:val="21"/>
          <w:lang w:eastAsia="en-US"/>
        </w:rPr>
        <w:drawing>
          <wp:inline distT="0" distB="0" distL="0" distR="0">
            <wp:extent cx="5067300" cy="4438015"/>
            <wp:effectExtent l="0" t="0" r="0" b="63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6"/>
                    <a:stretch>
                      <a:fillRect/>
                    </a:stretch>
                  </pic:blipFill>
                  <pic:spPr>
                    <a:xfrm>
                      <a:off x="0" y="0"/>
                      <a:ext cx="5067300" cy="4438649"/>
                    </a:xfrm>
                    <a:prstGeom prst="rect">
                      <a:avLst/>
                    </a:prstGeom>
                  </pic:spPr>
                </pic:pic>
              </a:graphicData>
            </a:graphic>
          </wp:inline>
        </w:drawing>
      </w:r>
    </w:p>
    <w:p w14:paraId="3CB5B458">
      <w:pPr>
        <w:widowControl/>
        <w:kinsoku w:val="0"/>
        <w:autoSpaceDE w:val="0"/>
        <w:autoSpaceDN w:val="0"/>
        <w:adjustRightInd w:val="0"/>
        <w:snapToGrid w:val="0"/>
        <w:spacing w:before="221" w:line="220" w:lineRule="auto"/>
        <w:ind w:left="3199"/>
        <w:jc w:val="left"/>
        <w:textAlignment w:val="baseline"/>
        <w:outlineLvl w:val="2"/>
        <w:rPr>
          <w:rFonts w:hint="default" w:ascii="Times New Roman" w:hAnsi="Times New Roman" w:eastAsia="宋体" w:cs="Times New Roman"/>
          <w:b/>
          <w:bCs/>
          <w:snapToGrid w:val="0"/>
          <w:color w:val="000000"/>
          <w:spacing w:val="-5"/>
          <w:kern w:val="0"/>
          <w:sz w:val="21"/>
          <w:szCs w:val="21"/>
          <w:lang w:eastAsia="en-US"/>
        </w:rPr>
      </w:pPr>
      <w:r>
        <w:rPr>
          <w:rFonts w:hint="default" w:ascii="Times New Roman" w:hAnsi="Times New Roman" w:eastAsia="宋体" w:cs="Times New Roman"/>
          <w:b/>
          <w:bCs/>
          <w:snapToGrid w:val="0"/>
          <w:color w:val="000000"/>
          <w:spacing w:val="-5"/>
          <w:kern w:val="0"/>
          <w:sz w:val="21"/>
          <w:szCs w:val="21"/>
          <w:lang w:eastAsia="en-US"/>
        </w:rPr>
        <w:t>图</w:t>
      </w:r>
      <w:r>
        <w:rPr>
          <w:rFonts w:hint="default" w:ascii="Times New Roman" w:hAnsi="Times New Roman" w:eastAsia="宋体" w:cs="Times New Roman"/>
          <w:snapToGrid w:val="0"/>
          <w:color w:val="000000"/>
          <w:spacing w:val="-44"/>
          <w:kern w:val="0"/>
          <w:sz w:val="21"/>
          <w:szCs w:val="21"/>
          <w:lang w:eastAsia="en-US"/>
        </w:rPr>
        <w:t xml:space="preserve"> </w:t>
      </w:r>
      <w:r>
        <w:rPr>
          <w:rFonts w:hint="default" w:ascii="Times New Roman" w:hAnsi="Times New Roman" w:eastAsia="Calibri" w:cs="Times New Roman"/>
          <w:b/>
          <w:bCs/>
          <w:snapToGrid w:val="0"/>
          <w:color w:val="000000"/>
          <w:spacing w:val="-5"/>
          <w:kern w:val="0"/>
          <w:sz w:val="21"/>
          <w:szCs w:val="21"/>
          <w:lang w:eastAsia="en-US"/>
        </w:rPr>
        <w:t>4-1-1</w:t>
      </w:r>
      <w:r>
        <w:rPr>
          <w:rFonts w:hint="default" w:ascii="Times New Roman" w:hAnsi="Times New Roman" w:eastAsia="Calibri" w:cs="Times New Roman"/>
          <w:b/>
          <w:bCs/>
          <w:snapToGrid w:val="0"/>
          <w:color w:val="000000"/>
          <w:spacing w:val="12"/>
          <w:w w:val="101"/>
          <w:kern w:val="0"/>
          <w:sz w:val="21"/>
          <w:szCs w:val="21"/>
          <w:lang w:eastAsia="en-US"/>
        </w:rPr>
        <w:t xml:space="preserve"> </w:t>
      </w:r>
      <w:r>
        <w:rPr>
          <w:rFonts w:hint="default" w:ascii="Times New Roman" w:hAnsi="Times New Roman" w:eastAsia="宋体" w:cs="Times New Roman"/>
          <w:b/>
          <w:bCs/>
          <w:snapToGrid w:val="0"/>
          <w:color w:val="000000"/>
          <w:spacing w:val="-5"/>
          <w:kern w:val="0"/>
          <w:sz w:val="21"/>
          <w:szCs w:val="21"/>
          <w:lang w:eastAsia="en-US"/>
        </w:rPr>
        <w:t>交叉口范围图</w:t>
      </w:r>
    </w:p>
    <w:p w14:paraId="033FED27">
      <w:pPr>
        <w:pStyle w:val="8"/>
        <w:rPr>
          <w:rFonts w:hint="default" w:ascii="Times New Roman" w:hAnsi="Times New Roman" w:cs="Times New Roman"/>
          <w:lang w:eastAsia="en-US"/>
        </w:rPr>
      </w:pPr>
    </w:p>
    <w:p w14:paraId="65E0588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路段存在阶差时宜设置渐变段过渡。当路段阶差绝对值＞2时，宜采用工程改造，改善条件，降低路段阶差。</w:t>
      </w:r>
    </w:p>
    <w:p w14:paraId="28841BB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24" w:name="_Toc29806_WPSOffice_Level1"/>
      <w:bookmarkStart w:id="225" w:name="_Toc17071_WPSOffice_Level1"/>
      <w:bookmarkStart w:id="226" w:name="_Toc11931_WPSOffice_Level1"/>
      <w:bookmarkStart w:id="227" w:name="_Toc2556_WPSOffice_Level1"/>
      <w:bookmarkStart w:id="228" w:name="_Toc25711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24"/>
      <w:bookmarkEnd w:id="225"/>
      <w:bookmarkEnd w:id="226"/>
      <w:bookmarkEnd w:id="227"/>
      <w:bookmarkEnd w:id="228"/>
    </w:p>
    <w:p w14:paraId="018469E9">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可采用的工程</w:t>
      </w:r>
      <w:bookmarkStart w:id="229" w:name="_Toc13716_WPSOffice_Level1"/>
      <w:r>
        <w:rPr>
          <w:rFonts w:hint="default" w:ascii="Times New Roman" w:hAnsi="Times New Roman" w:eastAsia="仿宋_GB2312" w:cs="Times New Roman"/>
          <w:snapToGrid w:val="0"/>
          <w:color w:val="000000"/>
          <w:spacing w:val="1"/>
          <w:kern w:val="0"/>
          <w:sz w:val="21"/>
          <w:szCs w:val="21"/>
          <w:lang w:eastAsia="en-US"/>
        </w:rPr>
        <w:t>措施有：</w:t>
      </w:r>
      <w:bookmarkEnd w:id="229"/>
    </w:p>
    <w:p w14:paraId="23A4C02A">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压缩车道或分隔带宽度，增加车道规模。</w:t>
      </w:r>
    </w:p>
    <w:p w14:paraId="5DDB167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采取多次降阶策略，将单个大阶差路段分解为多个小阶差路段。</w:t>
      </w:r>
    </w:p>
    <w:p w14:paraId="1B491D9D">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 渐变段长度宜符合表4-1-1的要求。</w:t>
      </w:r>
    </w:p>
    <w:p w14:paraId="1DD79E0C">
      <w:pPr>
        <w:widowControl/>
        <w:kinsoku w:val="0"/>
        <w:autoSpaceDE w:val="0"/>
        <w:autoSpaceDN w:val="0"/>
        <w:adjustRightInd w:val="0"/>
        <w:snapToGrid w:val="0"/>
        <w:spacing w:line="2602" w:lineRule="exact"/>
        <w:ind w:firstLine="450"/>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52"/>
          <w:szCs w:val="21"/>
          <w:lang w:eastAsia="en-US"/>
        </w:rPr>
        <w:drawing>
          <wp:inline distT="0" distB="0" distL="0" distR="0">
            <wp:extent cx="4697095" cy="1652270"/>
            <wp:effectExtent l="0" t="0" r="8255" b="508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7"/>
                    <a:stretch>
                      <a:fillRect/>
                    </a:stretch>
                  </pic:blipFill>
                  <pic:spPr>
                    <a:xfrm>
                      <a:off x="0" y="0"/>
                      <a:ext cx="4697336" cy="1652778"/>
                    </a:xfrm>
                    <a:prstGeom prst="rect">
                      <a:avLst/>
                    </a:prstGeom>
                  </pic:spPr>
                </pic:pic>
              </a:graphicData>
            </a:graphic>
          </wp:inline>
        </w:drawing>
      </w:r>
    </w:p>
    <w:p w14:paraId="7F658985">
      <w:pPr>
        <w:keepNext w:val="0"/>
        <w:keepLines w:val="0"/>
        <w:pageBreakBefore w:val="0"/>
        <w:widowControl/>
        <w:kinsoku w:val="0"/>
        <w:wordWrap/>
        <w:overflowPunct/>
        <w:topLinePunct w:val="0"/>
        <w:autoSpaceDE w:val="0"/>
        <w:autoSpaceDN w:val="0"/>
        <w:bidi w:val="0"/>
        <w:adjustRightInd w:val="0"/>
        <w:snapToGrid w:val="0"/>
        <w:spacing w:line="500" w:lineRule="exact"/>
        <w:ind w:right="0"/>
        <w:jc w:val="center"/>
        <w:textAlignment w:val="baseline"/>
        <w:outlineLvl w:val="9"/>
        <w:rPr>
          <w:rFonts w:hint="default" w:ascii="Times New Roman" w:hAnsi="Times New Roman" w:eastAsia="宋体" w:cs="Times New Roman"/>
          <w:snapToGrid w:val="0"/>
          <w:color w:val="000000"/>
          <w:kern w:val="0"/>
          <w:sz w:val="21"/>
          <w:szCs w:val="21"/>
          <w:lang w:eastAsia="en-US"/>
        </w:rPr>
      </w:pPr>
      <w:bookmarkStart w:id="230" w:name="_Toc25282_WPSOffice_Level2"/>
      <w:bookmarkStart w:id="231" w:name="_Toc13859_WPSOffice_Level2"/>
      <w:bookmarkStart w:id="232" w:name="_Toc4_WPSOffice_Level2"/>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3"/>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 xml:space="preserve">4‐1‐2 </w:t>
      </w:r>
      <w:r>
        <w:rPr>
          <w:rFonts w:hint="default" w:ascii="Times New Roman" w:hAnsi="Times New Roman" w:eastAsia="宋体" w:cs="Times New Roman"/>
          <w:b/>
          <w:bCs/>
          <w:snapToGrid w:val="0"/>
          <w:color w:val="000000"/>
          <w:spacing w:val="-4"/>
          <w:kern w:val="0"/>
          <w:sz w:val="21"/>
          <w:szCs w:val="21"/>
          <w:lang w:eastAsia="en-US"/>
        </w:rPr>
        <w:t>工程改造措施方案图</w:t>
      </w:r>
      <w:bookmarkEnd w:id="230"/>
      <w:bookmarkEnd w:id="231"/>
      <w:bookmarkEnd w:id="232"/>
    </w:p>
    <w:p w14:paraId="314DD3E9">
      <w:pPr>
        <w:keepNext w:val="0"/>
        <w:keepLines w:val="0"/>
        <w:pageBreakBefore w:val="0"/>
        <w:widowControl/>
        <w:kinsoku w:val="0"/>
        <w:wordWrap/>
        <w:overflowPunct/>
        <w:topLinePunct w:val="0"/>
        <w:autoSpaceDE w:val="0"/>
        <w:autoSpaceDN w:val="0"/>
        <w:bidi w:val="0"/>
        <w:adjustRightInd w:val="0"/>
        <w:snapToGrid w:val="0"/>
        <w:spacing w:line="500" w:lineRule="exact"/>
        <w:ind w:right="0"/>
        <w:jc w:val="center"/>
        <w:textAlignment w:val="baseline"/>
        <w:outlineLvl w:val="9"/>
        <w:rPr>
          <w:rFonts w:hint="default" w:ascii="Times New Roman" w:hAnsi="Times New Roman" w:eastAsia="宋体" w:cs="Times New Roman"/>
          <w:snapToGrid w:val="0"/>
          <w:color w:val="000000"/>
          <w:kern w:val="0"/>
          <w:sz w:val="21"/>
          <w:szCs w:val="21"/>
          <w:lang w:eastAsia="en-US"/>
        </w:rPr>
      </w:pPr>
      <w:bookmarkStart w:id="233" w:name="_Toc7754_WPSOffice_Level2"/>
      <w:bookmarkStart w:id="234" w:name="_Toc19444_WPSOffice_Level2"/>
      <w:bookmarkStart w:id="235" w:name="_Toc1976_WPSOffice_Level2"/>
      <w:r>
        <w:rPr>
          <w:rFonts w:hint="default" w:ascii="Times New Roman" w:hAnsi="Times New Roman" w:eastAsia="宋体" w:cs="Times New Roman"/>
          <w:b/>
          <w:bCs/>
          <w:snapToGrid w:val="0"/>
          <w:color w:val="000000"/>
          <w:spacing w:val="-2"/>
          <w:kern w:val="0"/>
          <w:sz w:val="21"/>
          <w:szCs w:val="21"/>
          <w:lang w:eastAsia="en-US"/>
        </w:rPr>
        <w:t>表</w:t>
      </w:r>
      <w:r>
        <w:rPr>
          <w:rFonts w:hint="default" w:ascii="Times New Roman" w:hAnsi="Times New Roman" w:eastAsia="宋体" w:cs="Times New Roman"/>
          <w:snapToGrid w:val="0"/>
          <w:color w:val="000000"/>
          <w:spacing w:val="-45"/>
          <w:kern w:val="0"/>
          <w:sz w:val="21"/>
          <w:szCs w:val="21"/>
          <w:lang w:eastAsia="en-US"/>
        </w:rPr>
        <w:t xml:space="preserve"> </w:t>
      </w:r>
      <w:r>
        <w:rPr>
          <w:rFonts w:hint="default" w:ascii="Times New Roman" w:hAnsi="Times New Roman" w:eastAsia="Calibri" w:cs="Times New Roman"/>
          <w:b/>
          <w:bCs/>
          <w:snapToGrid w:val="0"/>
          <w:color w:val="000000"/>
          <w:spacing w:val="-2"/>
          <w:kern w:val="0"/>
          <w:sz w:val="21"/>
          <w:szCs w:val="21"/>
          <w:lang w:eastAsia="en-US"/>
        </w:rPr>
        <w:t xml:space="preserve">4‐1‐1 </w:t>
      </w:r>
      <w:r>
        <w:rPr>
          <w:rFonts w:hint="default" w:ascii="Times New Roman" w:hAnsi="Times New Roman" w:eastAsia="宋体" w:cs="Times New Roman"/>
          <w:b/>
          <w:bCs/>
          <w:snapToGrid w:val="0"/>
          <w:color w:val="000000"/>
          <w:spacing w:val="-2"/>
          <w:kern w:val="0"/>
          <w:sz w:val="21"/>
          <w:szCs w:val="21"/>
          <w:lang w:eastAsia="en-US"/>
        </w:rPr>
        <w:t>渐变段长度推荐表</w:t>
      </w:r>
      <w:bookmarkEnd w:id="233"/>
      <w:bookmarkEnd w:id="234"/>
      <w:bookmarkEnd w:id="235"/>
    </w:p>
    <w:tbl>
      <w:tblPr>
        <w:tblStyle w:val="26"/>
        <w:tblW w:w="7502" w:type="dxa"/>
        <w:tblInd w:w="4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1083"/>
        <w:gridCol w:w="1083"/>
        <w:gridCol w:w="1083"/>
        <w:gridCol w:w="1010"/>
        <w:gridCol w:w="1008"/>
        <w:gridCol w:w="1014"/>
      </w:tblGrid>
      <w:tr w14:paraId="7EF33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221" w:type="dxa"/>
            <w:vAlign w:val="top"/>
          </w:tcPr>
          <w:p w14:paraId="115FDD27">
            <w:pPr>
              <w:kinsoku w:val="0"/>
              <w:autoSpaceDE w:val="0"/>
              <w:autoSpaceDN w:val="0"/>
              <w:adjustRightInd w:val="0"/>
              <w:snapToGrid w:val="0"/>
              <w:spacing w:before="35" w:line="222" w:lineRule="auto"/>
              <w:ind w:left="173" w:right="175" w:firstLine="24"/>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5"/>
                <w:kern w:val="0"/>
                <w:sz w:val="21"/>
                <w:szCs w:val="21"/>
                <w:lang w:val="en-US" w:eastAsia="en-US" w:bidi="ar-SA"/>
              </w:rPr>
              <w:t>设计速度</w:t>
            </w:r>
            <w:r>
              <w:rPr>
                <w:rFonts w:hint="default" w:ascii="Times New Roman" w:hAnsi="Times New Roman" w:eastAsia="宋体" w:cs="Times New Roman"/>
                <w:snapToGrid w:val="0"/>
                <w:color w:val="000000"/>
                <w:spacing w:val="2"/>
                <w:kern w:val="0"/>
                <w:sz w:val="21"/>
                <w:szCs w:val="21"/>
                <w:lang w:val="en-US" w:eastAsia="en-US" w:bidi="ar-SA"/>
              </w:rPr>
              <w:t xml:space="preserve"> </w:t>
            </w:r>
            <w:r>
              <w:rPr>
                <w:rFonts w:hint="default" w:ascii="Times New Roman" w:hAnsi="Times New Roman" w:eastAsia="宋体" w:cs="Times New Roman"/>
                <w:b/>
                <w:bCs/>
                <w:snapToGrid w:val="0"/>
                <w:color w:val="000000"/>
                <w:spacing w:val="-6"/>
                <w:kern w:val="0"/>
                <w:sz w:val="21"/>
                <w:szCs w:val="21"/>
                <w:lang w:val="en-US" w:eastAsia="en-US" w:bidi="ar-SA"/>
              </w:rPr>
              <w:t>（</w:t>
            </w:r>
            <w:r>
              <w:rPr>
                <w:rFonts w:hint="default" w:ascii="Times New Roman" w:hAnsi="Times New Roman" w:eastAsia="Calibri" w:cs="Times New Roman"/>
                <w:b/>
                <w:bCs/>
                <w:snapToGrid w:val="0"/>
                <w:color w:val="000000"/>
                <w:spacing w:val="-6"/>
                <w:kern w:val="0"/>
                <w:sz w:val="21"/>
                <w:szCs w:val="21"/>
                <w:lang w:val="en-US" w:eastAsia="en-US" w:bidi="ar-SA"/>
              </w:rPr>
              <w:t>km/h</w:t>
            </w:r>
            <w:r>
              <w:rPr>
                <w:rFonts w:hint="default" w:ascii="Times New Roman" w:hAnsi="Times New Roman" w:eastAsia="宋体" w:cs="Times New Roman"/>
                <w:b/>
                <w:bCs/>
                <w:snapToGrid w:val="0"/>
                <w:color w:val="000000"/>
                <w:spacing w:val="-6"/>
                <w:kern w:val="0"/>
                <w:sz w:val="21"/>
                <w:szCs w:val="21"/>
                <w:lang w:val="en-US" w:eastAsia="en-US" w:bidi="ar-SA"/>
              </w:rPr>
              <w:t>）</w:t>
            </w:r>
          </w:p>
        </w:tc>
        <w:tc>
          <w:tcPr>
            <w:tcW w:w="1083" w:type="dxa"/>
            <w:vAlign w:val="top"/>
          </w:tcPr>
          <w:p w14:paraId="63261708">
            <w:pPr>
              <w:widowControl/>
              <w:kinsoku w:val="0"/>
              <w:autoSpaceDE w:val="0"/>
              <w:autoSpaceDN w:val="0"/>
              <w:adjustRightInd w:val="0"/>
              <w:snapToGrid w:val="0"/>
              <w:spacing w:before="211" w:line="181" w:lineRule="auto"/>
              <w:ind w:left="440"/>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b/>
                <w:bCs/>
                <w:snapToGrid w:val="0"/>
                <w:color w:val="000000"/>
                <w:spacing w:val="-3"/>
                <w:kern w:val="0"/>
                <w:sz w:val="21"/>
                <w:szCs w:val="21"/>
                <w:lang w:eastAsia="en-US"/>
              </w:rPr>
              <w:t>20</w:t>
            </w:r>
          </w:p>
        </w:tc>
        <w:tc>
          <w:tcPr>
            <w:tcW w:w="1083" w:type="dxa"/>
            <w:vAlign w:val="top"/>
          </w:tcPr>
          <w:p w14:paraId="7B98E724">
            <w:pPr>
              <w:widowControl/>
              <w:kinsoku w:val="0"/>
              <w:autoSpaceDE w:val="0"/>
              <w:autoSpaceDN w:val="0"/>
              <w:adjustRightInd w:val="0"/>
              <w:snapToGrid w:val="0"/>
              <w:spacing w:before="211" w:line="181" w:lineRule="auto"/>
              <w:ind w:left="440"/>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b/>
                <w:bCs/>
                <w:snapToGrid w:val="0"/>
                <w:color w:val="000000"/>
                <w:spacing w:val="-5"/>
                <w:kern w:val="0"/>
                <w:sz w:val="21"/>
                <w:szCs w:val="21"/>
                <w:lang w:eastAsia="en-US"/>
              </w:rPr>
              <w:t>30</w:t>
            </w:r>
          </w:p>
        </w:tc>
        <w:tc>
          <w:tcPr>
            <w:tcW w:w="1083" w:type="dxa"/>
            <w:vAlign w:val="top"/>
          </w:tcPr>
          <w:p w14:paraId="3E97B291">
            <w:pPr>
              <w:widowControl/>
              <w:kinsoku w:val="0"/>
              <w:autoSpaceDE w:val="0"/>
              <w:autoSpaceDN w:val="0"/>
              <w:adjustRightInd w:val="0"/>
              <w:snapToGrid w:val="0"/>
              <w:spacing w:before="211" w:line="181" w:lineRule="auto"/>
              <w:ind w:left="436"/>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b/>
                <w:bCs/>
                <w:snapToGrid w:val="0"/>
                <w:color w:val="000000"/>
                <w:spacing w:val="-1"/>
                <w:kern w:val="0"/>
                <w:sz w:val="21"/>
                <w:szCs w:val="21"/>
                <w:lang w:eastAsia="en-US"/>
              </w:rPr>
              <w:t>40</w:t>
            </w:r>
          </w:p>
        </w:tc>
        <w:tc>
          <w:tcPr>
            <w:tcW w:w="1010" w:type="dxa"/>
            <w:vAlign w:val="top"/>
          </w:tcPr>
          <w:p w14:paraId="7F8F954F">
            <w:pPr>
              <w:widowControl/>
              <w:kinsoku w:val="0"/>
              <w:autoSpaceDE w:val="0"/>
              <w:autoSpaceDN w:val="0"/>
              <w:adjustRightInd w:val="0"/>
              <w:snapToGrid w:val="0"/>
              <w:spacing w:before="211" w:line="181" w:lineRule="auto"/>
              <w:ind w:left="405"/>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b/>
                <w:bCs/>
                <w:snapToGrid w:val="0"/>
                <w:color w:val="000000"/>
                <w:spacing w:val="-5"/>
                <w:kern w:val="0"/>
                <w:sz w:val="21"/>
                <w:szCs w:val="21"/>
                <w:lang w:eastAsia="en-US"/>
              </w:rPr>
              <w:t>50</w:t>
            </w:r>
          </w:p>
        </w:tc>
        <w:tc>
          <w:tcPr>
            <w:tcW w:w="1008" w:type="dxa"/>
            <w:vAlign w:val="top"/>
          </w:tcPr>
          <w:p w14:paraId="00F5FCA9">
            <w:pPr>
              <w:widowControl/>
              <w:kinsoku w:val="0"/>
              <w:autoSpaceDE w:val="0"/>
              <w:autoSpaceDN w:val="0"/>
              <w:adjustRightInd w:val="0"/>
              <w:snapToGrid w:val="0"/>
              <w:spacing w:before="211" w:line="181" w:lineRule="auto"/>
              <w:ind w:left="404"/>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b/>
                <w:bCs/>
                <w:snapToGrid w:val="0"/>
                <w:color w:val="000000"/>
                <w:spacing w:val="-3"/>
                <w:kern w:val="0"/>
                <w:sz w:val="21"/>
                <w:szCs w:val="21"/>
                <w:lang w:eastAsia="en-US"/>
              </w:rPr>
              <w:t>60</w:t>
            </w:r>
          </w:p>
        </w:tc>
        <w:tc>
          <w:tcPr>
            <w:tcW w:w="1014" w:type="dxa"/>
            <w:vAlign w:val="top"/>
          </w:tcPr>
          <w:p w14:paraId="69CBAC65">
            <w:pPr>
              <w:widowControl/>
              <w:kinsoku w:val="0"/>
              <w:autoSpaceDE w:val="0"/>
              <w:autoSpaceDN w:val="0"/>
              <w:adjustRightInd w:val="0"/>
              <w:snapToGrid w:val="0"/>
              <w:spacing w:before="211" w:line="181" w:lineRule="auto"/>
              <w:ind w:left="405"/>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b/>
                <w:bCs/>
                <w:snapToGrid w:val="0"/>
                <w:color w:val="000000"/>
                <w:spacing w:val="-4"/>
                <w:kern w:val="0"/>
                <w:sz w:val="21"/>
                <w:szCs w:val="21"/>
                <w:lang w:eastAsia="en-US"/>
              </w:rPr>
              <w:t>70</w:t>
            </w:r>
          </w:p>
        </w:tc>
      </w:tr>
      <w:tr w14:paraId="222B6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221" w:type="dxa"/>
            <w:vAlign w:val="top"/>
          </w:tcPr>
          <w:p w14:paraId="100C6480">
            <w:pPr>
              <w:kinsoku w:val="0"/>
              <w:autoSpaceDE w:val="0"/>
              <w:autoSpaceDN w:val="0"/>
              <w:adjustRightInd w:val="0"/>
              <w:snapToGrid w:val="0"/>
              <w:spacing w:before="33" w:line="220" w:lineRule="auto"/>
              <w:ind w:left="19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最小长度</w:t>
            </w:r>
          </w:p>
          <w:p w14:paraId="6028A952">
            <w:pPr>
              <w:kinsoku w:val="0"/>
              <w:autoSpaceDE w:val="0"/>
              <w:autoSpaceDN w:val="0"/>
              <w:adjustRightInd w:val="0"/>
              <w:snapToGrid w:val="0"/>
              <w:spacing w:before="22" w:line="208" w:lineRule="auto"/>
              <w:ind w:left="32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5"/>
                <w:kern w:val="0"/>
                <w:sz w:val="21"/>
                <w:szCs w:val="21"/>
                <w:lang w:val="en-US" w:eastAsia="en-US" w:bidi="ar-SA"/>
              </w:rPr>
              <w:t>（</w:t>
            </w:r>
            <w:r>
              <w:rPr>
                <w:rFonts w:hint="default" w:ascii="Times New Roman" w:hAnsi="Times New Roman" w:eastAsia="Calibri" w:cs="Times New Roman"/>
                <w:snapToGrid w:val="0"/>
                <w:color w:val="000000"/>
                <w:spacing w:val="-5"/>
                <w:kern w:val="0"/>
                <w:sz w:val="21"/>
                <w:szCs w:val="21"/>
                <w:lang w:val="en-US" w:eastAsia="en-US" w:bidi="ar-SA"/>
              </w:rPr>
              <w:t>m</w:t>
            </w:r>
            <w:r>
              <w:rPr>
                <w:rFonts w:hint="default" w:ascii="Times New Roman" w:hAnsi="Times New Roman" w:eastAsia="宋体" w:cs="Times New Roman"/>
                <w:snapToGrid w:val="0"/>
                <w:color w:val="000000"/>
                <w:spacing w:val="-5"/>
                <w:kern w:val="0"/>
                <w:sz w:val="21"/>
                <w:szCs w:val="21"/>
                <w:lang w:val="en-US" w:eastAsia="en-US" w:bidi="ar-SA"/>
              </w:rPr>
              <w:t>）</w:t>
            </w:r>
          </w:p>
        </w:tc>
        <w:tc>
          <w:tcPr>
            <w:tcW w:w="1083" w:type="dxa"/>
            <w:vAlign w:val="top"/>
          </w:tcPr>
          <w:p w14:paraId="05317F9B">
            <w:pPr>
              <w:widowControl/>
              <w:kinsoku w:val="0"/>
              <w:autoSpaceDE w:val="0"/>
              <w:autoSpaceDN w:val="0"/>
              <w:adjustRightInd w:val="0"/>
              <w:snapToGrid w:val="0"/>
              <w:spacing w:before="210" w:line="181" w:lineRule="auto"/>
              <w:ind w:left="442"/>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3"/>
                <w:kern w:val="0"/>
                <w:sz w:val="21"/>
                <w:szCs w:val="21"/>
                <w:lang w:eastAsia="en-US"/>
              </w:rPr>
              <w:t>20</w:t>
            </w:r>
          </w:p>
        </w:tc>
        <w:tc>
          <w:tcPr>
            <w:tcW w:w="1083" w:type="dxa"/>
            <w:vAlign w:val="top"/>
          </w:tcPr>
          <w:p w14:paraId="1ED2D3AE">
            <w:pPr>
              <w:widowControl/>
              <w:kinsoku w:val="0"/>
              <w:autoSpaceDE w:val="0"/>
              <w:autoSpaceDN w:val="0"/>
              <w:adjustRightInd w:val="0"/>
              <w:snapToGrid w:val="0"/>
              <w:spacing w:before="210" w:line="181" w:lineRule="auto"/>
              <w:ind w:left="443"/>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6"/>
                <w:kern w:val="0"/>
                <w:sz w:val="21"/>
                <w:szCs w:val="21"/>
                <w:lang w:eastAsia="en-US"/>
              </w:rPr>
              <w:t>25</w:t>
            </w:r>
          </w:p>
        </w:tc>
        <w:tc>
          <w:tcPr>
            <w:tcW w:w="1083" w:type="dxa"/>
            <w:vAlign w:val="top"/>
          </w:tcPr>
          <w:p w14:paraId="4F26F6D1">
            <w:pPr>
              <w:widowControl/>
              <w:kinsoku w:val="0"/>
              <w:autoSpaceDE w:val="0"/>
              <w:autoSpaceDN w:val="0"/>
              <w:adjustRightInd w:val="0"/>
              <w:snapToGrid w:val="0"/>
              <w:spacing w:before="210" w:line="181" w:lineRule="auto"/>
              <w:ind w:left="442"/>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3"/>
                <w:kern w:val="0"/>
                <w:sz w:val="21"/>
                <w:szCs w:val="21"/>
                <w:lang w:eastAsia="en-US"/>
              </w:rPr>
              <w:t>30</w:t>
            </w:r>
          </w:p>
        </w:tc>
        <w:tc>
          <w:tcPr>
            <w:tcW w:w="1010" w:type="dxa"/>
            <w:vAlign w:val="top"/>
          </w:tcPr>
          <w:p w14:paraId="5831930F">
            <w:pPr>
              <w:widowControl/>
              <w:kinsoku w:val="0"/>
              <w:autoSpaceDE w:val="0"/>
              <w:autoSpaceDN w:val="0"/>
              <w:adjustRightInd w:val="0"/>
              <w:snapToGrid w:val="0"/>
              <w:spacing w:before="210" w:line="181" w:lineRule="auto"/>
              <w:ind w:left="406"/>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6"/>
                <w:kern w:val="0"/>
                <w:sz w:val="21"/>
                <w:szCs w:val="21"/>
                <w:lang w:eastAsia="en-US"/>
              </w:rPr>
              <w:t>35</w:t>
            </w:r>
          </w:p>
        </w:tc>
        <w:tc>
          <w:tcPr>
            <w:tcW w:w="1008" w:type="dxa"/>
            <w:vAlign w:val="top"/>
          </w:tcPr>
          <w:p w14:paraId="30892632">
            <w:pPr>
              <w:widowControl/>
              <w:kinsoku w:val="0"/>
              <w:autoSpaceDE w:val="0"/>
              <w:autoSpaceDN w:val="0"/>
              <w:adjustRightInd w:val="0"/>
              <w:snapToGrid w:val="0"/>
              <w:spacing w:before="210" w:line="181" w:lineRule="auto"/>
              <w:ind w:left="401"/>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2"/>
                <w:kern w:val="0"/>
                <w:sz w:val="21"/>
                <w:szCs w:val="21"/>
                <w:lang w:eastAsia="en-US"/>
              </w:rPr>
              <w:t>40</w:t>
            </w:r>
          </w:p>
        </w:tc>
        <w:tc>
          <w:tcPr>
            <w:tcW w:w="1014" w:type="dxa"/>
            <w:vAlign w:val="top"/>
          </w:tcPr>
          <w:p w14:paraId="7A56E79B">
            <w:pPr>
              <w:widowControl/>
              <w:kinsoku w:val="0"/>
              <w:autoSpaceDE w:val="0"/>
              <w:autoSpaceDN w:val="0"/>
              <w:adjustRightInd w:val="0"/>
              <w:snapToGrid w:val="0"/>
              <w:spacing w:before="210" w:line="181" w:lineRule="auto"/>
              <w:ind w:left="407"/>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5"/>
                <w:kern w:val="0"/>
                <w:sz w:val="21"/>
                <w:szCs w:val="21"/>
                <w:lang w:eastAsia="en-US"/>
              </w:rPr>
              <w:t>70</w:t>
            </w:r>
          </w:p>
        </w:tc>
      </w:tr>
    </w:tbl>
    <w:p w14:paraId="740212C5">
      <w:pPr>
        <w:keepNext w:val="0"/>
        <w:keepLines w:val="0"/>
        <w:pageBreakBefore w:val="0"/>
        <w:widowControl/>
        <w:kinsoku w:val="0"/>
        <w:wordWrap/>
        <w:overflowPunct/>
        <w:topLinePunct w:val="0"/>
        <w:autoSpaceDE w:val="0"/>
        <w:autoSpaceDN w:val="0"/>
        <w:bidi w:val="0"/>
        <w:adjustRightInd w:val="0"/>
        <w:snapToGrid w:val="0"/>
        <w:spacing w:before="128" w:line="240" w:lineRule="auto"/>
        <w:ind w:left="38"/>
        <w:jc w:val="left"/>
        <w:textAlignment w:val="baseline"/>
        <w:rPr>
          <w:rFonts w:hint="default" w:ascii="Times New Roman" w:hAnsi="Times New Roman" w:cs="Times New Roman"/>
          <w:lang w:eastAsia="en-US"/>
        </w:rPr>
      </w:pPr>
      <w:r>
        <w:rPr>
          <w:rFonts w:hint="default" w:ascii="Times New Roman" w:hAnsi="Times New Roman" w:eastAsia="宋体" w:cs="Times New Roman"/>
          <w:snapToGrid w:val="0"/>
          <w:color w:val="000000"/>
          <w:spacing w:val="-2"/>
          <w:kern w:val="0"/>
          <w:sz w:val="21"/>
          <w:szCs w:val="21"/>
          <w:lang w:eastAsia="en-US"/>
        </w:rPr>
        <w:t>注：参照《城市道路交通标志和标线设置规范》（</w:t>
      </w:r>
      <w:r>
        <w:rPr>
          <w:rFonts w:hint="default" w:ascii="Times New Roman" w:hAnsi="Times New Roman" w:eastAsia="Times New Roman" w:cs="Times New Roman"/>
          <w:snapToGrid w:val="0"/>
          <w:color w:val="000000"/>
          <w:spacing w:val="-2"/>
          <w:kern w:val="0"/>
          <w:sz w:val="21"/>
          <w:szCs w:val="21"/>
          <w:lang w:eastAsia="en-US"/>
        </w:rPr>
        <w:t>GB</w:t>
      </w:r>
      <w:r>
        <w:rPr>
          <w:rFonts w:hint="eastAsia" w:ascii="Times New Roman" w:hAnsi="Times New Roman" w:eastAsia="宋体" w:cs="Times New Roman"/>
          <w:snapToGrid w:val="0"/>
          <w:color w:val="000000"/>
          <w:spacing w:val="-2"/>
          <w:kern w:val="0"/>
          <w:sz w:val="21"/>
          <w:szCs w:val="21"/>
          <w:lang w:val="en-US" w:eastAsia="zh-CN"/>
        </w:rPr>
        <w:t xml:space="preserve"> </w:t>
      </w:r>
      <w:r>
        <w:rPr>
          <w:rFonts w:hint="default" w:ascii="Times New Roman" w:hAnsi="Times New Roman" w:eastAsia="Times New Roman" w:cs="Times New Roman"/>
          <w:snapToGrid w:val="0"/>
          <w:color w:val="000000"/>
          <w:spacing w:val="-2"/>
          <w:kern w:val="0"/>
          <w:sz w:val="21"/>
          <w:szCs w:val="21"/>
          <w:lang w:eastAsia="en-US"/>
        </w:rPr>
        <w:t>51038-2015</w:t>
      </w:r>
      <w:r>
        <w:rPr>
          <w:rFonts w:hint="default" w:ascii="Times New Roman" w:hAnsi="Times New Roman" w:eastAsia="宋体" w:cs="Times New Roman"/>
          <w:snapToGrid w:val="0"/>
          <w:color w:val="000000"/>
          <w:spacing w:val="-2"/>
          <w:kern w:val="0"/>
          <w:sz w:val="21"/>
          <w:szCs w:val="21"/>
          <w:lang w:eastAsia="en-US"/>
        </w:rPr>
        <w:t>）中渐变段长度选</w:t>
      </w:r>
      <w:r>
        <w:rPr>
          <w:rFonts w:hint="default" w:ascii="Times New Roman" w:hAnsi="Times New Roman" w:eastAsia="宋体" w:cs="Times New Roman"/>
          <w:snapToGrid w:val="0"/>
          <w:color w:val="000000"/>
          <w:spacing w:val="-3"/>
          <w:kern w:val="0"/>
          <w:sz w:val="21"/>
          <w:szCs w:val="21"/>
          <w:lang w:eastAsia="en-US"/>
        </w:rPr>
        <w:t>取。</w:t>
      </w:r>
    </w:p>
    <w:p w14:paraId="19F24B8E">
      <w:pPr>
        <w:pStyle w:val="39"/>
        <w:keepNext w:val="0"/>
        <w:keepLines w:val="0"/>
        <w:pageBreakBefore w:val="0"/>
        <w:wordWrap/>
        <w:overflowPunct/>
        <w:topLinePunct w:val="0"/>
        <w:bidi w:val="0"/>
        <w:spacing w:before="156" w:after="156" w:line="240" w:lineRule="auto"/>
        <w:outlineLvl w:val="1"/>
        <w:rPr>
          <w:rFonts w:hint="default" w:ascii="Times New Roman" w:hAnsi="Times New Roman" w:cs="Times New Roman"/>
          <w:lang w:eastAsia="en-US"/>
        </w:rPr>
      </w:pPr>
      <w:bookmarkStart w:id="236" w:name="bookmark16"/>
      <w:bookmarkEnd w:id="236"/>
      <w:bookmarkStart w:id="237" w:name="_Toc2820"/>
      <w:bookmarkStart w:id="238" w:name="_Toc8996_WPSOffice_Level2"/>
      <w:bookmarkStart w:id="239" w:name="_Toc5094_WPSOffice_Level2"/>
      <w:r>
        <w:rPr>
          <w:rFonts w:hint="default" w:ascii="Times New Roman" w:hAnsi="Times New Roman" w:cs="Times New Roman"/>
          <w:szCs w:val="22"/>
          <w:lang w:val="en-US" w:eastAsia="en-US"/>
        </w:rPr>
        <w:t>交叉口交通组织</w:t>
      </w:r>
      <w:bookmarkEnd w:id="237"/>
      <w:bookmarkEnd w:id="238"/>
      <w:bookmarkEnd w:id="239"/>
    </w:p>
    <w:p w14:paraId="00645C21">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bookmarkStart w:id="240" w:name="_Toc27002_WPSOffice_Level1"/>
      <w:r>
        <w:rPr>
          <w:rFonts w:hint="default" w:ascii="Times New Roman" w:hAnsi="Times New Roman" w:cs="Times New Roman"/>
          <w:szCs w:val="22"/>
          <w:lang w:eastAsia="en-US"/>
        </w:rPr>
        <w:t>信</w:t>
      </w:r>
      <w:bookmarkEnd w:id="240"/>
      <w:r>
        <w:rPr>
          <w:rFonts w:hint="default" w:ascii="Times New Roman" w:hAnsi="Times New Roman" w:cs="Times New Roman"/>
          <w:szCs w:val="22"/>
          <w:lang w:eastAsia="en-US"/>
        </w:rPr>
        <w:t>号灯控制交叉口宜进行渠化设计，使交叉口通行能力与路段通行能力匹配。</w:t>
      </w:r>
    </w:p>
    <w:p w14:paraId="667BE927">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 xml:space="preserve">进口道展宽段车道数量宜满足表4-2-1的要求。 </w:t>
      </w:r>
    </w:p>
    <w:p w14:paraId="1D866AEB">
      <w:pPr>
        <w:keepNext w:val="0"/>
        <w:keepLines w:val="0"/>
        <w:pageBreakBefore w:val="0"/>
        <w:widowControl/>
        <w:kinsoku w:val="0"/>
        <w:wordWrap/>
        <w:overflowPunct/>
        <w:topLinePunct w:val="0"/>
        <w:autoSpaceDE w:val="0"/>
        <w:autoSpaceDN w:val="0"/>
        <w:bidi w:val="0"/>
        <w:adjustRightInd w:val="0"/>
        <w:snapToGrid w:val="0"/>
        <w:spacing w:line="500" w:lineRule="exact"/>
        <w:ind w:left="14" w:leftChars="0" w:right="47" w:rightChars="0" w:firstLine="504" w:firstLineChars="0"/>
        <w:jc w:val="center"/>
        <w:textAlignment w:val="baseline"/>
        <w:outlineLvl w:val="2"/>
        <w:rPr>
          <w:rFonts w:hint="default" w:ascii="Times New Roman" w:hAnsi="Times New Roman" w:eastAsia="宋体" w:cs="Times New Roman"/>
          <w:snapToGrid w:val="0"/>
          <w:color w:val="000000"/>
          <w:kern w:val="0"/>
          <w:sz w:val="21"/>
          <w:szCs w:val="21"/>
          <w:lang w:eastAsia="en-US"/>
        </w:rPr>
      </w:pPr>
      <w:bookmarkStart w:id="241" w:name="_Toc4339_WPSOffice_Level2"/>
      <w:bookmarkStart w:id="242" w:name="_Toc19890_WPSOffice_Level2"/>
      <w:bookmarkStart w:id="243" w:name="_Toc14778_WPSOffice_Level2"/>
      <w:r>
        <w:rPr>
          <w:rFonts w:hint="default" w:ascii="Times New Roman" w:hAnsi="Times New Roman" w:eastAsia="宋体" w:cs="Times New Roman"/>
          <w:b/>
          <w:bCs/>
          <w:snapToGrid w:val="0"/>
          <w:color w:val="000000"/>
          <w:spacing w:val="-4"/>
          <w:kern w:val="0"/>
          <w:sz w:val="21"/>
          <w:szCs w:val="21"/>
          <w:lang w:eastAsia="en-US"/>
        </w:rPr>
        <w:t>表 4‐2‐1 信号灯控制交叉口渠化展宽要求</w:t>
      </w:r>
      <w:bookmarkEnd w:id="241"/>
      <w:bookmarkEnd w:id="242"/>
      <w:bookmarkEnd w:id="243"/>
    </w:p>
    <w:p w14:paraId="1029BB5F">
      <w:pPr>
        <w:widowControl/>
        <w:kinsoku w:val="0"/>
        <w:autoSpaceDE w:val="0"/>
        <w:autoSpaceDN w:val="0"/>
        <w:adjustRightInd w:val="0"/>
        <w:snapToGrid w:val="0"/>
        <w:spacing w:line="89" w:lineRule="exact"/>
        <w:jc w:val="left"/>
        <w:textAlignment w:val="baseline"/>
        <w:rPr>
          <w:rFonts w:hint="default" w:ascii="Times New Roman" w:hAnsi="Times New Roman" w:eastAsia="Arial" w:cs="Times New Roman"/>
          <w:snapToGrid w:val="0"/>
          <w:color w:val="000000"/>
          <w:kern w:val="0"/>
          <w:szCs w:val="21"/>
          <w:lang w:eastAsia="en-US"/>
        </w:rPr>
      </w:pPr>
    </w:p>
    <w:tbl>
      <w:tblPr>
        <w:tblStyle w:val="26"/>
        <w:tblW w:w="6711" w:type="dxa"/>
        <w:tblInd w:w="8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50"/>
        <w:gridCol w:w="996"/>
        <w:gridCol w:w="1088"/>
        <w:gridCol w:w="1085"/>
        <w:gridCol w:w="1092"/>
      </w:tblGrid>
      <w:tr w14:paraId="2CA3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2450" w:type="dxa"/>
            <w:vAlign w:val="top"/>
          </w:tcPr>
          <w:p w14:paraId="3A774179">
            <w:pPr>
              <w:kinsoku w:val="0"/>
              <w:autoSpaceDE w:val="0"/>
              <w:autoSpaceDN w:val="0"/>
              <w:adjustRightInd w:val="0"/>
              <w:snapToGrid w:val="0"/>
              <w:spacing w:before="112" w:line="220" w:lineRule="auto"/>
              <w:ind w:left="36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3"/>
                <w:kern w:val="0"/>
                <w:sz w:val="21"/>
                <w:szCs w:val="21"/>
                <w:lang w:val="en-US" w:eastAsia="en-US" w:bidi="ar-SA"/>
              </w:rPr>
              <w:t>路段标准车道数</w:t>
            </w:r>
            <w:r>
              <w:rPr>
                <w:rFonts w:hint="default" w:ascii="Times New Roman" w:hAnsi="Times New Roman" w:eastAsia="Times New Roman" w:cs="Times New Roman"/>
                <w:b/>
                <w:bCs/>
                <w:snapToGrid w:val="0"/>
                <w:color w:val="000000"/>
                <w:spacing w:val="-3"/>
                <w:kern w:val="0"/>
                <w:sz w:val="21"/>
                <w:szCs w:val="21"/>
                <w:lang w:val="en-US" w:eastAsia="en-US" w:bidi="ar-SA"/>
              </w:rPr>
              <w:t>/</w:t>
            </w:r>
            <w:r>
              <w:rPr>
                <w:rFonts w:hint="default" w:ascii="Times New Roman" w:hAnsi="Times New Roman" w:eastAsia="宋体" w:cs="Times New Roman"/>
                <w:b/>
                <w:bCs/>
                <w:snapToGrid w:val="0"/>
                <w:color w:val="000000"/>
                <w:spacing w:val="-3"/>
                <w:kern w:val="0"/>
                <w:sz w:val="21"/>
                <w:szCs w:val="21"/>
                <w:lang w:val="en-US" w:eastAsia="en-US" w:bidi="ar-SA"/>
              </w:rPr>
              <w:t>条</w:t>
            </w:r>
          </w:p>
        </w:tc>
        <w:tc>
          <w:tcPr>
            <w:tcW w:w="996" w:type="dxa"/>
            <w:vAlign w:val="top"/>
          </w:tcPr>
          <w:p w14:paraId="0D333A6E">
            <w:pPr>
              <w:widowControl/>
              <w:kinsoku w:val="0"/>
              <w:autoSpaceDE w:val="0"/>
              <w:autoSpaceDN w:val="0"/>
              <w:adjustRightInd w:val="0"/>
              <w:snapToGrid w:val="0"/>
              <w:spacing w:before="150" w:line="188" w:lineRule="auto"/>
              <w:ind w:left="456"/>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b/>
                <w:bCs/>
                <w:snapToGrid w:val="0"/>
                <w:color w:val="000000"/>
                <w:kern w:val="0"/>
                <w:sz w:val="21"/>
                <w:szCs w:val="21"/>
                <w:lang w:eastAsia="en-US"/>
              </w:rPr>
              <w:t>1</w:t>
            </w:r>
          </w:p>
        </w:tc>
        <w:tc>
          <w:tcPr>
            <w:tcW w:w="1088" w:type="dxa"/>
            <w:vAlign w:val="top"/>
          </w:tcPr>
          <w:p w14:paraId="6EE60820">
            <w:pPr>
              <w:widowControl/>
              <w:kinsoku w:val="0"/>
              <w:autoSpaceDE w:val="0"/>
              <w:autoSpaceDN w:val="0"/>
              <w:adjustRightInd w:val="0"/>
              <w:snapToGrid w:val="0"/>
              <w:spacing w:before="150" w:line="188" w:lineRule="auto"/>
              <w:ind w:left="494"/>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b/>
                <w:bCs/>
                <w:snapToGrid w:val="0"/>
                <w:color w:val="000000"/>
                <w:kern w:val="0"/>
                <w:sz w:val="21"/>
                <w:szCs w:val="21"/>
                <w:lang w:eastAsia="en-US"/>
              </w:rPr>
              <w:t>2</w:t>
            </w:r>
          </w:p>
        </w:tc>
        <w:tc>
          <w:tcPr>
            <w:tcW w:w="1085" w:type="dxa"/>
            <w:vAlign w:val="top"/>
          </w:tcPr>
          <w:p w14:paraId="406304C5">
            <w:pPr>
              <w:widowControl/>
              <w:kinsoku w:val="0"/>
              <w:autoSpaceDE w:val="0"/>
              <w:autoSpaceDN w:val="0"/>
              <w:adjustRightInd w:val="0"/>
              <w:snapToGrid w:val="0"/>
              <w:spacing w:before="149" w:line="188" w:lineRule="auto"/>
              <w:ind w:left="491"/>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b/>
                <w:bCs/>
                <w:snapToGrid w:val="0"/>
                <w:color w:val="000000"/>
                <w:kern w:val="0"/>
                <w:sz w:val="21"/>
                <w:szCs w:val="21"/>
                <w:lang w:eastAsia="en-US"/>
              </w:rPr>
              <w:t>3</w:t>
            </w:r>
          </w:p>
        </w:tc>
        <w:tc>
          <w:tcPr>
            <w:tcW w:w="1092" w:type="dxa"/>
            <w:vAlign w:val="top"/>
          </w:tcPr>
          <w:p w14:paraId="4AFBD4E7">
            <w:pPr>
              <w:widowControl/>
              <w:kinsoku w:val="0"/>
              <w:autoSpaceDE w:val="0"/>
              <w:autoSpaceDN w:val="0"/>
              <w:adjustRightInd w:val="0"/>
              <w:snapToGrid w:val="0"/>
              <w:spacing w:before="150" w:line="188" w:lineRule="auto"/>
              <w:ind w:left="496"/>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b/>
                <w:bCs/>
                <w:snapToGrid w:val="0"/>
                <w:color w:val="000000"/>
                <w:kern w:val="0"/>
                <w:sz w:val="21"/>
                <w:szCs w:val="21"/>
                <w:lang w:eastAsia="en-US"/>
              </w:rPr>
              <w:t>4</w:t>
            </w:r>
          </w:p>
        </w:tc>
      </w:tr>
      <w:tr w14:paraId="7ADAE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2450" w:type="dxa"/>
            <w:vAlign w:val="top"/>
          </w:tcPr>
          <w:p w14:paraId="558DD0D5">
            <w:pPr>
              <w:kinsoku w:val="0"/>
              <w:autoSpaceDE w:val="0"/>
              <w:autoSpaceDN w:val="0"/>
              <w:adjustRightInd w:val="0"/>
              <w:snapToGrid w:val="0"/>
              <w:spacing w:before="110" w:line="220" w:lineRule="auto"/>
              <w:ind w:left="150"/>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
                <w:kern w:val="0"/>
                <w:sz w:val="21"/>
                <w:szCs w:val="21"/>
                <w:lang w:val="en-US" w:eastAsia="en-US" w:bidi="ar-SA"/>
              </w:rPr>
              <w:t>进口道展宽段车道数</w:t>
            </w:r>
            <w:r>
              <w:rPr>
                <w:rFonts w:hint="default" w:ascii="Times New Roman" w:hAnsi="Times New Roman" w:eastAsia="Times New Roman" w:cs="Times New Roman"/>
                <w:snapToGrid w:val="0"/>
                <w:color w:val="000000"/>
                <w:spacing w:val="-1"/>
                <w:kern w:val="0"/>
                <w:sz w:val="21"/>
                <w:szCs w:val="21"/>
                <w:lang w:val="en-US" w:eastAsia="en-US" w:bidi="ar-SA"/>
              </w:rPr>
              <w:t>/</w:t>
            </w:r>
            <w:r>
              <w:rPr>
                <w:rFonts w:hint="default" w:ascii="Times New Roman" w:hAnsi="Times New Roman" w:eastAsia="宋体" w:cs="Times New Roman"/>
                <w:snapToGrid w:val="0"/>
                <w:color w:val="000000"/>
                <w:spacing w:val="-1"/>
                <w:kern w:val="0"/>
                <w:sz w:val="21"/>
                <w:szCs w:val="21"/>
                <w:lang w:val="en-US" w:eastAsia="en-US" w:bidi="ar-SA"/>
              </w:rPr>
              <w:t>条</w:t>
            </w:r>
          </w:p>
        </w:tc>
        <w:tc>
          <w:tcPr>
            <w:tcW w:w="996" w:type="dxa"/>
            <w:vAlign w:val="top"/>
          </w:tcPr>
          <w:p w14:paraId="06A76549">
            <w:pPr>
              <w:widowControl/>
              <w:kinsoku w:val="0"/>
              <w:autoSpaceDE w:val="0"/>
              <w:autoSpaceDN w:val="0"/>
              <w:adjustRightInd w:val="0"/>
              <w:snapToGrid w:val="0"/>
              <w:spacing w:before="147" w:line="188" w:lineRule="auto"/>
              <w:ind w:left="359"/>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snapToGrid w:val="0"/>
                <w:color w:val="000000"/>
                <w:spacing w:val="-2"/>
                <w:kern w:val="0"/>
                <w:sz w:val="21"/>
                <w:szCs w:val="21"/>
                <w:lang w:eastAsia="en-US"/>
              </w:rPr>
              <w:t>2-3</w:t>
            </w:r>
          </w:p>
        </w:tc>
        <w:tc>
          <w:tcPr>
            <w:tcW w:w="1088" w:type="dxa"/>
            <w:vAlign w:val="top"/>
          </w:tcPr>
          <w:p w14:paraId="0CC0FFDD">
            <w:pPr>
              <w:widowControl/>
              <w:kinsoku w:val="0"/>
              <w:autoSpaceDE w:val="0"/>
              <w:autoSpaceDN w:val="0"/>
              <w:adjustRightInd w:val="0"/>
              <w:snapToGrid w:val="0"/>
              <w:spacing w:before="147" w:line="188" w:lineRule="auto"/>
              <w:ind w:left="411"/>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snapToGrid w:val="0"/>
                <w:color w:val="000000"/>
                <w:spacing w:val="-3"/>
                <w:kern w:val="0"/>
                <w:sz w:val="21"/>
                <w:szCs w:val="21"/>
                <w:lang w:eastAsia="en-US"/>
              </w:rPr>
              <w:t>3-4</w:t>
            </w:r>
          </w:p>
        </w:tc>
        <w:tc>
          <w:tcPr>
            <w:tcW w:w="1085" w:type="dxa"/>
            <w:vAlign w:val="top"/>
          </w:tcPr>
          <w:p w14:paraId="444B01FB">
            <w:pPr>
              <w:widowControl/>
              <w:kinsoku w:val="0"/>
              <w:autoSpaceDE w:val="0"/>
              <w:autoSpaceDN w:val="0"/>
              <w:adjustRightInd w:val="0"/>
              <w:snapToGrid w:val="0"/>
              <w:spacing w:before="147" w:line="188" w:lineRule="auto"/>
              <w:ind w:left="411"/>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snapToGrid w:val="0"/>
                <w:color w:val="000000"/>
                <w:spacing w:val="-4"/>
                <w:kern w:val="0"/>
                <w:sz w:val="21"/>
                <w:szCs w:val="21"/>
                <w:lang w:eastAsia="en-US"/>
              </w:rPr>
              <w:t>5-6</w:t>
            </w:r>
          </w:p>
        </w:tc>
        <w:tc>
          <w:tcPr>
            <w:tcW w:w="1092" w:type="dxa"/>
            <w:vAlign w:val="top"/>
          </w:tcPr>
          <w:p w14:paraId="0450D957">
            <w:pPr>
              <w:widowControl/>
              <w:kinsoku w:val="0"/>
              <w:autoSpaceDE w:val="0"/>
              <w:autoSpaceDN w:val="0"/>
              <w:adjustRightInd w:val="0"/>
              <w:snapToGrid w:val="0"/>
              <w:spacing w:before="147" w:line="188" w:lineRule="auto"/>
              <w:ind w:left="436"/>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snapToGrid w:val="0"/>
                <w:color w:val="000000"/>
                <w:spacing w:val="-2"/>
                <w:kern w:val="0"/>
                <w:sz w:val="21"/>
                <w:szCs w:val="21"/>
                <w:lang w:eastAsia="en-US"/>
              </w:rPr>
              <w:t>≥6</w:t>
            </w:r>
          </w:p>
        </w:tc>
      </w:tr>
    </w:tbl>
    <w:p w14:paraId="5CDE491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9"/>
        <w:rPr>
          <w:rFonts w:hint="default" w:ascii="Times New Roman" w:hAnsi="Times New Roman" w:eastAsia="楷体" w:cs="Times New Roman"/>
          <w:b/>
          <w:bCs/>
          <w:snapToGrid w:val="0"/>
          <w:color w:val="000000"/>
          <w:spacing w:val="-5"/>
          <w:kern w:val="0"/>
          <w:sz w:val="21"/>
          <w:szCs w:val="21"/>
          <w:lang w:eastAsia="en-US"/>
        </w:rPr>
      </w:pPr>
      <w:bookmarkStart w:id="244" w:name="_Toc28431_WPSOffice_Level1"/>
      <w:bookmarkStart w:id="245" w:name="_Toc971_WPSOffice_Level1"/>
      <w:bookmarkStart w:id="246" w:name="_Toc25826_WPSOffice_Level1"/>
      <w:bookmarkStart w:id="247" w:name="_Toc18630_WPSOffice_Level1"/>
      <w:bookmarkStart w:id="248" w:name="_Toc13426_WPSOffice_Level1"/>
    </w:p>
    <w:p w14:paraId="15ED900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r>
        <w:rPr>
          <w:rFonts w:hint="default" w:ascii="Times New Roman" w:hAnsi="Times New Roman" w:eastAsia="仿宋_GB2312" w:cs="Times New Roman"/>
          <w:b/>
          <w:bCs/>
          <w:snapToGrid w:val="0"/>
          <w:color w:val="000000"/>
          <w:spacing w:val="-5"/>
          <w:kern w:val="0"/>
          <w:sz w:val="21"/>
          <w:szCs w:val="21"/>
          <w:lang w:eastAsia="en-US"/>
        </w:rPr>
        <w:t>条文说明</w:t>
      </w:r>
      <w:bookmarkEnd w:id="244"/>
      <w:bookmarkEnd w:id="245"/>
      <w:bookmarkEnd w:id="246"/>
      <w:bookmarkEnd w:id="247"/>
      <w:bookmarkEnd w:id="248"/>
    </w:p>
    <w:p w14:paraId="0D3385DC">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根据《城市道路交叉口设计规程》（CJJ152-2010）第四章规定，进口道车道数应大于上游路</w:t>
      </w:r>
      <w:bookmarkStart w:id="249" w:name="_Toc22427_WPSOffice_Level1"/>
      <w:r>
        <w:rPr>
          <w:rFonts w:hint="default" w:ascii="Times New Roman" w:hAnsi="Times New Roman" w:eastAsia="仿宋_GB2312" w:cs="Times New Roman"/>
          <w:snapToGrid w:val="0"/>
          <w:color w:val="000000"/>
          <w:spacing w:val="1"/>
          <w:kern w:val="0"/>
          <w:sz w:val="21"/>
          <w:szCs w:val="21"/>
          <w:lang w:eastAsia="en-US"/>
        </w:rPr>
        <w:t>段的车道</w:t>
      </w:r>
      <w:bookmarkEnd w:id="249"/>
      <w:r>
        <w:rPr>
          <w:rFonts w:hint="default" w:ascii="Times New Roman" w:hAnsi="Times New Roman" w:eastAsia="仿宋_GB2312" w:cs="Times New Roman"/>
          <w:snapToGrid w:val="0"/>
          <w:color w:val="000000"/>
          <w:spacing w:val="1"/>
          <w:kern w:val="0"/>
          <w:sz w:val="21"/>
          <w:szCs w:val="21"/>
          <w:lang w:eastAsia="en-US"/>
        </w:rPr>
        <w:t>数，有条件时宜分设各流向的专用车道。本条文根据实际交通运行及管理经验，推荐了进口道展宽段车道数与路段标准车道数之间的关系。</w:t>
      </w:r>
    </w:p>
    <w:p w14:paraId="7548E04E">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出口道车道数应大于等于上游各进口道同一信号相位流入的最大进口车道数。条件受限的交叉口，可比流入最大进口车道数减少一条，但不得少于相对方面进口道的直行车道</w:t>
      </w:r>
      <w:bookmarkStart w:id="250" w:name="_Toc2927_WPSOffice_Level1"/>
      <w:r>
        <w:rPr>
          <w:rFonts w:hint="default" w:ascii="Times New Roman" w:hAnsi="Times New Roman" w:cs="Times New Roman"/>
          <w:szCs w:val="22"/>
          <w:lang w:eastAsia="en-US"/>
        </w:rPr>
        <w:t>数。</w:t>
      </w:r>
    </w:p>
    <w:p w14:paraId="15F2E21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51" w:name="_Toc29720_WPSOffice_Level1"/>
      <w:bookmarkStart w:id="252" w:name="_Toc6498_WPSOffice_Level1"/>
      <w:bookmarkStart w:id="253" w:name="_Toc29140_WPSOffice_Level1"/>
      <w:bookmarkStart w:id="254" w:name="_Toc17618_WPSOffice_Level1"/>
      <w:bookmarkStart w:id="255" w:name="_Toc29749_WPSOffice_Level1"/>
      <w:r>
        <w:rPr>
          <w:rFonts w:hint="default" w:ascii="Times New Roman" w:hAnsi="Times New Roman" w:eastAsia="仿宋_GB2312" w:cs="Times New Roman"/>
          <w:b/>
          <w:bCs/>
          <w:snapToGrid w:val="0"/>
          <w:color w:val="000000"/>
          <w:spacing w:val="-5"/>
          <w:kern w:val="0"/>
          <w:sz w:val="21"/>
          <w:szCs w:val="21"/>
          <w:lang w:eastAsia="en-US"/>
        </w:rPr>
        <w:t>条</w:t>
      </w:r>
      <w:bookmarkEnd w:id="250"/>
      <w:r>
        <w:rPr>
          <w:rFonts w:hint="default" w:ascii="Times New Roman" w:hAnsi="Times New Roman" w:eastAsia="仿宋_GB2312" w:cs="Times New Roman"/>
          <w:b/>
          <w:bCs/>
          <w:snapToGrid w:val="0"/>
          <w:color w:val="000000"/>
          <w:spacing w:val="-5"/>
          <w:kern w:val="0"/>
          <w:sz w:val="21"/>
          <w:szCs w:val="21"/>
          <w:lang w:eastAsia="en-US"/>
        </w:rPr>
        <w:t>文说明</w:t>
      </w:r>
      <w:bookmarkEnd w:id="251"/>
      <w:bookmarkEnd w:id="252"/>
      <w:bookmarkEnd w:id="253"/>
      <w:bookmarkEnd w:id="254"/>
      <w:bookmarkEnd w:id="255"/>
    </w:p>
    <w:p w14:paraId="5255713C">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出口车道数少于上游车道时，路口通行效率较低，尤其是少于相对方向进口道直行车道时，路口内车辆汇流，增加路口事故隐患。</w:t>
      </w:r>
    </w:p>
    <w:p w14:paraId="657528EC">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进口道直行车道与出口道应避免错位设置。直行车道最左侧边线终点与出口道左侧边线起点的连线，与导向车道</w:t>
      </w:r>
      <w:bookmarkStart w:id="256" w:name="_Toc25151_WPSOffice_Level1"/>
      <w:r>
        <w:rPr>
          <w:rFonts w:hint="default" w:ascii="Times New Roman" w:hAnsi="Times New Roman" w:cs="Times New Roman"/>
          <w:szCs w:val="22"/>
          <w:lang w:eastAsia="en-US"/>
        </w:rPr>
        <w:t>线的夹角</w:t>
      </w:r>
      <w:bookmarkEnd w:id="256"/>
      <w:r>
        <w:rPr>
          <w:rFonts w:hint="default" w:ascii="Times New Roman" w:hAnsi="Times New Roman" w:cs="Times New Roman"/>
          <w:szCs w:val="22"/>
          <w:lang w:eastAsia="en-US"/>
        </w:rPr>
        <w:t>不宜超过3.5°。</w:t>
      </w:r>
    </w:p>
    <w:p w14:paraId="2C1D9D9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57" w:name="bookmark37"/>
      <w:bookmarkEnd w:id="257"/>
      <w:bookmarkStart w:id="258" w:name="_Toc14024_WPSOffice_Level1"/>
      <w:bookmarkStart w:id="259" w:name="_Toc30669_WPSOffice_Level1"/>
      <w:bookmarkStart w:id="260" w:name="_Toc10917_WPSOffice_Level1"/>
      <w:bookmarkStart w:id="261" w:name="_Toc16375_WPSOffice_Level1"/>
      <w:bookmarkStart w:id="262" w:name="_Toc5626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58"/>
      <w:bookmarkEnd w:id="259"/>
      <w:bookmarkEnd w:id="260"/>
      <w:bookmarkEnd w:id="261"/>
      <w:bookmarkEnd w:id="262"/>
    </w:p>
    <w:p w14:paraId="2021BB3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当以上夹角超过3.5°时，应在交叉口内施划直行导流线；超过7°时，宜进行改造。</w:t>
      </w:r>
    </w:p>
    <w:p w14:paraId="134A20EC">
      <w:pPr>
        <w:widowControl/>
        <w:kinsoku w:val="0"/>
        <w:autoSpaceDE w:val="0"/>
        <w:autoSpaceDN w:val="0"/>
        <w:adjustRightInd w:val="0"/>
        <w:snapToGrid w:val="0"/>
        <w:spacing w:before="56" w:line="4095" w:lineRule="exact"/>
        <w:ind w:firstLine="748"/>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81"/>
          <w:szCs w:val="21"/>
          <w:lang w:eastAsia="en-US"/>
        </w:rPr>
        <w:drawing>
          <wp:inline distT="0" distB="0" distL="0" distR="0">
            <wp:extent cx="4359910" cy="2599690"/>
            <wp:effectExtent l="0" t="0" r="2540" b="1016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8"/>
                    <a:stretch>
                      <a:fillRect/>
                    </a:stretch>
                  </pic:blipFill>
                  <pic:spPr>
                    <a:xfrm>
                      <a:off x="0" y="0"/>
                      <a:ext cx="4360392" cy="2599944"/>
                    </a:xfrm>
                    <a:prstGeom prst="rect">
                      <a:avLst/>
                    </a:prstGeom>
                  </pic:spPr>
                </pic:pic>
              </a:graphicData>
            </a:graphic>
          </wp:inline>
        </w:drawing>
      </w:r>
    </w:p>
    <w:p w14:paraId="517C1CB2">
      <w:pPr>
        <w:widowControl/>
        <w:kinsoku w:val="0"/>
        <w:autoSpaceDE w:val="0"/>
        <w:autoSpaceDN w:val="0"/>
        <w:adjustRightInd w:val="0"/>
        <w:snapToGrid w:val="0"/>
        <w:spacing w:before="188" w:line="220" w:lineRule="auto"/>
        <w:ind w:left="2195"/>
        <w:jc w:val="left"/>
        <w:textAlignment w:val="baseline"/>
        <w:outlineLvl w:val="2"/>
        <w:rPr>
          <w:rFonts w:hint="default" w:ascii="Times New Roman" w:hAnsi="Times New Roman" w:eastAsia="宋体" w:cs="Times New Roman"/>
          <w:b/>
          <w:bCs/>
          <w:snapToGrid w:val="0"/>
          <w:color w:val="000000"/>
          <w:spacing w:val="-4"/>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4"/>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4‐2‐1</w:t>
      </w:r>
      <w:r>
        <w:rPr>
          <w:rFonts w:hint="default" w:ascii="Times New Roman" w:hAnsi="Times New Roman" w:eastAsia="Calibri" w:cs="Times New Roman"/>
          <w:b/>
          <w:bCs/>
          <w:snapToGrid w:val="0"/>
          <w:color w:val="000000"/>
          <w:spacing w:val="12"/>
          <w:w w:val="101"/>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交叉口直行轨迹错位不宜超过</w:t>
      </w:r>
      <w:r>
        <w:rPr>
          <w:rFonts w:hint="default" w:ascii="Times New Roman" w:hAnsi="Times New Roman" w:eastAsia="宋体" w:cs="Times New Roman"/>
          <w:snapToGrid w:val="0"/>
          <w:color w:val="000000"/>
          <w:spacing w:val="-42"/>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3.5</w:t>
      </w:r>
      <w:r>
        <w:rPr>
          <w:rFonts w:hint="default" w:ascii="Times New Roman" w:hAnsi="Times New Roman" w:eastAsia="Calibri" w:cs="Times New Roman"/>
          <w:b/>
          <w:bCs/>
          <w:snapToGrid w:val="0"/>
          <w:color w:val="000000"/>
          <w:spacing w:val="-22"/>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w:t>
      </w:r>
    </w:p>
    <w:p w14:paraId="170D59C7">
      <w:pPr>
        <w:pStyle w:val="8"/>
        <w:rPr>
          <w:rFonts w:hint="default" w:ascii="Times New Roman" w:hAnsi="Times New Roman" w:cs="Times New Roman"/>
          <w:lang w:eastAsia="en-US"/>
        </w:rPr>
      </w:pPr>
    </w:p>
    <w:p w14:paraId="4A12BA3A">
      <w:pPr>
        <w:pStyle w:val="4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22"/>
          <w:lang w:eastAsia="en-US"/>
        </w:rPr>
      </w:pPr>
      <w:r>
        <w:rPr>
          <w:rFonts w:hint="default" w:ascii="Times New Roman" w:hAnsi="Times New Roman" w:cs="Times New Roman"/>
          <w:szCs w:val="22"/>
          <w:lang w:eastAsia="en-US"/>
        </w:rPr>
        <w:t>交叉口交角不宜小于70°,特殊困难情况下不应小于45°。不宜出现错位交叉、畸形交叉及4路以上的多路交叉。既有错位交叉口、畸形交叉口、多路交</w:t>
      </w:r>
      <w:bookmarkStart w:id="263" w:name="_Toc25_WPSOffice_Level1"/>
      <w:r>
        <w:rPr>
          <w:rFonts w:hint="default" w:ascii="Times New Roman" w:hAnsi="Times New Roman" w:cs="Times New Roman"/>
          <w:szCs w:val="22"/>
          <w:lang w:eastAsia="en-US"/>
        </w:rPr>
        <w:t>叉口宜进</w:t>
      </w:r>
      <w:bookmarkEnd w:id="263"/>
      <w:r>
        <w:rPr>
          <w:rFonts w:hint="default" w:ascii="Times New Roman" w:hAnsi="Times New Roman" w:cs="Times New Roman"/>
          <w:szCs w:val="22"/>
          <w:lang w:eastAsia="en-US"/>
        </w:rPr>
        <w:t>行工程性改造。</w:t>
      </w:r>
    </w:p>
    <w:p w14:paraId="755CAA04">
      <w:pPr>
        <w:pStyle w:val="4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22"/>
          <w:lang w:eastAsia="en-US"/>
        </w:rPr>
      </w:pPr>
      <w:r>
        <w:rPr>
          <w:rFonts w:hint="default" w:ascii="Times New Roman" w:hAnsi="Times New Roman" w:cs="Times New Roman"/>
          <w:szCs w:val="22"/>
          <w:lang w:eastAsia="en-US"/>
        </w:rPr>
        <w:t>进口道渐变段及展宽段长度宜符合表4-2-2的要求。主干路及设有左转专用车道的次干路，在条件受限时，其渐变段和展宽段总长度不宜小于100m。</w:t>
      </w:r>
    </w:p>
    <w:p w14:paraId="112E7142">
      <w:pPr>
        <w:pStyle w:val="40"/>
        <w:keepNext w:val="0"/>
        <w:keepLines w:val="0"/>
        <w:pageBreakBefore w:val="0"/>
        <w:widowControl w:val="0"/>
        <w:numPr>
          <w:ilvl w:val="3"/>
          <w:numId w:val="0"/>
        </w:numPr>
        <w:kinsoku/>
        <w:wordWrap/>
        <w:overflowPunct/>
        <w:topLinePunct w:val="0"/>
        <w:autoSpaceDE/>
        <w:autoSpaceDN/>
        <w:bidi w:val="0"/>
        <w:adjustRightInd/>
        <w:snapToGrid/>
        <w:ind w:leftChars="0"/>
        <w:textAlignment w:val="auto"/>
        <w:rPr>
          <w:rFonts w:hint="default" w:ascii="Times New Roman" w:hAnsi="Times New Roman" w:cs="Times New Roman"/>
          <w:szCs w:val="22"/>
          <w:lang w:eastAsia="en-US"/>
        </w:rPr>
      </w:pPr>
    </w:p>
    <w:p w14:paraId="3114E2A5">
      <w:pPr>
        <w:widowControl/>
        <w:kinsoku w:val="0"/>
        <w:autoSpaceDE w:val="0"/>
        <w:autoSpaceDN w:val="0"/>
        <w:adjustRightInd w:val="0"/>
        <w:snapToGrid w:val="0"/>
        <w:spacing w:before="86" w:line="219" w:lineRule="auto"/>
        <w:ind w:left="1808"/>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2"/>
          <w:kern w:val="0"/>
          <w:sz w:val="21"/>
          <w:szCs w:val="21"/>
          <w:lang w:eastAsia="en-US"/>
        </w:rPr>
        <w:t>表</w:t>
      </w:r>
      <w:r>
        <w:rPr>
          <w:rFonts w:hint="default" w:ascii="Times New Roman" w:hAnsi="Times New Roman" w:eastAsia="宋体" w:cs="Times New Roman"/>
          <w:snapToGrid w:val="0"/>
          <w:color w:val="000000"/>
          <w:spacing w:val="-39"/>
          <w:kern w:val="0"/>
          <w:sz w:val="21"/>
          <w:szCs w:val="21"/>
          <w:lang w:eastAsia="en-US"/>
        </w:rPr>
        <w:t xml:space="preserve"> </w:t>
      </w:r>
      <w:r>
        <w:rPr>
          <w:rFonts w:hint="default" w:ascii="Times New Roman" w:hAnsi="Times New Roman" w:eastAsia="Calibri" w:cs="Times New Roman"/>
          <w:b/>
          <w:bCs/>
          <w:snapToGrid w:val="0"/>
          <w:color w:val="000000"/>
          <w:spacing w:val="-2"/>
          <w:kern w:val="0"/>
          <w:sz w:val="21"/>
          <w:szCs w:val="21"/>
          <w:lang w:eastAsia="en-US"/>
        </w:rPr>
        <w:t xml:space="preserve">4‐2‐2 </w:t>
      </w:r>
      <w:r>
        <w:rPr>
          <w:rFonts w:hint="default" w:ascii="Times New Roman" w:hAnsi="Times New Roman" w:eastAsia="宋体" w:cs="Times New Roman"/>
          <w:b/>
          <w:bCs/>
          <w:snapToGrid w:val="0"/>
          <w:color w:val="000000"/>
          <w:spacing w:val="-2"/>
          <w:kern w:val="0"/>
          <w:sz w:val="21"/>
          <w:szCs w:val="21"/>
          <w:lang w:eastAsia="en-US"/>
        </w:rPr>
        <w:t>各级道路进口道渐变段及展宽段推荐长度表</w:t>
      </w:r>
    </w:p>
    <w:p w14:paraId="7069E7EB">
      <w:pPr>
        <w:widowControl/>
        <w:kinsoku w:val="0"/>
        <w:autoSpaceDE w:val="0"/>
        <w:autoSpaceDN w:val="0"/>
        <w:adjustRightInd w:val="0"/>
        <w:snapToGrid w:val="0"/>
        <w:spacing w:line="90" w:lineRule="exact"/>
        <w:jc w:val="left"/>
        <w:textAlignment w:val="baseline"/>
        <w:rPr>
          <w:rFonts w:hint="default" w:ascii="Times New Roman" w:hAnsi="Times New Roman" w:eastAsia="Arial" w:cs="Times New Roman"/>
          <w:snapToGrid w:val="0"/>
          <w:color w:val="000000"/>
          <w:kern w:val="0"/>
          <w:szCs w:val="21"/>
          <w:lang w:eastAsia="en-US"/>
        </w:rPr>
      </w:pPr>
    </w:p>
    <w:tbl>
      <w:tblPr>
        <w:tblStyle w:val="26"/>
        <w:tblW w:w="5941" w:type="dxa"/>
        <w:tblInd w:w="12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9"/>
        <w:gridCol w:w="2018"/>
        <w:gridCol w:w="2024"/>
      </w:tblGrid>
      <w:tr w14:paraId="16102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899" w:type="dxa"/>
            <w:vAlign w:val="top"/>
          </w:tcPr>
          <w:p w14:paraId="6DB24D57">
            <w:pPr>
              <w:kinsoku w:val="0"/>
              <w:autoSpaceDE w:val="0"/>
              <w:autoSpaceDN w:val="0"/>
              <w:adjustRightInd w:val="0"/>
              <w:snapToGrid w:val="0"/>
              <w:spacing w:before="82" w:line="220" w:lineRule="auto"/>
              <w:ind w:left="53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3"/>
                <w:kern w:val="0"/>
                <w:sz w:val="21"/>
                <w:szCs w:val="21"/>
                <w:lang w:val="en-US" w:eastAsia="en-US" w:bidi="ar-SA"/>
              </w:rPr>
              <w:t>道路等级</w:t>
            </w:r>
          </w:p>
        </w:tc>
        <w:tc>
          <w:tcPr>
            <w:tcW w:w="2018" w:type="dxa"/>
            <w:vAlign w:val="top"/>
          </w:tcPr>
          <w:p w14:paraId="57A6EEBA">
            <w:pPr>
              <w:kinsoku w:val="0"/>
              <w:autoSpaceDE w:val="0"/>
              <w:autoSpaceDN w:val="0"/>
              <w:adjustRightInd w:val="0"/>
              <w:snapToGrid w:val="0"/>
              <w:spacing w:before="83" w:line="220" w:lineRule="auto"/>
              <w:ind w:left="487"/>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4"/>
                <w:kern w:val="0"/>
                <w:sz w:val="21"/>
                <w:szCs w:val="21"/>
                <w:lang w:val="en-US" w:eastAsia="en-US" w:bidi="ar-SA"/>
              </w:rPr>
              <w:t>渐变段长度</w:t>
            </w:r>
          </w:p>
        </w:tc>
        <w:tc>
          <w:tcPr>
            <w:tcW w:w="2024" w:type="dxa"/>
            <w:vAlign w:val="top"/>
          </w:tcPr>
          <w:p w14:paraId="2CD440CE">
            <w:pPr>
              <w:kinsoku w:val="0"/>
              <w:autoSpaceDE w:val="0"/>
              <w:autoSpaceDN w:val="0"/>
              <w:adjustRightInd w:val="0"/>
              <w:snapToGrid w:val="0"/>
              <w:spacing w:before="83" w:line="220" w:lineRule="auto"/>
              <w:ind w:left="49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4"/>
                <w:kern w:val="0"/>
                <w:sz w:val="21"/>
                <w:szCs w:val="21"/>
                <w:lang w:val="en-US" w:eastAsia="en-US" w:bidi="ar-SA"/>
              </w:rPr>
              <w:t>展宽段长度</w:t>
            </w:r>
          </w:p>
        </w:tc>
      </w:tr>
      <w:tr w14:paraId="0DCEB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1899" w:type="dxa"/>
            <w:vAlign w:val="top"/>
          </w:tcPr>
          <w:p w14:paraId="4F0956AC">
            <w:pPr>
              <w:kinsoku w:val="0"/>
              <w:autoSpaceDE w:val="0"/>
              <w:autoSpaceDN w:val="0"/>
              <w:adjustRightInd w:val="0"/>
              <w:snapToGrid w:val="0"/>
              <w:spacing w:before="79" w:line="219" w:lineRule="auto"/>
              <w:ind w:left="64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主干路</w:t>
            </w:r>
          </w:p>
        </w:tc>
        <w:tc>
          <w:tcPr>
            <w:tcW w:w="2018" w:type="dxa"/>
            <w:vAlign w:val="top"/>
          </w:tcPr>
          <w:p w14:paraId="312CF48D">
            <w:pPr>
              <w:kinsoku w:val="0"/>
              <w:autoSpaceDE w:val="0"/>
              <w:autoSpaceDN w:val="0"/>
              <w:adjustRightInd w:val="0"/>
              <w:snapToGrid w:val="0"/>
              <w:spacing w:before="80" w:line="236" w:lineRule="auto"/>
              <w:ind w:left="743"/>
              <w:jc w:val="left"/>
              <w:textAlignment w:val="baseline"/>
              <w:rPr>
                <w:rFonts w:hint="default" w:ascii="Times New Roman" w:hAnsi="Times New Roman" w:eastAsia="Times New Roman"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7"/>
                <w:kern w:val="0"/>
                <w:sz w:val="21"/>
                <w:szCs w:val="21"/>
                <w:lang w:val="en-US" w:eastAsia="en-US" w:bidi="ar-SA"/>
              </w:rPr>
              <w:t>≥</w:t>
            </w:r>
            <w:r>
              <w:rPr>
                <w:rFonts w:hint="default" w:ascii="Times New Roman" w:hAnsi="Times New Roman" w:eastAsia="Times New Roman" w:cs="Times New Roman"/>
                <w:snapToGrid w:val="0"/>
                <w:color w:val="000000"/>
                <w:spacing w:val="-7"/>
                <w:kern w:val="0"/>
                <w:sz w:val="21"/>
                <w:szCs w:val="21"/>
                <w:lang w:val="en-US" w:eastAsia="en-US" w:bidi="ar-SA"/>
              </w:rPr>
              <w:t>35m</w:t>
            </w:r>
          </w:p>
        </w:tc>
        <w:tc>
          <w:tcPr>
            <w:tcW w:w="2024" w:type="dxa"/>
            <w:vAlign w:val="top"/>
          </w:tcPr>
          <w:p w14:paraId="31F2BB44">
            <w:pPr>
              <w:widowControl/>
              <w:kinsoku w:val="0"/>
              <w:autoSpaceDE w:val="0"/>
              <w:autoSpaceDN w:val="0"/>
              <w:adjustRightInd w:val="0"/>
              <w:snapToGrid w:val="0"/>
              <w:spacing w:before="116" w:line="188" w:lineRule="auto"/>
              <w:ind w:left="689"/>
              <w:jc w:val="left"/>
              <w:textAlignment w:val="baseline"/>
              <w:rPr>
                <w:rFonts w:hint="default" w:ascii="Times New Roman" w:hAnsi="Times New Roman" w:eastAsia="Times New Roman" w:cs="Times New Roman"/>
                <w:snapToGrid w:val="0"/>
                <w:color w:val="000000"/>
                <w:kern w:val="0"/>
                <w:sz w:val="21"/>
                <w:szCs w:val="21"/>
                <w:lang w:eastAsia="en-US"/>
              </w:rPr>
            </w:pPr>
            <w:bookmarkStart w:id="264" w:name="_Toc5147_WPSOffice_Level1"/>
            <w:r>
              <w:rPr>
                <w:rFonts w:hint="default" w:ascii="Times New Roman" w:hAnsi="Times New Roman" w:eastAsia="Times New Roman" w:cs="Times New Roman"/>
                <w:snapToGrid w:val="0"/>
                <w:color w:val="000000"/>
                <w:spacing w:val="-2"/>
                <w:kern w:val="0"/>
                <w:sz w:val="21"/>
                <w:szCs w:val="21"/>
                <w:lang w:eastAsia="en-US"/>
              </w:rPr>
              <w:t>70-9</w:t>
            </w:r>
            <w:bookmarkEnd w:id="264"/>
            <w:r>
              <w:rPr>
                <w:rFonts w:hint="default" w:ascii="Times New Roman" w:hAnsi="Times New Roman" w:eastAsia="Times New Roman" w:cs="Times New Roman"/>
                <w:snapToGrid w:val="0"/>
                <w:color w:val="000000"/>
                <w:spacing w:val="-2"/>
                <w:kern w:val="0"/>
                <w:sz w:val="21"/>
                <w:szCs w:val="21"/>
                <w:lang w:eastAsia="en-US"/>
              </w:rPr>
              <w:t>0m</w:t>
            </w:r>
          </w:p>
        </w:tc>
      </w:tr>
      <w:tr w14:paraId="0DBF7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899" w:type="dxa"/>
            <w:vAlign w:val="top"/>
          </w:tcPr>
          <w:p w14:paraId="13D81499">
            <w:pPr>
              <w:kinsoku w:val="0"/>
              <w:autoSpaceDE w:val="0"/>
              <w:autoSpaceDN w:val="0"/>
              <w:adjustRightInd w:val="0"/>
              <w:snapToGrid w:val="0"/>
              <w:spacing w:before="80" w:line="219" w:lineRule="auto"/>
              <w:ind w:left="64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4"/>
                <w:kern w:val="0"/>
                <w:sz w:val="21"/>
                <w:szCs w:val="21"/>
                <w:lang w:val="en-US" w:eastAsia="en-US" w:bidi="ar-SA"/>
              </w:rPr>
              <w:t>次干路</w:t>
            </w:r>
          </w:p>
        </w:tc>
        <w:tc>
          <w:tcPr>
            <w:tcW w:w="2018" w:type="dxa"/>
            <w:vAlign w:val="top"/>
          </w:tcPr>
          <w:p w14:paraId="3044CD94">
            <w:pPr>
              <w:kinsoku w:val="0"/>
              <w:autoSpaceDE w:val="0"/>
              <w:autoSpaceDN w:val="0"/>
              <w:adjustRightInd w:val="0"/>
              <w:snapToGrid w:val="0"/>
              <w:spacing w:before="81" w:line="236" w:lineRule="auto"/>
              <w:ind w:left="743"/>
              <w:jc w:val="left"/>
              <w:textAlignment w:val="baseline"/>
              <w:rPr>
                <w:rFonts w:hint="default" w:ascii="Times New Roman" w:hAnsi="Times New Roman" w:eastAsia="Times New Roman"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7"/>
                <w:kern w:val="0"/>
                <w:sz w:val="21"/>
                <w:szCs w:val="21"/>
                <w:lang w:val="en-US" w:eastAsia="en-US" w:bidi="ar-SA"/>
              </w:rPr>
              <w:t>≥</w:t>
            </w:r>
            <w:r>
              <w:rPr>
                <w:rFonts w:hint="default" w:ascii="Times New Roman" w:hAnsi="Times New Roman" w:eastAsia="Times New Roman" w:cs="Times New Roman"/>
                <w:snapToGrid w:val="0"/>
                <w:color w:val="000000"/>
                <w:spacing w:val="-7"/>
                <w:kern w:val="0"/>
                <w:sz w:val="21"/>
                <w:szCs w:val="21"/>
                <w:lang w:val="en-US" w:eastAsia="en-US" w:bidi="ar-SA"/>
              </w:rPr>
              <w:t>25m</w:t>
            </w:r>
          </w:p>
        </w:tc>
        <w:tc>
          <w:tcPr>
            <w:tcW w:w="2024" w:type="dxa"/>
            <w:vAlign w:val="top"/>
          </w:tcPr>
          <w:p w14:paraId="0700B446">
            <w:pPr>
              <w:widowControl/>
              <w:kinsoku w:val="0"/>
              <w:autoSpaceDE w:val="0"/>
              <w:autoSpaceDN w:val="0"/>
              <w:adjustRightInd w:val="0"/>
              <w:snapToGrid w:val="0"/>
              <w:spacing w:before="117" w:line="188" w:lineRule="auto"/>
              <w:ind w:left="692"/>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snapToGrid w:val="0"/>
                <w:color w:val="000000"/>
                <w:spacing w:val="-2"/>
                <w:kern w:val="0"/>
                <w:sz w:val="21"/>
                <w:szCs w:val="21"/>
                <w:lang w:eastAsia="en-US"/>
              </w:rPr>
              <w:t>50-70m</w:t>
            </w:r>
          </w:p>
        </w:tc>
      </w:tr>
      <w:tr w14:paraId="7FFFB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899" w:type="dxa"/>
            <w:vAlign w:val="top"/>
          </w:tcPr>
          <w:p w14:paraId="5CF93E39">
            <w:pPr>
              <w:kinsoku w:val="0"/>
              <w:autoSpaceDE w:val="0"/>
              <w:autoSpaceDN w:val="0"/>
              <w:adjustRightInd w:val="0"/>
              <w:snapToGrid w:val="0"/>
              <w:spacing w:before="82" w:line="220" w:lineRule="auto"/>
              <w:ind w:left="746"/>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3"/>
                <w:kern w:val="0"/>
                <w:sz w:val="21"/>
                <w:szCs w:val="21"/>
                <w:lang w:val="en-US" w:eastAsia="en-US" w:bidi="ar-SA"/>
              </w:rPr>
              <w:t>支路</w:t>
            </w:r>
          </w:p>
        </w:tc>
        <w:tc>
          <w:tcPr>
            <w:tcW w:w="2018" w:type="dxa"/>
            <w:vAlign w:val="top"/>
          </w:tcPr>
          <w:p w14:paraId="2DB73066">
            <w:pPr>
              <w:kinsoku w:val="0"/>
              <w:autoSpaceDE w:val="0"/>
              <w:autoSpaceDN w:val="0"/>
              <w:adjustRightInd w:val="0"/>
              <w:snapToGrid w:val="0"/>
              <w:spacing w:before="82" w:line="236" w:lineRule="auto"/>
              <w:ind w:left="743"/>
              <w:jc w:val="left"/>
              <w:textAlignment w:val="baseline"/>
              <w:rPr>
                <w:rFonts w:hint="default" w:ascii="Times New Roman" w:hAnsi="Times New Roman" w:eastAsia="Times New Roman"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7"/>
                <w:kern w:val="0"/>
                <w:sz w:val="21"/>
                <w:szCs w:val="21"/>
                <w:lang w:val="en-US" w:eastAsia="en-US" w:bidi="ar-SA"/>
              </w:rPr>
              <w:t>≥</w:t>
            </w:r>
            <w:r>
              <w:rPr>
                <w:rFonts w:hint="default" w:ascii="Times New Roman" w:hAnsi="Times New Roman" w:eastAsia="Times New Roman" w:cs="Times New Roman"/>
                <w:snapToGrid w:val="0"/>
                <w:color w:val="000000"/>
                <w:spacing w:val="-7"/>
                <w:kern w:val="0"/>
                <w:sz w:val="21"/>
                <w:szCs w:val="21"/>
                <w:lang w:val="en-US" w:eastAsia="en-US" w:bidi="ar-SA"/>
              </w:rPr>
              <w:t>20m</w:t>
            </w:r>
          </w:p>
        </w:tc>
        <w:tc>
          <w:tcPr>
            <w:tcW w:w="2024" w:type="dxa"/>
            <w:vAlign w:val="top"/>
          </w:tcPr>
          <w:p w14:paraId="6A4599CF">
            <w:pPr>
              <w:widowControl/>
              <w:kinsoku w:val="0"/>
              <w:autoSpaceDE w:val="0"/>
              <w:autoSpaceDN w:val="0"/>
              <w:adjustRightInd w:val="0"/>
              <w:snapToGrid w:val="0"/>
              <w:spacing w:before="119" w:line="188" w:lineRule="auto"/>
              <w:ind w:left="690"/>
              <w:jc w:val="left"/>
              <w:textAlignment w:val="baseline"/>
              <w:rPr>
                <w:rFonts w:hint="default" w:ascii="Times New Roman" w:hAnsi="Times New Roman" w:eastAsia="Times New Roman" w:cs="Times New Roman"/>
                <w:snapToGrid w:val="0"/>
                <w:color w:val="000000"/>
                <w:kern w:val="0"/>
                <w:sz w:val="21"/>
                <w:szCs w:val="21"/>
                <w:lang w:eastAsia="en-US"/>
              </w:rPr>
            </w:pPr>
            <w:r>
              <w:rPr>
                <w:rFonts w:hint="default" w:ascii="Times New Roman" w:hAnsi="Times New Roman" w:eastAsia="Times New Roman" w:cs="Times New Roman"/>
                <w:snapToGrid w:val="0"/>
                <w:color w:val="000000"/>
                <w:spacing w:val="-2"/>
                <w:kern w:val="0"/>
                <w:sz w:val="21"/>
                <w:szCs w:val="21"/>
                <w:lang w:eastAsia="en-US"/>
              </w:rPr>
              <w:t>30-40m</w:t>
            </w:r>
          </w:p>
        </w:tc>
      </w:tr>
    </w:tbl>
    <w:p w14:paraId="3A977A6E">
      <w:pPr>
        <w:widowControl/>
        <w:kinsoku w:val="0"/>
        <w:autoSpaceDE w:val="0"/>
        <w:autoSpaceDN w:val="0"/>
        <w:adjustRightInd w:val="0"/>
        <w:snapToGrid w:val="0"/>
        <w:spacing w:before="129" w:line="219" w:lineRule="auto"/>
        <w:ind w:left="208" w:leftChars="65" w:firstLine="1023" w:firstLineChars="492"/>
        <w:jc w:val="left"/>
        <w:textAlignment w:val="baseline"/>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snapToGrid w:val="0"/>
          <w:color w:val="000000"/>
          <w:spacing w:val="-1"/>
          <w:kern w:val="0"/>
          <w:sz w:val="21"/>
          <w:szCs w:val="21"/>
          <w:lang w:eastAsia="en-US"/>
        </w:rPr>
        <w:t>注：与支路相交取下限，与主干路相交宜取上限</w:t>
      </w:r>
    </w:p>
    <w:p w14:paraId="36509B4A">
      <w:pPr>
        <w:widowControl/>
        <w:kinsoku w:val="0"/>
        <w:autoSpaceDE w:val="0"/>
        <w:autoSpaceDN w:val="0"/>
        <w:adjustRightInd w:val="0"/>
        <w:snapToGrid w:val="0"/>
        <w:spacing w:before="78" w:line="225" w:lineRule="auto"/>
        <w:jc w:val="left"/>
        <w:textAlignment w:val="baseline"/>
        <w:rPr>
          <w:rFonts w:hint="default" w:ascii="Times New Roman" w:hAnsi="Times New Roman" w:eastAsia="楷体" w:cs="Times New Roman"/>
          <w:b/>
          <w:bCs/>
          <w:snapToGrid w:val="0"/>
          <w:color w:val="000000"/>
          <w:spacing w:val="-5"/>
          <w:kern w:val="0"/>
          <w:sz w:val="24"/>
          <w:szCs w:val="24"/>
          <w:lang w:eastAsia="en-US"/>
        </w:rPr>
      </w:pPr>
    </w:p>
    <w:p w14:paraId="2DE38324">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65" w:name="_Toc3140_WPSOffice_Level1"/>
      <w:bookmarkStart w:id="266" w:name="_Toc7428_WPSOffice_Level1"/>
      <w:bookmarkStart w:id="267" w:name="_Toc32310_WPSOffice_Level1"/>
      <w:bookmarkStart w:id="268" w:name="_Toc16535_WPSOffice_Level1"/>
      <w:bookmarkStart w:id="269" w:name="_Toc18515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65"/>
      <w:bookmarkEnd w:id="266"/>
      <w:bookmarkEnd w:id="267"/>
      <w:bookmarkEnd w:id="268"/>
      <w:bookmarkEnd w:id="269"/>
    </w:p>
    <w:p w14:paraId="64B4D89F">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根据《城市道路交叉口设计规程》（CJJ152-2010）第4.2.13规定，支路、次干路、主干路渐变段及展宽段总长度分别不低于50m、75m、105m，道路实际条件允许时</w:t>
      </w:r>
      <w:bookmarkStart w:id="270" w:name="_Toc21011_WPSOffice_Level1"/>
      <w:r>
        <w:rPr>
          <w:rFonts w:hint="default" w:ascii="Times New Roman" w:hAnsi="Times New Roman" w:eastAsia="仿宋_GB2312" w:cs="Times New Roman"/>
          <w:snapToGrid w:val="0"/>
          <w:color w:val="000000"/>
          <w:spacing w:val="1"/>
          <w:kern w:val="0"/>
          <w:sz w:val="21"/>
          <w:szCs w:val="21"/>
          <w:lang w:eastAsia="en-US"/>
        </w:rPr>
        <w:t>宜适当增</w:t>
      </w:r>
      <w:bookmarkEnd w:id="270"/>
      <w:r>
        <w:rPr>
          <w:rFonts w:hint="default" w:ascii="Times New Roman" w:hAnsi="Times New Roman" w:eastAsia="仿宋_GB2312" w:cs="Times New Roman"/>
          <w:snapToGrid w:val="0"/>
          <w:color w:val="000000"/>
          <w:spacing w:val="1"/>
          <w:kern w:val="0"/>
          <w:sz w:val="21"/>
          <w:szCs w:val="21"/>
          <w:lang w:eastAsia="en-US"/>
        </w:rPr>
        <w:t>加展宽段长度，有利于提升通行效率。</w:t>
      </w:r>
    </w:p>
    <w:p w14:paraId="208292E4">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主干路、设有左转专用车道的次干路，若展宽段长度不足，左转等候车辆排队易阻碍正常通行的直行车辆，两者相互干扰，降低交叉口通行效率。</w:t>
      </w:r>
    </w:p>
    <w:p w14:paraId="05FEAE32">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 进口道宜同时往两侧展宽，确保展宽后的进口道直行车道与对向出口道线形顺直。</w:t>
      </w:r>
    </w:p>
    <w:p w14:paraId="3C03A4C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出口道设有公交停靠站或相交道路进口道设有右转专用车道时，宜设置展宽车道。</w:t>
      </w:r>
    </w:p>
    <w:p w14:paraId="0ADC63F4">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71" w:name="_Toc24721_WPSOffice_Level1"/>
      <w:bookmarkStart w:id="272" w:name="_Toc30557_WPSOffice_Level1"/>
      <w:bookmarkStart w:id="273" w:name="_Toc26250_WPSOffice_Level1"/>
      <w:bookmarkStart w:id="274" w:name="_Toc6086_WPSOffice_Level1"/>
      <w:bookmarkStart w:id="275" w:name="_Toc2849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71"/>
      <w:bookmarkEnd w:id="272"/>
      <w:bookmarkEnd w:id="273"/>
      <w:bookmarkEnd w:id="274"/>
      <w:bookmarkEnd w:id="275"/>
    </w:p>
    <w:p w14:paraId="19C95CE3">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《城市道路交叉口设计规程》（CJJ152-2010）第4.2.16条对城市道路出口道提出了展宽要求，实际使用过程中</w:t>
      </w:r>
      <w:bookmarkStart w:id="276" w:name="_Toc8738_WPSOffice_Level1"/>
      <w:r>
        <w:rPr>
          <w:rFonts w:hint="default" w:ascii="Times New Roman" w:hAnsi="Times New Roman" w:eastAsia="仿宋_GB2312" w:cs="Times New Roman"/>
          <w:snapToGrid w:val="0"/>
          <w:color w:val="000000"/>
          <w:spacing w:val="1"/>
          <w:kern w:val="0"/>
          <w:sz w:val="21"/>
          <w:szCs w:val="21"/>
          <w:lang w:eastAsia="en-US"/>
        </w:rPr>
        <w:t>，可利用</w:t>
      </w:r>
      <w:bookmarkEnd w:id="276"/>
      <w:r>
        <w:rPr>
          <w:rFonts w:hint="default" w:ascii="Times New Roman" w:hAnsi="Times New Roman" w:eastAsia="仿宋_GB2312" w:cs="Times New Roman"/>
          <w:snapToGrid w:val="0"/>
          <w:color w:val="000000"/>
          <w:spacing w:val="1"/>
          <w:kern w:val="0"/>
          <w:sz w:val="21"/>
          <w:szCs w:val="21"/>
          <w:lang w:eastAsia="en-US"/>
        </w:rPr>
        <w:t>展宽车道设置公交停靠站、加速车道等。</w:t>
      </w:r>
    </w:p>
    <w:p w14:paraId="65680C0D">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进口车道应根据通行车辆类型、车道位置确定宽度。中间车道宽度不宜低于2.85m，两侧车道、有公交通行需求车道（含公交专用道）不宜低于3m。</w:t>
      </w:r>
    </w:p>
    <w:p w14:paraId="15A844A7">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77" w:name="_Toc27240_WPSOffice_Level1"/>
      <w:bookmarkStart w:id="278" w:name="_Toc14227_WPSOffice_Level1"/>
      <w:bookmarkStart w:id="279" w:name="_Toc29367_WPSOffice_Level1"/>
      <w:bookmarkStart w:id="280" w:name="_Toc28826_WPSOffice_Level1"/>
      <w:bookmarkStart w:id="281" w:name="_Toc14675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77"/>
      <w:bookmarkEnd w:id="278"/>
      <w:bookmarkEnd w:id="279"/>
      <w:bookmarkEnd w:id="280"/>
      <w:bookmarkEnd w:id="281"/>
    </w:p>
    <w:p w14:paraId="5711B18A">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进口道车道宽度小于路段可适当降低车辆通过交叉口的车速。</w:t>
      </w:r>
    </w:p>
    <w:p w14:paraId="7C0E7058">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进口道车道宽度设计不应按</w:t>
      </w:r>
      <w:bookmarkStart w:id="282" w:name="_Toc27710_WPSOffice_Level1"/>
      <w:r>
        <w:rPr>
          <w:rFonts w:hint="default" w:ascii="Times New Roman" w:hAnsi="Times New Roman" w:eastAsia="仿宋_GB2312" w:cs="Times New Roman"/>
          <w:snapToGrid w:val="0"/>
          <w:color w:val="000000"/>
          <w:spacing w:val="1"/>
          <w:kern w:val="0"/>
          <w:sz w:val="21"/>
          <w:szCs w:val="21"/>
          <w:lang w:eastAsia="en-US"/>
        </w:rPr>
        <w:t>平均值分</w:t>
      </w:r>
      <w:bookmarkEnd w:id="282"/>
      <w:r>
        <w:rPr>
          <w:rFonts w:hint="default" w:ascii="Times New Roman" w:hAnsi="Times New Roman" w:eastAsia="仿宋_GB2312" w:cs="Times New Roman"/>
          <w:snapToGrid w:val="0"/>
          <w:color w:val="000000"/>
          <w:spacing w:val="1"/>
          <w:kern w:val="0"/>
          <w:sz w:val="21"/>
          <w:szCs w:val="21"/>
          <w:lang w:eastAsia="en-US"/>
        </w:rPr>
        <w:t>配，应结合通行车辆的实际需求、侧向净宽需求，缩窄小型车车道宽度,并适当加宽两侧车道及大型车车道的宽度。</w:t>
      </w:r>
    </w:p>
    <w:p w14:paraId="4E8FAE9B">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出口道车道宽度宜与路段标准车道宽度等宽，条件受限时宽度差值宜小于0.25m，且主干路出口道车道宽度不宜小于3.25m，其余等级道路不宜小于</w:t>
      </w:r>
      <w:r>
        <w:rPr>
          <w:rFonts w:hint="default" w:ascii="Times New Roman" w:hAnsi="Times New Roman" w:cs="Times New Roman"/>
          <w:szCs w:val="22"/>
          <w:lang w:val="en-US" w:eastAsia="zh-CN"/>
        </w:rPr>
        <w:t>3m。</w:t>
      </w:r>
    </w:p>
    <w:p w14:paraId="004FB087">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83" w:name="_Toc7951_WPSOffice_Level1"/>
      <w:bookmarkStart w:id="284" w:name="_Toc4236_WPSOffice_Level1"/>
      <w:bookmarkStart w:id="285" w:name="_Toc31044_WPSOffice_Level1"/>
      <w:bookmarkStart w:id="286" w:name="_Toc14989_WPSOffice_Level1"/>
      <w:bookmarkStart w:id="287" w:name="_Toc2158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83"/>
      <w:bookmarkEnd w:id="284"/>
      <w:bookmarkEnd w:id="285"/>
      <w:bookmarkEnd w:id="286"/>
      <w:bookmarkEnd w:id="287"/>
    </w:p>
    <w:p w14:paraId="0CEAF642">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出口车道宽度与路段宽度不一致，会形成车辆行驶轨迹变化，增加道</w:t>
      </w:r>
      <w:bookmarkStart w:id="288" w:name="_Toc29031_WPSOffice_Level2"/>
      <w:r>
        <w:rPr>
          <w:rFonts w:hint="default" w:ascii="Times New Roman" w:hAnsi="Times New Roman" w:eastAsia="仿宋_GB2312" w:cs="Times New Roman"/>
          <w:snapToGrid w:val="0"/>
          <w:color w:val="000000"/>
          <w:spacing w:val="1"/>
          <w:kern w:val="0"/>
          <w:sz w:val="21"/>
          <w:szCs w:val="21"/>
          <w:lang w:eastAsia="en-US"/>
        </w:rPr>
        <w:t>路事故风险，且出口道为车辆加速</w:t>
      </w:r>
      <w:bookmarkEnd w:id="288"/>
      <w:r>
        <w:rPr>
          <w:rFonts w:hint="default" w:ascii="Times New Roman" w:hAnsi="Times New Roman" w:eastAsia="仿宋_GB2312" w:cs="Times New Roman"/>
          <w:snapToGrid w:val="0"/>
          <w:color w:val="000000"/>
          <w:spacing w:val="1"/>
          <w:kern w:val="0"/>
          <w:sz w:val="21"/>
          <w:szCs w:val="21"/>
          <w:lang w:eastAsia="en-US"/>
        </w:rPr>
        <w:t>段，出口道宽度过小易导致交叉口内车辆行驶缓慢、滞留。</w:t>
      </w:r>
    </w:p>
    <w:p w14:paraId="01D3AFC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次干路及以上等级道路与主干路相交时，宜设置右转专用车道。</w:t>
      </w:r>
    </w:p>
    <w:p w14:paraId="5657B18A">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89" w:name="bookmark38"/>
      <w:bookmarkEnd w:id="289"/>
      <w:bookmarkStart w:id="290" w:name="_Toc11226_WPSOffice_Level1"/>
      <w:bookmarkStart w:id="291" w:name="_Toc17944_WPSOffice_Level1"/>
      <w:bookmarkStart w:id="292" w:name="_Toc20059_WPSOffice_Level1"/>
      <w:bookmarkStart w:id="293" w:name="_Toc946_WPSOffice_Level1"/>
      <w:bookmarkStart w:id="294" w:name="_Toc20713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90"/>
      <w:bookmarkEnd w:id="291"/>
      <w:bookmarkEnd w:id="292"/>
      <w:bookmarkEnd w:id="293"/>
      <w:bookmarkEnd w:id="294"/>
    </w:p>
    <w:p w14:paraId="5A3A4165">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进口道公交专用车道允许右转社会车辆借道，或未设公交专用车道的进口道，右转车道仅允许公交车借道直行时，可视为设有右转专用车道。</w:t>
      </w:r>
    </w:p>
    <w:p w14:paraId="74358D90">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主干路、双向4车道及以上次干路沿线的信号灯控制交叉口，宜设置左转专用车道。次干路与次干路及以上道路相交的信号灯控制交叉口，宜设置左转专用车道。</w:t>
      </w:r>
    </w:p>
    <w:p w14:paraId="1C071A4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295" w:name="_Toc31362_WPSOffice_Level1"/>
      <w:bookmarkStart w:id="296" w:name="_Toc29059_WPSOffice_Level1"/>
      <w:bookmarkStart w:id="297" w:name="_Toc23472_WPSOffice_Level1"/>
      <w:bookmarkStart w:id="298" w:name="_Toc29002_WPSOffice_Level1"/>
      <w:bookmarkStart w:id="299" w:name="_Toc3963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295"/>
      <w:bookmarkEnd w:id="296"/>
      <w:bookmarkEnd w:id="297"/>
      <w:bookmarkEnd w:id="298"/>
      <w:bookmarkEnd w:id="299"/>
    </w:p>
    <w:p w14:paraId="0F56A0EE">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城市道路信号灯控制交叉口，左转弯往往是交叉口交通冲突最多的流向，因此建议交叉口设置左转专用车道，确保交叉口内快慢交通有序通行。主、次干路左转流量较大或展宽长度不足，导致左转车辆排队积压影响直行车辆时，宜再增设1条左转专用车道。红线宽度受限时，可调整交叉口相位方案，采用单放等控制方式。左转专用车道渐变段及展宽段长度宜满足本节4-2-2的要求。</w:t>
      </w:r>
    </w:p>
    <w:p w14:paraId="5D1645E8">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信号灯控制交叉口宜采用慢行过街一体化交通组织，其中采用左转非机动车二次过街交通组织时，宜如图4-2-2设置。条件受限采用右转慢行保护交通组织时，宜如图4-2-3设置。</w:t>
      </w:r>
    </w:p>
    <w:p w14:paraId="39BFD2A3">
      <w:pPr>
        <w:pStyle w:val="40"/>
        <w:keepNext w:val="0"/>
        <w:keepLines w:val="0"/>
        <w:pageBreakBefore w:val="0"/>
        <w:numPr>
          <w:ilvl w:val="3"/>
          <w:numId w:val="0"/>
        </w:numPr>
        <w:wordWrap/>
        <w:overflowPunct/>
        <w:topLinePunct w:val="0"/>
        <w:bidi w:val="0"/>
        <w:spacing w:line="240" w:lineRule="auto"/>
        <w:ind w:leftChars="0"/>
        <w:rPr>
          <w:rFonts w:hint="default" w:ascii="Times New Roman" w:hAnsi="Times New Roman" w:cs="Times New Roman"/>
          <w:szCs w:val="22"/>
          <w:lang w:eastAsia="en-US"/>
        </w:rPr>
      </w:pPr>
    </w:p>
    <w:p w14:paraId="41300651">
      <w:pPr>
        <w:widowControl/>
        <w:kinsoku w:val="0"/>
        <w:autoSpaceDE w:val="0"/>
        <w:autoSpaceDN w:val="0"/>
        <w:adjustRightInd w:val="0"/>
        <w:snapToGrid w:val="0"/>
        <w:spacing w:line="4449" w:lineRule="exact"/>
        <w:ind w:firstLine="191"/>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88"/>
          <w:szCs w:val="21"/>
          <w:lang w:eastAsia="en-US"/>
        </w:rPr>
        <w:drawing>
          <wp:inline distT="0" distB="0" distL="0" distR="0">
            <wp:extent cx="5068570" cy="2682240"/>
            <wp:effectExtent l="0" t="0" r="17780" b="381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9"/>
                    <a:stretch>
                      <a:fillRect/>
                    </a:stretch>
                  </pic:blipFill>
                  <pic:spPr>
                    <a:xfrm>
                      <a:off x="0" y="0"/>
                      <a:ext cx="5068823" cy="2682240"/>
                    </a:xfrm>
                    <a:prstGeom prst="rect">
                      <a:avLst/>
                    </a:prstGeom>
                  </pic:spPr>
                </pic:pic>
              </a:graphicData>
            </a:graphic>
          </wp:inline>
        </w:drawing>
      </w:r>
    </w:p>
    <w:p w14:paraId="03287A42">
      <w:pPr>
        <w:widowControl/>
        <w:kinsoku w:val="0"/>
        <w:autoSpaceDE w:val="0"/>
        <w:autoSpaceDN w:val="0"/>
        <w:adjustRightInd w:val="0"/>
        <w:snapToGrid w:val="0"/>
        <w:spacing w:before="244" w:line="219" w:lineRule="auto"/>
        <w:ind w:left="987"/>
        <w:jc w:val="left"/>
        <w:textAlignment w:val="baseline"/>
        <w:outlineLvl w:val="2"/>
        <w:rPr>
          <w:rFonts w:hint="default" w:ascii="Times New Roman" w:hAnsi="Times New Roman" w:eastAsia="宋体" w:cs="Times New Roman"/>
          <w:snapToGrid w:val="0"/>
          <w:color w:val="000000"/>
          <w:kern w:val="0"/>
          <w:sz w:val="21"/>
          <w:szCs w:val="21"/>
          <w:lang w:eastAsia="en-US"/>
        </w:rPr>
      </w:pPr>
      <w:bookmarkStart w:id="300" w:name="bookmark39"/>
      <w:bookmarkEnd w:id="300"/>
      <w:r>
        <w:rPr>
          <w:rFonts w:hint="default" w:ascii="Times New Roman" w:hAnsi="Times New Roman" w:eastAsia="宋体" w:cs="Times New Roman"/>
          <w:b/>
          <w:bCs/>
          <w:snapToGrid w:val="0"/>
          <w:color w:val="000000"/>
          <w:spacing w:val="-2"/>
          <w:kern w:val="0"/>
          <w:sz w:val="21"/>
          <w:szCs w:val="21"/>
          <w:lang w:eastAsia="en-US"/>
        </w:rPr>
        <w:t>图</w:t>
      </w:r>
      <w:r>
        <w:rPr>
          <w:rFonts w:hint="default" w:ascii="Times New Roman" w:hAnsi="Times New Roman" w:eastAsia="宋体" w:cs="Times New Roman"/>
          <w:snapToGrid w:val="0"/>
          <w:color w:val="000000"/>
          <w:spacing w:val="-48"/>
          <w:kern w:val="0"/>
          <w:sz w:val="21"/>
          <w:szCs w:val="21"/>
          <w:lang w:eastAsia="en-US"/>
        </w:rPr>
        <w:t xml:space="preserve"> </w:t>
      </w:r>
      <w:r>
        <w:rPr>
          <w:rFonts w:hint="default" w:ascii="Times New Roman" w:hAnsi="Times New Roman" w:eastAsia="Calibri" w:cs="Times New Roman"/>
          <w:b/>
          <w:bCs/>
          <w:snapToGrid w:val="0"/>
          <w:color w:val="000000"/>
          <w:spacing w:val="-2"/>
          <w:kern w:val="0"/>
          <w:sz w:val="21"/>
          <w:szCs w:val="21"/>
          <w:lang w:eastAsia="en-US"/>
        </w:rPr>
        <w:t xml:space="preserve">4-2-2 </w:t>
      </w:r>
      <w:r>
        <w:rPr>
          <w:rFonts w:hint="default" w:ascii="Times New Roman" w:hAnsi="Times New Roman" w:eastAsia="宋体" w:cs="Times New Roman"/>
          <w:b/>
          <w:bCs/>
          <w:snapToGrid w:val="0"/>
          <w:color w:val="000000"/>
          <w:spacing w:val="-2"/>
          <w:kern w:val="0"/>
          <w:sz w:val="21"/>
          <w:szCs w:val="21"/>
          <w:lang w:eastAsia="en-US"/>
        </w:rPr>
        <w:t>采用左转非机动车二次过街交通组织的慢行</w:t>
      </w:r>
      <w:r>
        <w:rPr>
          <w:rFonts w:hint="default" w:ascii="Times New Roman" w:hAnsi="Times New Roman" w:eastAsia="宋体" w:cs="Times New Roman"/>
          <w:b/>
          <w:bCs/>
          <w:snapToGrid w:val="0"/>
          <w:color w:val="000000"/>
          <w:spacing w:val="-3"/>
          <w:kern w:val="0"/>
          <w:sz w:val="21"/>
          <w:szCs w:val="21"/>
          <w:lang w:eastAsia="en-US"/>
        </w:rPr>
        <w:t>过街一体化交叉口</w:t>
      </w:r>
    </w:p>
    <w:p w14:paraId="64F1BDCB">
      <w:pPr>
        <w:widowControl/>
        <w:kinsoku w:val="0"/>
        <w:autoSpaceDE w:val="0"/>
        <w:autoSpaceDN w:val="0"/>
        <w:adjustRightInd w:val="0"/>
        <w:snapToGrid w:val="0"/>
        <w:spacing w:before="133" w:line="3345" w:lineRule="exact"/>
        <w:ind w:firstLine="673"/>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6"/>
          <w:szCs w:val="21"/>
          <w:lang w:eastAsia="en-US"/>
        </w:rPr>
        <w:drawing>
          <wp:inline distT="0" distB="0" distL="0" distR="0">
            <wp:extent cx="4461510" cy="2124075"/>
            <wp:effectExtent l="0" t="0" r="15240" b="9525"/>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0"/>
                    <a:stretch>
                      <a:fillRect/>
                    </a:stretch>
                  </pic:blipFill>
                  <pic:spPr>
                    <a:xfrm>
                      <a:off x="0" y="0"/>
                      <a:ext cx="4461535" cy="2124455"/>
                    </a:xfrm>
                    <a:prstGeom prst="rect">
                      <a:avLst/>
                    </a:prstGeom>
                  </pic:spPr>
                </pic:pic>
              </a:graphicData>
            </a:graphic>
          </wp:inline>
        </w:drawing>
      </w:r>
    </w:p>
    <w:p w14:paraId="454FA33B">
      <w:pPr>
        <w:widowControl/>
        <w:kinsoku w:val="0"/>
        <w:autoSpaceDE w:val="0"/>
        <w:autoSpaceDN w:val="0"/>
        <w:adjustRightInd w:val="0"/>
        <w:snapToGrid w:val="0"/>
        <w:spacing w:before="172" w:line="219" w:lineRule="auto"/>
        <w:ind w:left="1618"/>
        <w:jc w:val="left"/>
        <w:textAlignment w:val="baseline"/>
        <w:outlineLvl w:val="2"/>
        <w:rPr>
          <w:rFonts w:hint="default" w:ascii="Times New Roman" w:hAnsi="Times New Roman" w:eastAsia="楷体" w:cs="Times New Roman"/>
          <w:b/>
          <w:bCs/>
          <w:snapToGrid w:val="0"/>
          <w:color w:val="000000"/>
          <w:spacing w:val="-5"/>
          <w:kern w:val="0"/>
          <w:sz w:val="21"/>
          <w:szCs w:val="21"/>
          <w:lang w:eastAsia="en-US"/>
        </w:rPr>
      </w:pPr>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30"/>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4-2-3 </w:t>
      </w:r>
      <w:r>
        <w:rPr>
          <w:rFonts w:hint="default" w:ascii="Times New Roman" w:hAnsi="Times New Roman" w:eastAsia="宋体" w:cs="Times New Roman"/>
          <w:b/>
          <w:bCs/>
          <w:snapToGrid w:val="0"/>
          <w:color w:val="000000"/>
          <w:spacing w:val="-3"/>
          <w:kern w:val="0"/>
          <w:sz w:val="21"/>
          <w:szCs w:val="21"/>
          <w:lang w:eastAsia="en-US"/>
        </w:rPr>
        <w:t>采用慢行保护交通组织的慢行过街一体化交叉口</w:t>
      </w:r>
      <w:bookmarkStart w:id="301" w:name="_Toc28618_WPSOffice_Level1"/>
      <w:bookmarkStart w:id="302" w:name="_Toc143_WPSOffice_Level1"/>
      <w:bookmarkStart w:id="303" w:name="_Toc15525_WPSOffice_Level1"/>
      <w:bookmarkStart w:id="304" w:name="_Toc15495_WPSOffice_Level1"/>
      <w:bookmarkStart w:id="305" w:name="_Toc13624_WPSOffice_Level1"/>
    </w:p>
    <w:p w14:paraId="75B4CC3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r>
        <w:rPr>
          <w:rFonts w:hint="default" w:ascii="Times New Roman" w:hAnsi="Times New Roman" w:eastAsia="仿宋_GB2312" w:cs="Times New Roman"/>
          <w:b/>
          <w:bCs/>
          <w:snapToGrid w:val="0"/>
          <w:color w:val="000000"/>
          <w:spacing w:val="-5"/>
          <w:kern w:val="0"/>
          <w:sz w:val="21"/>
          <w:szCs w:val="21"/>
          <w:lang w:eastAsia="en-US"/>
        </w:rPr>
        <w:t>条文说明</w:t>
      </w:r>
      <w:bookmarkEnd w:id="301"/>
      <w:bookmarkEnd w:id="302"/>
      <w:bookmarkEnd w:id="303"/>
      <w:bookmarkEnd w:id="304"/>
      <w:bookmarkEnd w:id="305"/>
      <w:bookmarkStart w:id="306" w:name="_Toc5764_WPSOffice_Level1"/>
    </w:p>
    <w:p w14:paraId="0DD82D5D">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为优化</w:t>
      </w:r>
      <w:bookmarkEnd w:id="306"/>
      <w:r>
        <w:rPr>
          <w:rFonts w:hint="default" w:ascii="Times New Roman" w:hAnsi="Times New Roman" w:eastAsia="仿宋_GB2312" w:cs="Times New Roman"/>
          <w:snapToGrid w:val="0"/>
          <w:color w:val="000000"/>
          <w:spacing w:val="1"/>
          <w:kern w:val="0"/>
          <w:sz w:val="21"/>
          <w:szCs w:val="21"/>
          <w:lang w:eastAsia="en-US"/>
        </w:rPr>
        <w:t>交叉口交通组织，提高通行效率，降低交通安全隐患，根据</w:t>
      </w:r>
      <w:r>
        <w:rPr>
          <w:rFonts w:hint="default" w:ascii="Times New Roman" w:hAnsi="Times New Roman" w:eastAsia="仿宋_GB2312" w:cs="Times New Roman"/>
          <w:snapToGrid w:val="0"/>
          <w:color w:val="000000"/>
          <w:spacing w:val="1"/>
          <w:kern w:val="0"/>
          <w:sz w:val="21"/>
          <w:szCs w:val="21"/>
          <w:lang w:eastAsia="zh-CN"/>
        </w:rPr>
        <w:t>哈密</w:t>
      </w:r>
      <w:r>
        <w:rPr>
          <w:rFonts w:hint="default" w:ascii="Times New Roman" w:hAnsi="Times New Roman" w:eastAsia="仿宋_GB2312" w:cs="Times New Roman"/>
          <w:snapToGrid w:val="0"/>
          <w:color w:val="000000"/>
          <w:spacing w:val="1"/>
          <w:kern w:val="0"/>
          <w:sz w:val="21"/>
          <w:szCs w:val="21"/>
          <w:lang w:eastAsia="en-US"/>
        </w:rPr>
        <w:t>实际管理经验，推荐信号灯控制交叉口优先采用左转非机动车二次过街的慢行过街一体化交通组织，通过设置慢行交通等候区及过街区，禁止非机动车在交叉口内直接左转。需左转的非机动车与行人共用等候区，并通过交叉口内施划的非机动车通道二次直行通过交叉口。条件受限采用右转慢行保护交通组织时，可将非机动车等候区前移，缩小机动车右转半径，减少交叉口右转“内轮差”事故隐患。</w:t>
      </w:r>
    </w:p>
    <w:p w14:paraId="5EBE9211">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p>
    <w:p w14:paraId="708BA076">
      <w:pPr>
        <w:widowControl/>
        <w:kinsoku w:val="0"/>
        <w:autoSpaceDE w:val="0"/>
        <w:autoSpaceDN w:val="0"/>
        <w:adjustRightInd w:val="0"/>
        <w:snapToGrid w:val="0"/>
        <w:spacing w:line="3613" w:lineRule="exact"/>
        <w:ind w:firstLine="1015"/>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72"/>
          <w:szCs w:val="21"/>
          <w:lang w:eastAsia="en-US"/>
        </w:rPr>
        <w:drawing>
          <wp:inline distT="0" distB="0" distL="0" distR="0">
            <wp:extent cx="4024630" cy="2294255"/>
            <wp:effectExtent l="0" t="0" r="13970" b="1079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1"/>
                    <a:stretch>
                      <a:fillRect/>
                    </a:stretch>
                  </pic:blipFill>
                  <pic:spPr>
                    <a:xfrm>
                      <a:off x="0" y="0"/>
                      <a:ext cx="4025163" cy="2294381"/>
                    </a:xfrm>
                    <a:prstGeom prst="rect">
                      <a:avLst/>
                    </a:prstGeom>
                  </pic:spPr>
                </pic:pic>
              </a:graphicData>
            </a:graphic>
          </wp:inline>
        </w:drawing>
      </w:r>
    </w:p>
    <w:p w14:paraId="3735442D">
      <w:pPr>
        <w:widowControl/>
        <w:kinsoku w:val="0"/>
        <w:autoSpaceDE w:val="0"/>
        <w:autoSpaceDN w:val="0"/>
        <w:adjustRightInd w:val="0"/>
        <w:snapToGrid w:val="0"/>
        <w:spacing w:before="193" w:line="219" w:lineRule="auto"/>
        <w:ind w:left="776"/>
        <w:jc w:val="left"/>
        <w:textAlignment w:val="baseline"/>
        <w:outlineLvl w:val="2"/>
        <w:rPr>
          <w:rFonts w:hint="default" w:ascii="Times New Roman" w:hAnsi="Times New Roman" w:eastAsia="宋体" w:cs="Times New Roman"/>
          <w:b/>
          <w:bCs/>
          <w:snapToGrid w:val="0"/>
          <w:color w:val="000000"/>
          <w:spacing w:val="-4"/>
          <w:kern w:val="0"/>
          <w:sz w:val="21"/>
          <w:szCs w:val="21"/>
          <w:lang w:eastAsia="en-US"/>
        </w:rPr>
      </w:pPr>
      <w:bookmarkStart w:id="307" w:name="bookmark40"/>
      <w:bookmarkEnd w:id="307"/>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48"/>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4-2-4</w:t>
      </w:r>
      <w:r>
        <w:rPr>
          <w:rFonts w:hint="default" w:ascii="Times New Roman" w:hAnsi="Times New Roman" w:eastAsia="Calibri" w:cs="Times New Roman"/>
          <w:b/>
          <w:bCs/>
          <w:snapToGrid w:val="0"/>
          <w:color w:val="000000"/>
          <w:spacing w:val="31"/>
          <w:w w:val="101"/>
          <w:kern w:val="0"/>
          <w:sz w:val="21"/>
          <w:szCs w:val="21"/>
          <w:lang w:eastAsia="en-US"/>
        </w:rPr>
        <w:t xml:space="preserve"> </w:t>
      </w:r>
      <w:r>
        <w:rPr>
          <w:rFonts w:hint="default" w:ascii="Times New Roman" w:hAnsi="Times New Roman" w:eastAsia="宋体" w:cs="Times New Roman"/>
          <w:b/>
          <w:bCs/>
          <w:snapToGrid w:val="0"/>
          <w:color w:val="000000"/>
          <w:spacing w:val="-3"/>
          <w:kern w:val="0"/>
          <w:sz w:val="21"/>
          <w:szCs w:val="21"/>
          <w:lang w:eastAsia="en-US"/>
        </w:rPr>
        <w:t>已实施左转非机动车二次过街交通组织的慢行过街一体</w:t>
      </w:r>
      <w:r>
        <w:rPr>
          <w:rFonts w:hint="default" w:ascii="Times New Roman" w:hAnsi="Times New Roman" w:eastAsia="宋体" w:cs="Times New Roman"/>
          <w:b/>
          <w:bCs/>
          <w:snapToGrid w:val="0"/>
          <w:color w:val="000000"/>
          <w:spacing w:val="-4"/>
          <w:kern w:val="0"/>
          <w:sz w:val="21"/>
          <w:szCs w:val="21"/>
          <w:lang w:eastAsia="en-US"/>
        </w:rPr>
        <w:t>化交叉口图</w:t>
      </w:r>
    </w:p>
    <w:p w14:paraId="7386D3FD">
      <w:pPr>
        <w:pStyle w:val="8"/>
        <w:rPr>
          <w:rFonts w:hint="default" w:ascii="Times New Roman" w:hAnsi="Times New Roman" w:cs="Times New Roman"/>
          <w:lang w:eastAsia="en-US"/>
        </w:rPr>
      </w:pPr>
    </w:p>
    <w:p w14:paraId="364611BF">
      <w:pPr>
        <w:pStyle w:val="4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22"/>
          <w:lang w:eastAsia="en-US"/>
        </w:rPr>
      </w:pPr>
      <w:r>
        <w:rPr>
          <w:rFonts w:hint="default" w:ascii="Times New Roman" w:hAnsi="Times New Roman" w:cs="Times New Roman"/>
          <w:szCs w:val="22"/>
          <w:lang w:eastAsia="en-US"/>
        </w:rPr>
        <w:t>采用左转非机动车二次过街交通组织的慢行过街一体化交叉口，其相关设施设置要求宜如</w:t>
      </w:r>
      <w:bookmarkStart w:id="308" w:name="_Toc6034_WPSOffice_Level1"/>
      <w:r>
        <w:rPr>
          <w:rFonts w:hint="default" w:ascii="Times New Roman" w:hAnsi="Times New Roman" w:cs="Times New Roman"/>
          <w:szCs w:val="22"/>
          <w:lang w:eastAsia="en-US"/>
        </w:rPr>
        <w:t>图4-</w:t>
      </w:r>
      <w:bookmarkEnd w:id="308"/>
      <w:r>
        <w:rPr>
          <w:rFonts w:hint="default" w:ascii="Times New Roman" w:hAnsi="Times New Roman" w:cs="Times New Roman"/>
          <w:szCs w:val="22"/>
          <w:lang w:eastAsia="en-US"/>
        </w:rPr>
        <w:t>2-5所示。</w:t>
      </w:r>
    </w:p>
    <w:p w14:paraId="2299E129">
      <w:pPr>
        <w:pStyle w:val="40"/>
        <w:keepNext w:val="0"/>
        <w:keepLines w:val="0"/>
        <w:pageBreakBefore w:val="0"/>
        <w:widowControl w:val="0"/>
        <w:numPr>
          <w:ilvl w:val="3"/>
          <w:numId w:val="0"/>
        </w:numPr>
        <w:kinsoku/>
        <w:wordWrap/>
        <w:overflowPunct/>
        <w:topLinePunct w:val="0"/>
        <w:autoSpaceDE/>
        <w:autoSpaceDN/>
        <w:bidi w:val="0"/>
        <w:adjustRightInd/>
        <w:snapToGrid/>
        <w:ind w:leftChars="0"/>
        <w:textAlignment w:val="auto"/>
        <w:rPr>
          <w:rFonts w:hint="default" w:ascii="Times New Roman" w:hAnsi="Times New Roman" w:cs="Times New Roman"/>
          <w:szCs w:val="22"/>
          <w:lang w:eastAsia="en-US"/>
        </w:rPr>
      </w:pPr>
    </w:p>
    <w:p w14:paraId="042E9EEF">
      <w:pPr>
        <w:widowControl/>
        <w:kinsoku w:val="0"/>
        <w:autoSpaceDE w:val="0"/>
        <w:autoSpaceDN w:val="0"/>
        <w:adjustRightInd w:val="0"/>
        <w:snapToGrid w:val="0"/>
        <w:spacing w:line="3975" w:lineRule="exact"/>
        <w:ind w:firstLine="1746"/>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79"/>
          <w:szCs w:val="21"/>
          <w:lang w:eastAsia="en-US"/>
        </w:rPr>
        <w:drawing>
          <wp:inline distT="0" distB="0" distL="0" distR="0">
            <wp:extent cx="3081020" cy="2524125"/>
            <wp:effectExtent l="0" t="0" r="5080" b="9525"/>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2"/>
                    <a:stretch>
                      <a:fillRect/>
                    </a:stretch>
                  </pic:blipFill>
                  <pic:spPr>
                    <a:xfrm>
                      <a:off x="0" y="0"/>
                      <a:ext cx="3081527" cy="2524506"/>
                    </a:xfrm>
                    <a:prstGeom prst="rect">
                      <a:avLst/>
                    </a:prstGeom>
                  </pic:spPr>
                </pic:pic>
              </a:graphicData>
            </a:graphic>
          </wp:inline>
        </w:drawing>
      </w:r>
    </w:p>
    <w:p w14:paraId="3545FFA5">
      <w:pPr>
        <w:keepNext w:val="0"/>
        <w:keepLines w:val="0"/>
        <w:pageBreakBefore w:val="0"/>
        <w:widowControl/>
        <w:kinsoku w:val="0"/>
        <w:wordWrap/>
        <w:overflowPunct/>
        <w:topLinePunct w:val="0"/>
        <w:autoSpaceDE w:val="0"/>
        <w:autoSpaceDN w:val="0"/>
        <w:bidi w:val="0"/>
        <w:adjustRightInd w:val="0"/>
        <w:snapToGrid w:val="0"/>
        <w:spacing w:before="173" w:line="240" w:lineRule="auto"/>
        <w:ind w:left="1935"/>
        <w:jc w:val="left"/>
        <w:textAlignment w:val="baseline"/>
        <w:outlineLvl w:val="2"/>
        <w:rPr>
          <w:rFonts w:hint="default" w:ascii="Times New Roman" w:hAnsi="Times New Roman" w:eastAsia="宋体" w:cs="Times New Roman"/>
          <w:b/>
          <w:bCs/>
          <w:snapToGrid w:val="0"/>
          <w:color w:val="000000"/>
          <w:spacing w:val="-3"/>
          <w:kern w:val="0"/>
          <w:sz w:val="21"/>
          <w:szCs w:val="21"/>
          <w:lang w:eastAsia="en-US"/>
        </w:rPr>
      </w:pPr>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36"/>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4-2-5 </w:t>
      </w:r>
      <w:r>
        <w:rPr>
          <w:rFonts w:hint="default" w:ascii="Times New Roman" w:hAnsi="Times New Roman" w:eastAsia="宋体" w:cs="Times New Roman"/>
          <w:b/>
          <w:bCs/>
          <w:snapToGrid w:val="0"/>
          <w:color w:val="000000"/>
          <w:spacing w:val="-3"/>
          <w:kern w:val="0"/>
          <w:sz w:val="21"/>
          <w:szCs w:val="21"/>
          <w:lang w:eastAsia="en-US"/>
        </w:rPr>
        <w:t>左转非机动车二次过街交叉口交通组织图</w:t>
      </w:r>
    </w:p>
    <w:p w14:paraId="772B55B3">
      <w:pPr>
        <w:pStyle w:val="8"/>
        <w:keepNext w:val="0"/>
        <w:keepLines w:val="0"/>
        <w:pageBreakBefore w:val="0"/>
        <w:wordWrap/>
        <w:overflowPunct/>
        <w:topLinePunct w:val="0"/>
        <w:bidi w:val="0"/>
        <w:spacing w:line="240" w:lineRule="auto"/>
        <w:rPr>
          <w:rFonts w:hint="default" w:ascii="Times New Roman" w:hAnsi="Times New Roman" w:cs="Times New Roman"/>
          <w:lang w:eastAsia="en-US"/>
        </w:rPr>
      </w:pPr>
    </w:p>
    <w:p w14:paraId="6159C810">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1 对于右转车辆以小车为主的交叉口，其外缘线半径宜为10m~15m；大、小车混行的交叉口，其外缘线半径不宜大于20m。</w:t>
      </w:r>
    </w:p>
    <w:p w14:paraId="0E01D264">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09" w:name="_Toc5469_WPSOffice_Level1"/>
      <w:bookmarkStart w:id="310" w:name="_Toc3701_WPSOffice_Level1"/>
      <w:bookmarkStart w:id="311" w:name="_Toc29094_WPSOffice_Level1"/>
      <w:bookmarkStart w:id="312" w:name="_Toc17461_WPSOffice_Level1"/>
      <w:bookmarkStart w:id="313" w:name="_Toc14291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09"/>
      <w:bookmarkEnd w:id="310"/>
      <w:bookmarkEnd w:id="311"/>
      <w:bookmarkEnd w:id="312"/>
      <w:bookmarkEnd w:id="313"/>
    </w:p>
    <w:p w14:paraId="68741024">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根据《城市道路交叉口设计规程》（CJJ152-2010）第4.3.2条，对于无非机动车道</w:t>
      </w:r>
      <w:bookmarkStart w:id="314" w:name="_Toc1977_WPSOffice_Level1"/>
      <w:r>
        <w:rPr>
          <w:rFonts w:hint="default" w:ascii="Times New Roman" w:hAnsi="Times New Roman" w:eastAsia="仿宋_GB2312" w:cs="Times New Roman"/>
          <w:snapToGrid w:val="0"/>
          <w:color w:val="000000"/>
          <w:spacing w:val="1"/>
          <w:kern w:val="0"/>
          <w:sz w:val="21"/>
          <w:szCs w:val="21"/>
          <w:lang w:eastAsia="en-US"/>
        </w:rPr>
        <w:t>的道路，</w:t>
      </w:r>
      <w:bookmarkEnd w:id="314"/>
      <w:r>
        <w:rPr>
          <w:rFonts w:hint="default" w:ascii="Times New Roman" w:hAnsi="Times New Roman" w:eastAsia="仿宋_GB2312" w:cs="Times New Roman"/>
          <w:snapToGrid w:val="0"/>
          <w:color w:val="000000"/>
          <w:spacing w:val="1"/>
          <w:kern w:val="0"/>
          <w:sz w:val="21"/>
          <w:szCs w:val="21"/>
          <w:lang w:eastAsia="en-US"/>
        </w:rPr>
        <w:t>当右转设计速度分别为20km/h和25km/h时，对应的缘石半径应分别为15m和20m。慢行交通一体化过街交叉口的外缘线半径宜参照此条文设计，并根据通行车辆类型选取合适半径，以控制右转车速，保障交叉口通行安全。</w:t>
      </w:r>
    </w:p>
    <w:p w14:paraId="23690378">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2 交叉口宜通过扩大等候区内缘线半径、降低路缘石高度以与等候区标高一致等措施，扩大等候区面积。</w:t>
      </w:r>
    </w:p>
    <w:p w14:paraId="11881A4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15" w:name="_Toc10042_WPSOffice_Level1"/>
      <w:bookmarkStart w:id="316" w:name="_Toc25173_WPSOffice_Level1"/>
      <w:bookmarkStart w:id="317" w:name="_Toc25964_WPSOffice_Level1"/>
      <w:bookmarkStart w:id="318" w:name="_Toc5408_WPSOffice_Level1"/>
      <w:bookmarkStart w:id="319" w:name="_Toc15149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15"/>
      <w:bookmarkEnd w:id="316"/>
      <w:bookmarkEnd w:id="317"/>
      <w:bookmarkEnd w:id="318"/>
      <w:bookmarkEnd w:id="319"/>
    </w:p>
    <w:p w14:paraId="7D08B1E4">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根据《城巿道路工程设计规范》（CJJ37-2012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第5.3.4条规定，各级道路人行道宽度宜为3m，在此前提下合理分配慢行交通空间，以扩大等候区面积，等候区内非机动车、行人积压较多时，右转的非机动车可借用人行道快速驶离，提高慢行交通通行效率。</w:t>
      </w:r>
    </w:p>
    <w:p w14:paraId="0183508A">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color w:val="auto"/>
          <w:szCs w:val="22"/>
          <w:lang w:eastAsia="en-US"/>
        </w:rPr>
      </w:pPr>
      <w:r>
        <w:rPr>
          <w:rFonts w:hint="default" w:ascii="Times New Roman" w:hAnsi="Times New Roman" w:cs="Times New Roman"/>
          <w:color w:val="auto"/>
          <w:szCs w:val="22"/>
          <w:lang w:eastAsia="en-US"/>
        </w:rPr>
        <w:t>3  右转保护带宜采用绿化带形式，并预留安装非机动车信号灯的管道、基础等条件。保护带宽度不应小于1.5m，安装非机动车灯或其余标志牌时不应侵入道路建筑限界。</w:t>
      </w:r>
    </w:p>
    <w:p w14:paraId="68AC8784">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p>
    <w:p w14:paraId="6B381218">
      <w:pPr>
        <w:widowControl/>
        <w:kinsoku w:val="0"/>
        <w:autoSpaceDE w:val="0"/>
        <w:autoSpaceDN w:val="0"/>
        <w:adjustRightInd w:val="0"/>
        <w:snapToGrid w:val="0"/>
        <w:spacing w:before="39" w:line="3506" w:lineRule="exact"/>
        <w:ind w:firstLine="1447"/>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70"/>
          <w:szCs w:val="21"/>
          <w:lang w:eastAsia="en-US"/>
        </w:rPr>
        <w:drawing>
          <wp:inline distT="0" distB="0" distL="0" distR="0">
            <wp:extent cx="3474085" cy="2226310"/>
            <wp:effectExtent l="0" t="0" r="12065" b="254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3"/>
                    <a:stretch>
                      <a:fillRect/>
                    </a:stretch>
                  </pic:blipFill>
                  <pic:spPr>
                    <a:xfrm>
                      <a:off x="0" y="0"/>
                      <a:ext cx="3474618" cy="2226564"/>
                    </a:xfrm>
                    <a:prstGeom prst="rect">
                      <a:avLst/>
                    </a:prstGeom>
                  </pic:spPr>
                </pic:pic>
              </a:graphicData>
            </a:graphic>
          </wp:inline>
        </w:drawing>
      </w:r>
    </w:p>
    <w:p w14:paraId="6AB3701C">
      <w:pPr>
        <w:keepNext w:val="0"/>
        <w:keepLines w:val="0"/>
        <w:pageBreakBefore w:val="0"/>
        <w:widowControl/>
        <w:kinsoku w:val="0"/>
        <w:wordWrap/>
        <w:overflowPunct/>
        <w:topLinePunct w:val="0"/>
        <w:autoSpaceDE w:val="0"/>
        <w:autoSpaceDN w:val="0"/>
        <w:bidi w:val="0"/>
        <w:adjustRightInd w:val="0"/>
        <w:snapToGrid w:val="0"/>
        <w:spacing w:before="247" w:line="240" w:lineRule="auto"/>
        <w:ind w:left="2567"/>
        <w:jc w:val="left"/>
        <w:textAlignment w:val="baseline"/>
        <w:outlineLvl w:val="2"/>
        <w:rPr>
          <w:rFonts w:hint="default" w:ascii="Times New Roman" w:hAnsi="Times New Roman" w:eastAsia="宋体" w:cs="Times New Roman"/>
          <w:b/>
          <w:bCs/>
          <w:snapToGrid w:val="0"/>
          <w:color w:val="000000"/>
          <w:spacing w:val="-3"/>
          <w:kern w:val="0"/>
          <w:sz w:val="21"/>
          <w:szCs w:val="21"/>
          <w:lang w:eastAsia="en-US"/>
        </w:rPr>
      </w:pPr>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44"/>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4-2-6 </w:t>
      </w:r>
      <w:r>
        <w:rPr>
          <w:rFonts w:hint="default" w:ascii="Times New Roman" w:hAnsi="Times New Roman" w:eastAsia="宋体" w:cs="Times New Roman"/>
          <w:b/>
          <w:bCs/>
          <w:snapToGrid w:val="0"/>
          <w:color w:val="000000"/>
          <w:spacing w:val="-3"/>
          <w:kern w:val="0"/>
          <w:sz w:val="21"/>
          <w:szCs w:val="21"/>
          <w:lang w:eastAsia="en-US"/>
        </w:rPr>
        <w:t>右转保护带设施布置设计图</w:t>
      </w:r>
    </w:p>
    <w:p w14:paraId="0946FF58">
      <w:pPr>
        <w:pStyle w:val="8"/>
        <w:rPr>
          <w:rFonts w:hint="default" w:ascii="Times New Roman" w:hAnsi="Times New Roman" w:cs="Times New Roman"/>
          <w:lang w:eastAsia="en-US"/>
        </w:rPr>
      </w:pPr>
    </w:p>
    <w:p w14:paraId="5E60C449">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color w:val="auto"/>
          <w:szCs w:val="22"/>
          <w:lang w:eastAsia="en-US"/>
        </w:rPr>
      </w:pPr>
      <w:r>
        <w:rPr>
          <w:rFonts w:hint="default" w:ascii="Times New Roman" w:hAnsi="Times New Roman" w:cs="Times New Roman"/>
          <w:color w:val="auto"/>
          <w:szCs w:val="22"/>
          <w:lang w:eastAsia="en-US"/>
        </w:rPr>
        <w:t>4  等候区宜采用与机动车道路面颜色反差明显的材料进行涂装。涂装材料应具备良好的耐磨性及防滑性。</w:t>
      </w:r>
    </w:p>
    <w:p w14:paraId="44CD01F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20" w:name="_Toc2807_WPSOffice_Level1"/>
      <w:bookmarkStart w:id="321" w:name="_Toc16816_WPSOffice_Level1"/>
      <w:bookmarkStart w:id="322" w:name="_Toc7150_WPSOffice_Level1"/>
      <w:bookmarkStart w:id="323" w:name="_Toc16905_WPSOffice_Level1"/>
      <w:bookmarkStart w:id="324" w:name="_Toc1291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20"/>
      <w:bookmarkEnd w:id="321"/>
      <w:bookmarkEnd w:id="322"/>
      <w:bookmarkEnd w:id="323"/>
      <w:bookmarkEnd w:id="324"/>
    </w:p>
    <w:p w14:paraId="6B68CC5F">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涂装材料应具备一定的耐磨性及防滑性能，目前常用的涂装材料推荐排序 如下：</w:t>
      </w:r>
    </w:p>
    <w:p w14:paraId="126DEF62">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防滑标线涂料＞PMA 涂料＞环氧涂料＞水性漆涂料</w:t>
      </w:r>
    </w:p>
    <w:p w14:paraId="7E2D8E11">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5 人行横道线宽宜为4m，并根据行人过街需求加宽或缩窄，但不应小于3m。</w:t>
      </w:r>
    </w:p>
    <w:p w14:paraId="2EFB839E">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bookmarkStart w:id="325" w:name="bookmark41"/>
      <w:bookmarkEnd w:id="325"/>
      <w:r>
        <w:rPr>
          <w:rFonts w:hint="default" w:ascii="Times New Roman" w:hAnsi="Times New Roman" w:cs="Times New Roman"/>
          <w:szCs w:val="22"/>
          <w:lang w:eastAsia="en-US"/>
        </w:rPr>
        <w:t>6 交叉口非机动车通道单向通行时不宜小于4m，允许双向通行时不宜小于4.5m。通道起止点处宜施划非机动车图形。</w:t>
      </w:r>
    </w:p>
    <w:p w14:paraId="7745EF1D">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7 人行横道线与非机动车通道的净距不宜小于0.5m。设置有行人二次过街安全岛时，宜根据岛头大小确定间距，确保岛头不侵入非机动车通道。</w:t>
      </w:r>
    </w:p>
    <w:p w14:paraId="7B41141E">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8 有需要时，可在交叉口内施划右转轨迹线。</w:t>
      </w:r>
    </w:p>
    <w:p w14:paraId="59C88241">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4.2.14 采用右转慢行保护交通组织的交叉口，等候区内宜进行涂装。等候区外缘宜采用柔性隔离设施隔离，可选用道钉式弹性交通柱等可便捷更换、维护的材料或工艺。</w:t>
      </w:r>
    </w:p>
    <w:p w14:paraId="5313CCFA">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26" w:name="_Toc29467_WPSOffice_Level1"/>
      <w:bookmarkStart w:id="327" w:name="_Toc2408_WPSOffice_Level1"/>
      <w:bookmarkStart w:id="328" w:name="_Toc1450_WPSOffice_Level1"/>
      <w:bookmarkStart w:id="329" w:name="_Toc6371_WPSOffice_Level1"/>
      <w:bookmarkStart w:id="330" w:name="_Toc2930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26"/>
      <w:bookmarkEnd w:id="327"/>
      <w:bookmarkEnd w:id="328"/>
      <w:bookmarkEnd w:id="329"/>
      <w:bookmarkEnd w:id="330"/>
    </w:p>
    <w:p w14:paraId="5E776642">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1、通过弹性交通柱、防滑标线涂装等交通设施设置右转保护区，弹性交通柱间距宜为2-4m。</w:t>
      </w:r>
    </w:p>
    <w:p w14:paraId="0CA414F7">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2、保护区内宜施划“等候区”地面文字。</w:t>
      </w:r>
    </w:p>
    <w:p w14:paraId="3EE5B758">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3、右转保护区具体设置要求如图4-2-7。</w:t>
      </w:r>
    </w:p>
    <w:p w14:paraId="0AA2047D">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p>
    <w:p w14:paraId="123830D8">
      <w:pPr>
        <w:widowControl/>
        <w:kinsoku w:val="0"/>
        <w:autoSpaceDE w:val="0"/>
        <w:autoSpaceDN w:val="0"/>
        <w:adjustRightInd w:val="0"/>
        <w:snapToGrid w:val="0"/>
        <w:spacing w:before="97" w:line="4290" w:lineRule="exact"/>
        <w:ind w:firstLine="1050"/>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85"/>
          <w:szCs w:val="21"/>
          <w:lang w:eastAsia="en-US"/>
        </w:rPr>
        <w:drawing>
          <wp:inline distT="0" distB="0" distL="0" distR="0">
            <wp:extent cx="3982085" cy="2723515"/>
            <wp:effectExtent l="0" t="0" r="18415" b="635"/>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4"/>
                    <a:stretch>
                      <a:fillRect/>
                    </a:stretch>
                  </pic:blipFill>
                  <pic:spPr>
                    <a:xfrm>
                      <a:off x="0" y="0"/>
                      <a:ext cx="3982440" cy="2724149"/>
                    </a:xfrm>
                    <a:prstGeom prst="rect">
                      <a:avLst/>
                    </a:prstGeom>
                  </pic:spPr>
                </pic:pic>
              </a:graphicData>
            </a:graphic>
          </wp:inline>
        </w:drawing>
      </w:r>
    </w:p>
    <w:p w14:paraId="35EBDE2E">
      <w:pPr>
        <w:keepNext w:val="0"/>
        <w:keepLines w:val="0"/>
        <w:pageBreakBefore w:val="0"/>
        <w:widowControl/>
        <w:kinsoku w:val="0"/>
        <w:wordWrap/>
        <w:overflowPunct/>
        <w:topLinePunct w:val="0"/>
        <w:autoSpaceDE w:val="0"/>
        <w:autoSpaceDN w:val="0"/>
        <w:bidi w:val="0"/>
        <w:adjustRightInd w:val="0"/>
        <w:snapToGrid w:val="0"/>
        <w:spacing w:before="167" w:line="240" w:lineRule="auto"/>
        <w:ind w:left="2883"/>
        <w:jc w:val="left"/>
        <w:textAlignment w:val="baseline"/>
        <w:outlineLvl w:val="2"/>
        <w:rPr>
          <w:rFonts w:hint="default" w:ascii="Times New Roman" w:hAnsi="Times New Roman" w:eastAsia="宋体" w:cs="Times New Roman"/>
          <w:b/>
          <w:bCs/>
          <w:snapToGrid w:val="0"/>
          <w:color w:val="000000"/>
          <w:spacing w:val="-5"/>
          <w:kern w:val="0"/>
          <w:sz w:val="21"/>
          <w:szCs w:val="21"/>
          <w:lang w:eastAsia="en-US"/>
        </w:rPr>
      </w:pPr>
      <w:r>
        <w:rPr>
          <w:rFonts w:hint="default" w:ascii="Times New Roman" w:hAnsi="Times New Roman" w:eastAsia="宋体" w:cs="Times New Roman"/>
          <w:b/>
          <w:bCs/>
          <w:snapToGrid w:val="0"/>
          <w:color w:val="000000"/>
          <w:spacing w:val="-5"/>
          <w:kern w:val="0"/>
          <w:sz w:val="21"/>
          <w:szCs w:val="21"/>
          <w:lang w:eastAsia="en-US"/>
        </w:rPr>
        <w:t>图</w:t>
      </w:r>
      <w:r>
        <w:rPr>
          <w:rFonts w:hint="default" w:ascii="Times New Roman" w:hAnsi="Times New Roman" w:eastAsia="宋体" w:cs="Times New Roman"/>
          <w:snapToGrid w:val="0"/>
          <w:color w:val="000000"/>
          <w:spacing w:val="-34"/>
          <w:kern w:val="0"/>
          <w:sz w:val="21"/>
          <w:szCs w:val="21"/>
          <w:lang w:eastAsia="en-US"/>
        </w:rPr>
        <w:t xml:space="preserve"> </w:t>
      </w:r>
      <w:r>
        <w:rPr>
          <w:rFonts w:hint="default" w:ascii="Times New Roman" w:hAnsi="Times New Roman" w:eastAsia="Calibri" w:cs="Times New Roman"/>
          <w:b/>
          <w:bCs/>
          <w:snapToGrid w:val="0"/>
          <w:color w:val="000000"/>
          <w:spacing w:val="-5"/>
          <w:kern w:val="0"/>
          <w:sz w:val="21"/>
          <w:szCs w:val="21"/>
          <w:lang w:eastAsia="en-US"/>
        </w:rPr>
        <w:t>4-2-7</w:t>
      </w:r>
      <w:r>
        <w:rPr>
          <w:rFonts w:hint="default" w:ascii="Times New Roman" w:hAnsi="Times New Roman" w:eastAsia="Calibri" w:cs="Times New Roman"/>
          <w:b/>
          <w:bCs/>
          <w:snapToGrid w:val="0"/>
          <w:color w:val="000000"/>
          <w:spacing w:val="12"/>
          <w:kern w:val="0"/>
          <w:sz w:val="21"/>
          <w:szCs w:val="21"/>
          <w:lang w:eastAsia="en-US"/>
        </w:rPr>
        <w:t xml:space="preserve"> </w:t>
      </w:r>
      <w:r>
        <w:rPr>
          <w:rFonts w:hint="default" w:ascii="Times New Roman" w:hAnsi="Times New Roman" w:eastAsia="宋体" w:cs="Times New Roman"/>
          <w:b/>
          <w:bCs/>
          <w:snapToGrid w:val="0"/>
          <w:color w:val="000000"/>
          <w:spacing w:val="-5"/>
          <w:kern w:val="0"/>
          <w:sz w:val="21"/>
          <w:szCs w:val="21"/>
          <w:lang w:eastAsia="en-US"/>
        </w:rPr>
        <w:t>交叉口右转保</w:t>
      </w:r>
      <w:bookmarkStart w:id="331" w:name="_Toc17539_WPSOffice_Level1"/>
      <w:r>
        <w:rPr>
          <w:rFonts w:hint="default" w:ascii="Times New Roman" w:hAnsi="Times New Roman" w:eastAsia="宋体" w:cs="Times New Roman"/>
          <w:b/>
          <w:bCs/>
          <w:snapToGrid w:val="0"/>
          <w:color w:val="000000"/>
          <w:spacing w:val="-5"/>
          <w:kern w:val="0"/>
          <w:sz w:val="21"/>
          <w:szCs w:val="21"/>
          <w:lang w:eastAsia="en-US"/>
        </w:rPr>
        <w:t>护示例</w:t>
      </w:r>
    </w:p>
    <w:p w14:paraId="75FA3C5E">
      <w:pPr>
        <w:pStyle w:val="8"/>
        <w:rPr>
          <w:rFonts w:hint="default" w:ascii="Times New Roman" w:hAnsi="Times New Roman" w:cs="Times New Roman"/>
          <w:lang w:eastAsia="en-US"/>
        </w:rPr>
      </w:pPr>
    </w:p>
    <w:bookmarkEnd w:id="331"/>
    <w:p w14:paraId="6D2C2CFC">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右转保护区外缘线画法宜如图4-2-7所示。</w:t>
      </w:r>
    </w:p>
    <w:p w14:paraId="599DDD74">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4</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右转保护区外缘线半径参照《城市道路交叉口设计规程》（CJJ152-</w:t>
      </w:r>
      <w:r>
        <w:rPr>
          <w:rFonts w:hint="eastAsia" w:ascii="Times New Roman" w:eastAsia="仿宋_GB2312" w:cs="Times New Roman"/>
          <w:snapToGrid w:val="0"/>
          <w:color w:val="000000"/>
          <w:spacing w:val="1"/>
          <w:kern w:val="0"/>
          <w:sz w:val="21"/>
          <w:szCs w:val="21"/>
          <w:lang w:val="en-US" w:eastAsia="zh-CN"/>
        </w:rPr>
        <w:t>2010）</w:t>
      </w:r>
      <w:r>
        <w:rPr>
          <w:rFonts w:hint="default" w:ascii="Times New Roman" w:hAnsi="Times New Roman" w:eastAsia="仿宋_GB2312" w:cs="Times New Roman"/>
          <w:snapToGrid w:val="0"/>
          <w:color w:val="000000"/>
          <w:spacing w:val="1"/>
          <w:kern w:val="0"/>
          <w:sz w:val="21"/>
          <w:szCs w:val="21"/>
          <w:lang w:eastAsia="en-US"/>
        </w:rPr>
        <w:t>第4.3.2条中非机动车专用路转弯半径为5m-10m，在不与右转车辆轨迹冲突时，宜尽量选</w:t>
      </w:r>
      <w:bookmarkStart w:id="332" w:name="_Toc28885_WPSOffice_Level1"/>
      <w:r>
        <w:rPr>
          <w:rFonts w:hint="default" w:ascii="Times New Roman" w:hAnsi="Times New Roman" w:eastAsia="仿宋_GB2312" w:cs="Times New Roman"/>
          <w:snapToGrid w:val="0"/>
          <w:color w:val="000000"/>
          <w:spacing w:val="1"/>
          <w:kern w:val="0"/>
          <w:sz w:val="21"/>
          <w:szCs w:val="21"/>
          <w:lang w:eastAsia="en-US"/>
        </w:rPr>
        <w:t>用较小值</w:t>
      </w:r>
      <w:bookmarkEnd w:id="332"/>
      <w:r>
        <w:rPr>
          <w:rFonts w:hint="default" w:ascii="Times New Roman" w:hAnsi="Times New Roman" w:eastAsia="仿宋_GB2312" w:cs="Times New Roman"/>
          <w:snapToGrid w:val="0"/>
          <w:color w:val="000000"/>
          <w:spacing w:val="1"/>
          <w:kern w:val="0"/>
          <w:sz w:val="21"/>
          <w:szCs w:val="21"/>
          <w:lang w:eastAsia="en-US"/>
        </w:rPr>
        <w:t>。</w:t>
      </w:r>
    </w:p>
    <w:p w14:paraId="6D5DCB56">
      <w:pPr>
        <w:pStyle w:val="39"/>
        <w:keepNext w:val="0"/>
        <w:keepLines w:val="0"/>
        <w:pageBreakBefore w:val="0"/>
        <w:wordWrap/>
        <w:overflowPunct/>
        <w:topLinePunct w:val="0"/>
        <w:bidi w:val="0"/>
        <w:spacing w:before="156" w:after="156" w:line="240" w:lineRule="auto"/>
        <w:outlineLvl w:val="1"/>
        <w:rPr>
          <w:rFonts w:hint="default" w:ascii="Times New Roman" w:hAnsi="Times New Roman" w:cs="Times New Roman"/>
          <w:lang w:eastAsia="en-US"/>
        </w:rPr>
      </w:pPr>
      <w:bookmarkStart w:id="333" w:name="bookmark17"/>
      <w:bookmarkEnd w:id="333"/>
      <w:bookmarkStart w:id="334" w:name="_Toc20090"/>
      <w:bookmarkStart w:id="335" w:name="_Toc17508_WPSOffice_Level2"/>
      <w:bookmarkStart w:id="336" w:name="_Toc7636_WPSOffice_Level2"/>
      <w:r>
        <w:rPr>
          <w:rFonts w:hint="default" w:ascii="Times New Roman" w:hAnsi="Times New Roman" w:cs="Times New Roman"/>
          <w:szCs w:val="22"/>
          <w:lang w:val="en-US" w:eastAsia="en-US"/>
        </w:rPr>
        <w:t>过街设施</w:t>
      </w:r>
      <w:bookmarkEnd w:id="334"/>
      <w:bookmarkEnd w:id="335"/>
      <w:bookmarkEnd w:id="336"/>
    </w:p>
    <w:p w14:paraId="7C636ADC">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当进出口机动车道大于或等于6条时，应设置宽度不小于2m的行人二次过街安全岛，条件受限时不得小于1.5m。设有中央绿化带时，宜将绿化带延伸至人行横道线处，以利用绿化带宽度设置行人安全岛。安全岛两端宜设置防撞警示设施。</w:t>
      </w:r>
    </w:p>
    <w:p w14:paraId="4FC3D6F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37" w:name="_Toc14952_WPSOffice_Level1"/>
      <w:bookmarkStart w:id="338" w:name="_Toc11220_WPSOffice_Level1"/>
      <w:bookmarkStart w:id="339" w:name="_Toc13516_WPSOffice_Level1"/>
      <w:bookmarkStart w:id="340" w:name="_Toc5375_WPSOffice_Level1"/>
      <w:bookmarkStart w:id="341" w:name="_Toc8780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37"/>
      <w:bookmarkEnd w:id="338"/>
      <w:bookmarkEnd w:id="339"/>
      <w:bookmarkEnd w:id="340"/>
      <w:bookmarkEnd w:id="341"/>
    </w:p>
    <w:p w14:paraId="0997AF6D">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1、根据《城市道路交</w:t>
      </w:r>
      <w:bookmarkStart w:id="342" w:name="_Toc25726_WPSOffice_Level1"/>
      <w:r>
        <w:rPr>
          <w:rFonts w:hint="default" w:ascii="Times New Roman" w:hAnsi="Times New Roman" w:eastAsia="仿宋_GB2312" w:cs="Times New Roman"/>
          <w:snapToGrid w:val="0"/>
          <w:color w:val="000000"/>
          <w:spacing w:val="1"/>
          <w:kern w:val="0"/>
          <w:sz w:val="21"/>
          <w:szCs w:val="21"/>
          <w:lang w:eastAsia="en-US"/>
        </w:rPr>
        <w:t>通设施设</w:t>
      </w:r>
      <w:bookmarkEnd w:id="342"/>
      <w:r>
        <w:rPr>
          <w:rFonts w:hint="default" w:ascii="Times New Roman" w:hAnsi="Times New Roman" w:eastAsia="仿宋_GB2312" w:cs="Times New Roman"/>
          <w:snapToGrid w:val="0"/>
          <w:color w:val="000000"/>
          <w:spacing w:val="1"/>
          <w:kern w:val="0"/>
          <w:sz w:val="21"/>
          <w:szCs w:val="21"/>
          <w:lang w:eastAsia="en-US"/>
        </w:rPr>
        <w:t>计规范》（GB</w:t>
      </w:r>
      <w:r>
        <w:rPr>
          <w:rFonts w:hint="eastAsia" w:asci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50688-2011</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2019年版）第</w:t>
      </w:r>
      <w:r>
        <w:rPr>
          <w:rFonts w:hint="default" w:ascii="Times New Roman" w:hAnsi="Times New Roman" w:eastAsia="仿宋_GB2312" w:cs="Times New Roman"/>
          <w:snapToGrid w:val="0"/>
          <w:color w:val="000000"/>
          <w:spacing w:val="1"/>
          <w:kern w:val="0"/>
          <w:sz w:val="21"/>
          <w:szCs w:val="21"/>
          <w:lang w:eastAsia="en-US"/>
        </w:rPr>
        <w:fldChar w:fldCharType="begin"/>
      </w:r>
      <w:r>
        <w:rPr>
          <w:rFonts w:hint="default" w:ascii="Times New Roman" w:hAnsi="Times New Roman" w:eastAsia="仿宋_GB2312" w:cs="Times New Roman"/>
          <w:snapToGrid w:val="0"/>
          <w:color w:val="000000"/>
          <w:spacing w:val="1"/>
          <w:kern w:val="0"/>
          <w:sz w:val="21"/>
          <w:szCs w:val="21"/>
          <w:lang w:eastAsia="en-US"/>
        </w:rPr>
        <w:instrText xml:space="preserve"> HYPERLINK "10.3.2.5" </w:instrText>
      </w:r>
      <w:r>
        <w:rPr>
          <w:rFonts w:hint="default" w:ascii="Times New Roman" w:hAnsi="Times New Roman" w:eastAsia="仿宋_GB2312" w:cs="Times New Roman"/>
          <w:snapToGrid w:val="0"/>
          <w:color w:val="000000"/>
          <w:spacing w:val="1"/>
          <w:kern w:val="0"/>
          <w:sz w:val="21"/>
          <w:szCs w:val="21"/>
          <w:lang w:eastAsia="en-US"/>
        </w:rPr>
        <w:fldChar w:fldCharType="separate"/>
      </w:r>
      <w:bookmarkStart w:id="343" w:name="_Toc1860_WPSOffice_Level1"/>
      <w:bookmarkStart w:id="344" w:name="_Toc4705_WPSOffice_Level1"/>
      <w:bookmarkStart w:id="345" w:name="_Toc30145_WPSOffice_Level1"/>
      <w:bookmarkStart w:id="346" w:name="_Toc12408_WPSOffice_Level1"/>
      <w:bookmarkStart w:id="347" w:name="_Toc9877_WPSOffice_Level1"/>
      <w:r>
        <w:rPr>
          <w:rFonts w:hint="default" w:ascii="Times New Roman" w:hAnsi="Times New Roman" w:eastAsia="仿宋_GB2312" w:cs="Times New Roman"/>
          <w:snapToGrid w:val="0"/>
          <w:color w:val="000000"/>
          <w:spacing w:val="1"/>
          <w:kern w:val="0"/>
          <w:sz w:val="21"/>
          <w:szCs w:val="21"/>
          <w:lang w:eastAsia="en-US"/>
        </w:rPr>
        <w:t>10.3.2.5</w:t>
      </w:r>
      <w:r>
        <w:rPr>
          <w:rFonts w:hint="default" w:ascii="Times New Roman" w:hAnsi="Times New Roman" w:eastAsia="仿宋_GB2312" w:cs="Times New Roman"/>
          <w:snapToGrid w:val="0"/>
          <w:color w:val="000000"/>
          <w:spacing w:val="1"/>
          <w:kern w:val="0"/>
          <w:sz w:val="21"/>
          <w:szCs w:val="21"/>
          <w:lang w:eastAsia="en-US"/>
        </w:rPr>
        <w:fldChar w:fldCharType="end"/>
      </w:r>
      <w:r>
        <w:rPr>
          <w:rFonts w:hint="default" w:ascii="Times New Roman" w:hAnsi="Times New Roman" w:eastAsia="仿宋_GB2312" w:cs="Times New Roman"/>
          <w:snapToGrid w:val="0"/>
          <w:color w:val="000000"/>
          <w:spacing w:val="1"/>
          <w:kern w:val="0"/>
          <w:sz w:val="21"/>
          <w:szCs w:val="21"/>
          <w:lang w:eastAsia="en-US"/>
        </w:rPr>
        <w:t>规定，双向6车道及以上交叉口需设置行人二次过街安全岛</w:t>
      </w:r>
      <w:bookmarkEnd w:id="343"/>
      <w:bookmarkEnd w:id="344"/>
      <w:bookmarkEnd w:id="345"/>
      <w:bookmarkEnd w:id="346"/>
      <w:bookmarkEnd w:id="347"/>
      <w:r>
        <w:rPr>
          <w:rFonts w:hint="default" w:ascii="Times New Roman" w:hAnsi="Times New Roman" w:eastAsia="仿宋_GB2312" w:cs="Times New Roman"/>
          <w:snapToGrid w:val="0"/>
          <w:color w:val="000000"/>
          <w:spacing w:val="1"/>
          <w:kern w:val="0"/>
          <w:sz w:val="21"/>
          <w:szCs w:val="21"/>
          <w:lang w:eastAsia="en-US"/>
        </w:rPr>
        <w:t>。</w:t>
      </w:r>
    </w:p>
    <w:p w14:paraId="0253FE36">
      <w:pPr>
        <w:pStyle w:val="35"/>
        <w:keepNext w:val="0"/>
        <w:keepLines w:val="0"/>
        <w:pageBreakBefore w:val="0"/>
        <w:numPr>
          <w:ilvl w:val="0"/>
          <w:numId w:val="2"/>
        </w:numPr>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行人安全岛未与绿化带同步设置时，宜采用隔离、线形诱导设施设置防护，保护安全岛内</w:t>
      </w:r>
      <w:bookmarkStart w:id="348" w:name="_Toc32150_WPSOffice_Level1"/>
      <w:r>
        <w:rPr>
          <w:rFonts w:hint="default" w:ascii="Times New Roman" w:hAnsi="Times New Roman" w:eastAsia="仿宋_GB2312" w:cs="Times New Roman"/>
          <w:snapToGrid w:val="0"/>
          <w:color w:val="000000"/>
          <w:spacing w:val="1"/>
          <w:kern w:val="0"/>
          <w:sz w:val="21"/>
          <w:szCs w:val="21"/>
          <w:lang w:eastAsia="en-US"/>
        </w:rPr>
        <w:t>等候的行</w:t>
      </w:r>
      <w:bookmarkEnd w:id="348"/>
      <w:r>
        <w:rPr>
          <w:rFonts w:hint="default" w:ascii="Times New Roman" w:hAnsi="Times New Roman" w:eastAsia="仿宋_GB2312" w:cs="Times New Roman"/>
          <w:snapToGrid w:val="0"/>
          <w:color w:val="000000"/>
          <w:spacing w:val="1"/>
          <w:kern w:val="0"/>
          <w:sz w:val="21"/>
          <w:szCs w:val="21"/>
          <w:lang w:eastAsia="en-US"/>
        </w:rPr>
        <w:t>人。</w:t>
      </w:r>
    </w:p>
    <w:p w14:paraId="2DBA999D">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交叉口人行横道处不宜设有影响视线的构筑物。当构筑物无移位条件时，宜设置“Z”字型的二次过街，如图4-3-1所示。路段人行横道穿越中央绿化带宽度≥3m时，或绿化带内存在影响视线的障碍物的路段，宜设置“Z”字 型的二次过街，如图4-3-2。</w:t>
      </w:r>
    </w:p>
    <w:p w14:paraId="251D6B3C">
      <w:pPr>
        <w:pStyle w:val="40"/>
        <w:keepNext w:val="0"/>
        <w:keepLines w:val="0"/>
        <w:pageBreakBefore w:val="0"/>
        <w:numPr>
          <w:ilvl w:val="3"/>
          <w:numId w:val="0"/>
        </w:numPr>
        <w:wordWrap/>
        <w:overflowPunct/>
        <w:topLinePunct w:val="0"/>
        <w:bidi w:val="0"/>
        <w:spacing w:line="240" w:lineRule="auto"/>
        <w:ind w:leftChars="0"/>
        <w:rPr>
          <w:rFonts w:hint="default" w:ascii="Times New Roman" w:hAnsi="Times New Roman" w:cs="Times New Roman"/>
          <w:szCs w:val="22"/>
          <w:lang w:eastAsia="en-US"/>
        </w:rPr>
      </w:pPr>
    </w:p>
    <w:p w14:paraId="61690535">
      <w:pPr>
        <w:widowControl/>
        <w:kinsoku w:val="0"/>
        <w:autoSpaceDE w:val="0"/>
        <w:autoSpaceDN w:val="0"/>
        <w:adjustRightInd w:val="0"/>
        <w:snapToGrid w:val="0"/>
        <w:spacing w:before="85" w:line="3086" w:lineRule="exact"/>
        <w:ind w:firstLine="1994"/>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1"/>
          <w:szCs w:val="21"/>
          <w:lang w:eastAsia="en-US"/>
        </w:rPr>
        <w:drawing>
          <wp:inline distT="0" distB="0" distL="0" distR="0">
            <wp:extent cx="2781300" cy="1959610"/>
            <wp:effectExtent l="0" t="0" r="0" b="254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5"/>
                    <a:stretch>
                      <a:fillRect/>
                    </a:stretch>
                  </pic:blipFill>
                  <pic:spPr>
                    <a:xfrm>
                      <a:off x="0" y="0"/>
                      <a:ext cx="2781388" cy="1959864"/>
                    </a:xfrm>
                    <a:prstGeom prst="rect">
                      <a:avLst/>
                    </a:prstGeom>
                  </pic:spPr>
                </pic:pic>
              </a:graphicData>
            </a:graphic>
          </wp:inline>
        </w:drawing>
      </w:r>
    </w:p>
    <w:p w14:paraId="3A0EA41A">
      <w:pPr>
        <w:widowControl/>
        <w:kinsoku w:val="0"/>
        <w:autoSpaceDE w:val="0"/>
        <w:autoSpaceDN w:val="0"/>
        <w:adjustRightInd w:val="0"/>
        <w:snapToGrid w:val="0"/>
        <w:spacing w:before="146" w:line="220" w:lineRule="auto"/>
        <w:ind w:left="2673"/>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1"/>
          <w:kern w:val="0"/>
          <w:sz w:val="21"/>
          <w:szCs w:val="21"/>
          <w:lang w:eastAsia="en-US"/>
        </w:rPr>
        <w:t>图</w:t>
      </w:r>
      <w:r>
        <w:rPr>
          <w:rFonts w:hint="default" w:ascii="Times New Roman" w:hAnsi="Times New Roman" w:eastAsia="宋体" w:cs="Times New Roman"/>
          <w:snapToGrid w:val="0"/>
          <w:color w:val="000000"/>
          <w:spacing w:val="-42"/>
          <w:kern w:val="0"/>
          <w:sz w:val="21"/>
          <w:szCs w:val="21"/>
          <w:lang w:eastAsia="en-US"/>
        </w:rPr>
        <w:t xml:space="preserve"> </w:t>
      </w:r>
      <w:r>
        <w:rPr>
          <w:rFonts w:hint="default" w:ascii="Times New Roman" w:hAnsi="Times New Roman" w:eastAsia="Calibri" w:cs="Times New Roman"/>
          <w:b/>
          <w:bCs/>
          <w:snapToGrid w:val="0"/>
          <w:color w:val="000000"/>
          <w:spacing w:val="-1"/>
          <w:kern w:val="0"/>
          <w:sz w:val="21"/>
          <w:szCs w:val="21"/>
          <w:lang w:eastAsia="en-US"/>
        </w:rPr>
        <w:t xml:space="preserve">4‐3‐1 </w:t>
      </w:r>
      <w:r>
        <w:rPr>
          <w:rFonts w:hint="default" w:ascii="Times New Roman" w:hAnsi="Times New Roman" w:eastAsia="宋体" w:cs="Times New Roman"/>
          <w:b/>
          <w:bCs/>
          <w:snapToGrid w:val="0"/>
          <w:color w:val="000000"/>
          <w:spacing w:val="-1"/>
          <w:kern w:val="0"/>
          <w:sz w:val="21"/>
          <w:szCs w:val="21"/>
          <w:lang w:eastAsia="en-US"/>
        </w:rPr>
        <w:t>交叉口</w:t>
      </w:r>
      <w:r>
        <w:rPr>
          <w:rFonts w:hint="default" w:ascii="Times New Roman" w:hAnsi="Times New Roman" w:eastAsia="Calibri" w:cs="Times New Roman"/>
          <w:b/>
          <w:bCs/>
          <w:snapToGrid w:val="0"/>
          <w:color w:val="000000"/>
          <w:spacing w:val="-1"/>
          <w:kern w:val="0"/>
          <w:sz w:val="21"/>
          <w:szCs w:val="21"/>
          <w:lang w:eastAsia="en-US"/>
        </w:rPr>
        <w:t>Z</w:t>
      </w:r>
      <w:r>
        <w:rPr>
          <w:rFonts w:hint="default" w:ascii="Times New Roman" w:hAnsi="Times New Roman" w:eastAsia="Calibri" w:cs="Times New Roman"/>
          <w:b/>
          <w:bCs/>
          <w:snapToGrid w:val="0"/>
          <w:color w:val="000000"/>
          <w:spacing w:val="24"/>
          <w:w w:val="101"/>
          <w:kern w:val="0"/>
          <w:sz w:val="21"/>
          <w:szCs w:val="21"/>
          <w:lang w:eastAsia="en-US"/>
        </w:rPr>
        <w:t xml:space="preserve"> </w:t>
      </w:r>
      <w:r>
        <w:rPr>
          <w:rFonts w:hint="default" w:ascii="Times New Roman" w:hAnsi="Times New Roman" w:eastAsia="宋体" w:cs="Times New Roman"/>
          <w:b/>
          <w:bCs/>
          <w:snapToGrid w:val="0"/>
          <w:color w:val="000000"/>
          <w:spacing w:val="-1"/>
          <w:kern w:val="0"/>
          <w:sz w:val="21"/>
          <w:szCs w:val="21"/>
          <w:lang w:eastAsia="en-US"/>
        </w:rPr>
        <w:t>型过街设计方案</w:t>
      </w:r>
    </w:p>
    <w:p w14:paraId="46160D78">
      <w:pPr>
        <w:widowControl/>
        <w:kinsoku w:val="0"/>
        <w:autoSpaceDE w:val="0"/>
        <w:autoSpaceDN w:val="0"/>
        <w:adjustRightInd w:val="0"/>
        <w:snapToGrid w:val="0"/>
        <w:spacing w:before="232" w:line="2210" w:lineRule="exact"/>
        <w:ind w:firstLine="34"/>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44"/>
          <w:szCs w:val="21"/>
          <w:lang w:eastAsia="en-US"/>
        </w:rPr>
        <w:drawing>
          <wp:inline distT="0" distB="0" distL="0" distR="0">
            <wp:extent cx="5267325" cy="1403350"/>
            <wp:effectExtent l="0" t="0" r="9525" b="635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6"/>
                    <a:stretch>
                      <a:fillRect/>
                    </a:stretch>
                  </pic:blipFill>
                  <pic:spPr>
                    <a:xfrm>
                      <a:off x="0" y="0"/>
                      <a:ext cx="5267452" cy="1403603"/>
                    </a:xfrm>
                    <a:prstGeom prst="rect">
                      <a:avLst/>
                    </a:prstGeom>
                  </pic:spPr>
                </pic:pic>
              </a:graphicData>
            </a:graphic>
          </wp:inline>
        </w:drawing>
      </w:r>
    </w:p>
    <w:p w14:paraId="4428451A">
      <w:pPr>
        <w:keepNext w:val="0"/>
        <w:keepLines w:val="0"/>
        <w:pageBreakBefore w:val="0"/>
        <w:widowControl/>
        <w:kinsoku w:val="0"/>
        <w:wordWrap/>
        <w:overflowPunct/>
        <w:topLinePunct w:val="0"/>
        <w:autoSpaceDE w:val="0"/>
        <w:autoSpaceDN w:val="0"/>
        <w:bidi w:val="0"/>
        <w:adjustRightInd w:val="0"/>
        <w:snapToGrid w:val="0"/>
        <w:spacing w:before="272" w:line="240" w:lineRule="auto"/>
        <w:ind w:left="2779"/>
        <w:jc w:val="left"/>
        <w:textAlignment w:val="baseline"/>
        <w:outlineLvl w:val="2"/>
        <w:rPr>
          <w:rFonts w:hint="default" w:ascii="Times New Roman" w:hAnsi="Times New Roman" w:eastAsia="宋体" w:cs="Times New Roman"/>
          <w:b/>
          <w:bCs/>
          <w:snapToGrid w:val="0"/>
          <w:color w:val="auto"/>
          <w:spacing w:val="-5"/>
          <w:kern w:val="0"/>
          <w:sz w:val="21"/>
          <w:szCs w:val="21"/>
          <w:lang w:eastAsia="en-US"/>
        </w:rPr>
      </w:pPr>
      <w:r>
        <w:rPr>
          <w:rFonts w:hint="default" w:ascii="Times New Roman" w:hAnsi="Times New Roman" w:eastAsia="宋体" w:cs="Times New Roman"/>
          <w:b/>
          <w:bCs/>
          <w:snapToGrid w:val="0"/>
          <w:color w:val="auto"/>
          <w:spacing w:val="-5"/>
          <w:kern w:val="0"/>
          <w:sz w:val="21"/>
          <w:szCs w:val="21"/>
          <w:lang w:eastAsia="en-US"/>
        </w:rPr>
        <w:t>图</w:t>
      </w:r>
      <w:r>
        <w:rPr>
          <w:rFonts w:hint="default" w:ascii="Times New Roman" w:hAnsi="Times New Roman" w:eastAsia="宋体" w:cs="Times New Roman"/>
          <w:snapToGrid w:val="0"/>
          <w:color w:val="auto"/>
          <w:spacing w:val="-33"/>
          <w:kern w:val="0"/>
          <w:sz w:val="21"/>
          <w:szCs w:val="21"/>
          <w:lang w:eastAsia="en-US"/>
        </w:rPr>
        <w:t xml:space="preserve"> </w:t>
      </w:r>
      <w:r>
        <w:rPr>
          <w:rFonts w:hint="default" w:ascii="Times New Roman" w:hAnsi="Times New Roman" w:eastAsia="Calibri" w:cs="Times New Roman"/>
          <w:b/>
          <w:bCs/>
          <w:snapToGrid w:val="0"/>
          <w:color w:val="auto"/>
          <w:spacing w:val="-5"/>
          <w:kern w:val="0"/>
          <w:sz w:val="21"/>
          <w:szCs w:val="21"/>
          <w:lang w:eastAsia="en-US"/>
        </w:rPr>
        <w:t xml:space="preserve">4‐3‐2 </w:t>
      </w:r>
      <w:r>
        <w:rPr>
          <w:rFonts w:hint="default" w:ascii="Times New Roman" w:hAnsi="Times New Roman" w:eastAsia="宋体" w:cs="Times New Roman"/>
          <w:b/>
          <w:bCs/>
          <w:snapToGrid w:val="0"/>
          <w:color w:val="auto"/>
          <w:spacing w:val="-5"/>
          <w:kern w:val="0"/>
          <w:sz w:val="21"/>
          <w:szCs w:val="21"/>
          <w:lang w:eastAsia="en-US"/>
        </w:rPr>
        <w:t>路段</w:t>
      </w:r>
      <w:r>
        <w:rPr>
          <w:rFonts w:hint="default" w:ascii="Times New Roman" w:hAnsi="Times New Roman" w:eastAsia="宋体" w:cs="Times New Roman"/>
          <w:snapToGrid w:val="0"/>
          <w:color w:val="auto"/>
          <w:spacing w:val="-46"/>
          <w:kern w:val="0"/>
          <w:sz w:val="21"/>
          <w:szCs w:val="21"/>
          <w:lang w:eastAsia="en-US"/>
        </w:rPr>
        <w:t xml:space="preserve"> </w:t>
      </w:r>
      <w:r>
        <w:rPr>
          <w:rFonts w:hint="default" w:ascii="Times New Roman" w:hAnsi="Times New Roman" w:eastAsia="Calibri" w:cs="Times New Roman"/>
          <w:b/>
          <w:bCs/>
          <w:snapToGrid w:val="0"/>
          <w:color w:val="auto"/>
          <w:spacing w:val="-5"/>
          <w:kern w:val="0"/>
          <w:sz w:val="21"/>
          <w:szCs w:val="21"/>
          <w:lang w:eastAsia="en-US"/>
        </w:rPr>
        <w:t>Z</w:t>
      </w:r>
      <w:r>
        <w:rPr>
          <w:rFonts w:hint="default" w:ascii="Times New Roman" w:hAnsi="Times New Roman" w:eastAsia="宋体" w:cs="Times New Roman"/>
          <w:b/>
          <w:bCs/>
          <w:snapToGrid w:val="0"/>
          <w:color w:val="auto"/>
          <w:spacing w:val="-5"/>
          <w:kern w:val="0"/>
          <w:sz w:val="21"/>
          <w:szCs w:val="21"/>
          <w:lang w:eastAsia="en-US"/>
        </w:rPr>
        <w:t>型过街设计方案</w:t>
      </w:r>
    </w:p>
    <w:p w14:paraId="798C0AB2">
      <w:pPr>
        <w:pStyle w:val="8"/>
        <w:rPr>
          <w:rFonts w:hint="default" w:ascii="Times New Roman" w:hAnsi="Times New Roman" w:cs="Times New Roman"/>
          <w:lang w:eastAsia="en-US"/>
        </w:rPr>
      </w:pPr>
    </w:p>
    <w:p w14:paraId="2F62F4D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49" w:name="_Toc22550_WPSOffice_Level1"/>
      <w:bookmarkStart w:id="350" w:name="_Toc3609_WPSOffice_Level1"/>
      <w:bookmarkStart w:id="351" w:name="_Toc9497_WPSOffice_Level1"/>
      <w:bookmarkStart w:id="352" w:name="_Toc10766_WPSOffice_Level1"/>
      <w:bookmarkStart w:id="353" w:name="_Toc515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49"/>
      <w:bookmarkEnd w:id="350"/>
      <w:bookmarkEnd w:id="351"/>
      <w:bookmarkEnd w:id="352"/>
      <w:bookmarkEnd w:id="353"/>
    </w:p>
    <w:p w14:paraId="7D2C2C6A">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交叉口“Z”型过街设置原则为远离遮挡视线的构筑物，有利于行人、非机动车过街与存在交通冲突的车辆</w:t>
      </w:r>
      <w:bookmarkStart w:id="354" w:name="_Toc31812_WPSOffice_Level1"/>
      <w:r>
        <w:rPr>
          <w:rFonts w:hint="default" w:ascii="Times New Roman" w:hAnsi="Times New Roman" w:eastAsia="仿宋_GB2312" w:cs="Times New Roman"/>
          <w:snapToGrid w:val="0"/>
          <w:color w:val="000000"/>
          <w:spacing w:val="1"/>
          <w:kern w:val="0"/>
          <w:sz w:val="21"/>
          <w:szCs w:val="21"/>
          <w:lang w:eastAsia="en-US"/>
        </w:rPr>
        <w:t>互相发现</w:t>
      </w:r>
      <w:bookmarkEnd w:id="354"/>
      <w:r>
        <w:rPr>
          <w:rFonts w:hint="default" w:ascii="Times New Roman" w:hAnsi="Times New Roman" w:eastAsia="仿宋_GB2312" w:cs="Times New Roman"/>
          <w:snapToGrid w:val="0"/>
          <w:color w:val="000000"/>
          <w:spacing w:val="1"/>
          <w:kern w:val="0"/>
          <w:sz w:val="21"/>
          <w:szCs w:val="21"/>
          <w:lang w:eastAsia="en-US"/>
        </w:rPr>
        <w:t>，提高行人与非机动车过街的安全性。跨线桥梁、高架道路下的交叉口，桥墩净间距大于3m时，可利用桥墩内空间设置行人Z型过街，保障交叉口视距。</w:t>
      </w:r>
    </w:p>
    <w:p w14:paraId="5D8C6521">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p>
    <w:p w14:paraId="6FEAC1F8">
      <w:pPr>
        <w:widowControl/>
        <w:kinsoku w:val="0"/>
        <w:autoSpaceDE w:val="0"/>
        <w:autoSpaceDN w:val="0"/>
        <w:adjustRightInd w:val="0"/>
        <w:snapToGrid w:val="0"/>
        <w:spacing w:line="2364" w:lineRule="exact"/>
        <w:ind w:firstLine="657"/>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47"/>
          <w:szCs w:val="21"/>
          <w:lang w:eastAsia="en-US"/>
        </w:rPr>
        <w:drawing>
          <wp:inline distT="0" distB="0" distL="0" distR="0">
            <wp:extent cx="4477385" cy="1501140"/>
            <wp:effectExtent l="0" t="0" r="18415" b="381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7"/>
                    <a:stretch>
                      <a:fillRect/>
                    </a:stretch>
                  </pic:blipFill>
                  <pic:spPr>
                    <a:xfrm>
                      <a:off x="0" y="0"/>
                      <a:ext cx="4477511" cy="1501140"/>
                    </a:xfrm>
                    <a:prstGeom prst="rect">
                      <a:avLst/>
                    </a:prstGeom>
                  </pic:spPr>
                </pic:pic>
              </a:graphicData>
            </a:graphic>
          </wp:inline>
        </w:drawing>
      </w:r>
    </w:p>
    <w:p w14:paraId="4FA0DB1E">
      <w:pPr>
        <w:keepNext w:val="0"/>
        <w:keepLines w:val="0"/>
        <w:pageBreakBefore w:val="0"/>
        <w:widowControl/>
        <w:kinsoku w:val="0"/>
        <w:wordWrap/>
        <w:overflowPunct/>
        <w:topLinePunct w:val="0"/>
        <w:autoSpaceDE w:val="0"/>
        <w:autoSpaceDN w:val="0"/>
        <w:bidi w:val="0"/>
        <w:adjustRightInd w:val="0"/>
        <w:snapToGrid w:val="0"/>
        <w:spacing w:before="194" w:line="240" w:lineRule="auto"/>
        <w:ind w:left="2146"/>
        <w:jc w:val="left"/>
        <w:textAlignment w:val="baseline"/>
        <w:outlineLvl w:val="2"/>
        <w:rPr>
          <w:rFonts w:hint="default" w:ascii="Times New Roman" w:hAnsi="Times New Roman" w:eastAsia="宋体" w:cs="Times New Roman"/>
          <w:b/>
          <w:bCs/>
          <w:snapToGrid w:val="0"/>
          <w:color w:val="000000"/>
          <w:spacing w:val="-1"/>
          <w:kern w:val="0"/>
          <w:sz w:val="21"/>
          <w:szCs w:val="21"/>
          <w:lang w:eastAsia="en-US"/>
        </w:rPr>
      </w:pPr>
      <w:r>
        <w:rPr>
          <w:rFonts w:hint="default" w:ascii="Times New Roman" w:hAnsi="Times New Roman" w:eastAsia="宋体" w:cs="Times New Roman"/>
          <w:b/>
          <w:bCs/>
          <w:snapToGrid w:val="0"/>
          <w:color w:val="000000"/>
          <w:spacing w:val="-1"/>
          <w:kern w:val="0"/>
          <w:sz w:val="21"/>
          <w:szCs w:val="21"/>
          <w:lang w:eastAsia="en-US"/>
        </w:rPr>
        <w:t>图</w:t>
      </w:r>
      <w:r>
        <w:rPr>
          <w:rFonts w:hint="default" w:ascii="Times New Roman" w:hAnsi="Times New Roman" w:eastAsia="宋体" w:cs="Times New Roman"/>
          <w:snapToGrid w:val="0"/>
          <w:color w:val="000000"/>
          <w:spacing w:val="-40"/>
          <w:kern w:val="0"/>
          <w:sz w:val="21"/>
          <w:szCs w:val="21"/>
          <w:lang w:eastAsia="en-US"/>
        </w:rPr>
        <w:t xml:space="preserve"> </w:t>
      </w:r>
      <w:r>
        <w:rPr>
          <w:rFonts w:hint="default" w:ascii="Times New Roman" w:hAnsi="Times New Roman" w:eastAsia="Calibri" w:cs="Times New Roman"/>
          <w:b/>
          <w:bCs/>
          <w:snapToGrid w:val="0"/>
          <w:color w:val="000000"/>
          <w:spacing w:val="-1"/>
          <w:kern w:val="0"/>
          <w:sz w:val="21"/>
          <w:szCs w:val="21"/>
          <w:lang w:eastAsia="en-US"/>
        </w:rPr>
        <w:t xml:space="preserve">4-3-3 </w:t>
      </w:r>
      <w:r>
        <w:rPr>
          <w:rFonts w:hint="default" w:ascii="Times New Roman" w:hAnsi="Times New Roman" w:eastAsia="宋体" w:cs="Times New Roman"/>
          <w:b/>
          <w:bCs/>
          <w:snapToGrid w:val="0"/>
          <w:color w:val="000000"/>
          <w:spacing w:val="-1"/>
          <w:kern w:val="0"/>
          <w:sz w:val="21"/>
          <w:szCs w:val="21"/>
          <w:lang w:eastAsia="en-US"/>
        </w:rPr>
        <w:t>利用桥墩间空间设置交叉口</w:t>
      </w:r>
      <w:r>
        <w:rPr>
          <w:rFonts w:hint="default" w:ascii="Times New Roman" w:hAnsi="Times New Roman" w:eastAsia="Calibri" w:cs="Times New Roman"/>
          <w:b/>
          <w:bCs/>
          <w:snapToGrid w:val="0"/>
          <w:color w:val="000000"/>
          <w:spacing w:val="-1"/>
          <w:kern w:val="0"/>
          <w:sz w:val="21"/>
          <w:szCs w:val="21"/>
          <w:lang w:eastAsia="en-US"/>
        </w:rPr>
        <w:t>Z</w:t>
      </w:r>
      <w:r>
        <w:rPr>
          <w:rFonts w:hint="default" w:ascii="Times New Roman" w:hAnsi="Times New Roman" w:eastAsia="宋体" w:cs="Times New Roman"/>
          <w:b/>
          <w:bCs/>
          <w:snapToGrid w:val="0"/>
          <w:color w:val="000000"/>
          <w:spacing w:val="-1"/>
          <w:kern w:val="0"/>
          <w:sz w:val="21"/>
          <w:szCs w:val="21"/>
          <w:lang w:eastAsia="en-US"/>
        </w:rPr>
        <w:t>型过街</w:t>
      </w:r>
    </w:p>
    <w:p w14:paraId="4C9C5F8F">
      <w:pPr>
        <w:pStyle w:val="8"/>
        <w:rPr>
          <w:rFonts w:hint="default" w:ascii="Times New Roman" w:hAnsi="Times New Roman" w:cs="Times New Roman"/>
          <w:lang w:eastAsia="en-US"/>
        </w:rPr>
      </w:pPr>
    </w:p>
    <w:p w14:paraId="549D23CD">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无中央绿化带的路段，当行人穿越车行道数量大于6条时，可通过隔离设施设置“Z”型过街。</w:t>
      </w:r>
    </w:p>
    <w:p w14:paraId="181FA923">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p>
    <w:p w14:paraId="601FF875">
      <w:pPr>
        <w:widowControl/>
        <w:kinsoku w:val="0"/>
        <w:autoSpaceDE w:val="0"/>
        <w:autoSpaceDN w:val="0"/>
        <w:adjustRightInd w:val="0"/>
        <w:snapToGrid w:val="0"/>
        <w:spacing w:before="27" w:line="3543" w:lineRule="exact"/>
        <w:ind w:firstLine="644"/>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70"/>
          <w:szCs w:val="21"/>
          <w:lang w:eastAsia="en-US"/>
        </w:rPr>
        <w:drawing>
          <wp:inline distT="0" distB="0" distL="0" distR="0">
            <wp:extent cx="4493895" cy="2249170"/>
            <wp:effectExtent l="0" t="0" r="1905" b="1778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8"/>
                    <a:stretch>
                      <a:fillRect/>
                    </a:stretch>
                  </pic:blipFill>
                  <pic:spPr>
                    <a:xfrm>
                      <a:off x="0" y="0"/>
                      <a:ext cx="4494275" cy="2249424"/>
                    </a:xfrm>
                    <a:prstGeom prst="rect">
                      <a:avLst/>
                    </a:prstGeom>
                  </pic:spPr>
                </pic:pic>
              </a:graphicData>
            </a:graphic>
          </wp:inline>
        </w:drawing>
      </w:r>
    </w:p>
    <w:p w14:paraId="4A723E6B">
      <w:pPr>
        <w:keepNext w:val="0"/>
        <w:keepLines w:val="0"/>
        <w:pageBreakBefore w:val="0"/>
        <w:widowControl/>
        <w:kinsoku w:val="0"/>
        <w:wordWrap/>
        <w:overflowPunct/>
        <w:topLinePunct w:val="0"/>
        <w:autoSpaceDE w:val="0"/>
        <w:autoSpaceDN w:val="0"/>
        <w:bidi w:val="0"/>
        <w:adjustRightInd w:val="0"/>
        <w:snapToGrid w:val="0"/>
        <w:spacing w:before="229" w:line="240" w:lineRule="auto"/>
        <w:ind w:left="2252"/>
        <w:jc w:val="left"/>
        <w:textAlignment w:val="baseline"/>
        <w:outlineLvl w:val="2"/>
        <w:rPr>
          <w:rFonts w:hint="default" w:ascii="Times New Roman" w:hAnsi="Times New Roman" w:eastAsia="宋体" w:cs="Times New Roman"/>
          <w:b/>
          <w:bCs/>
          <w:snapToGrid w:val="0"/>
          <w:color w:val="000000"/>
          <w:spacing w:val="-4"/>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1"/>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 xml:space="preserve">4-3-4 </w:t>
      </w:r>
      <w:r>
        <w:rPr>
          <w:rFonts w:hint="default" w:ascii="Times New Roman" w:hAnsi="Times New Roman" w:eastAsia="宋体" w:cs="Times New Roman"/>
          <w:b/>
          <w:bCs/>
          <w:snapToGrid w:val="0"/>
          <w:color w:val="000000"/>
          <w:spacing w:val="-4"/>
          <w:kern w:val="0"/>
          <w:sz w:val="21"/>
          <w:szCs w:val="21"/>
          <w:lang w:eastAsia="en-US"/>
        </w:rPr>
        <w:t>通过隔离护栏设置的路段</w:t>
      </w:r>
      <w:r>
        <w:rPr>
          <w:rFonts w:hint="default" w:ascii="Times New Roman" w:hAnsi="Times New Roman" w:eastAsia="宋体" w:cs="Times New Roman"/>
          <w:snapToGrid w:val="0"/>
          <w:color w:val="000000"/>
          <w:spacing w:val="-47"/>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Z</w:t>
      </w:r>
      <w:r>
        <w:rPr>
          <w:rFonts w:hint="default" w:ascii="Times New Roman" w:hAnsi="Times New Roman" w:eastAsia="宋体" w:cs="Times New Roman"/>
          <w:b/>
          <w:bCs/>
          <w:snapToGrid w:val="0"/>
          <w:color w:val="000000"/>
          <w:spacing w:val="-4"/>
          <w:kern w:val="0"/>
          <w:sz w:val="21"/>
          <w:szCs w:val="21"/>
          <w:lang w:eastAsia="en-US"/>
        </w:rPr>
        <w:t>型过街</w:t>
      </w:r>
    </w:p>
    <w:p w14:paraId="5AF2BC5C">
      <w:pPr>
        <w:pStyle w:val="8"/>
        <w:rPr>
          <w:rFonts w:hint="default" w:ascii="Times New Roman" w:hAnsi="Times New Roman" w:cs="Times New Roman"/>
          <w:lang w:eastAsia="en-US"/>
        </w:rPr>
      </w:pPr>
    </w:p>
    <w:p w14:paraId="7D5470D9">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非信号灯控制的交叉口及路段，行人过街横道线与停止线的距离宜为6m，如图4‐3‐5。信号灯控制的交叉口及路段，行人过街横道线与停止线的距离宜为1m，如图4‐3‐6。</w:t>
      </w:r>
    </w:p>
    <w:p w14:paraId="0C518BD8">
      <w:pPr>
        <w:pStyle w:val="40"/>
        <w:keepNext w:val="0"/>
        <w:keepLines w:val="0"/>
        <w:pageBreakBefore w:val="0"/>
        <w:numPr>
          <w:ilvl w:val="3"/>
          <w:numId w:val="0"/>
        </w:numPr>
        <w:wordWrap/>
        <w:overflowPunct/>
        <w:topLinePunct w:val="0"/>
        <w:bidi w:val="0"/>
        <w:spacing w:line="240" w:lineRule="auto"/>
        <w:ind w:leftChars="0"/>
        <w:rPr>
          <w:rFonts w:hint="default" w:ascii="Times New Roman" w:hAnsi="Times New Roman" w:cs="Times New Roman"/>
          <w:szCs w:val="22"/>
          <w:lang w:eastAsia="en-US"/>
        </w:rPr>
      </w:pPr>
    </w:p>
    <w:p w14:paraId="2D90E97A">
      <w:pPr>
        <w:widowControl/>
        <w:kinsoku w:val="0"/>
        <w:autoSpaceDE w:val="0"/>
        <w:autoSpaceDN w:val="0"/>
        <w:adjustRightInd w:val="0"/>
        <w:snapToGrid w:val="0"/>
        <w:spacing w:line="1799" w:lineRule="exact"/>
        <w:ind w:firstLine="1054"/>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35"/>
          <w:szCs w:val="21"/>
          <w:lang w:eastAsia="en-US"/>
        </w:rPr>
        <w:drawing>
          <wp:inline distT="0" distB="0" distL="0" distR="0">
            <wp:extent cx="3977640" cy="1141730"/>
            <wp:effectExtent l="0" t="0" r="3810" b="127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39"/>
                    <a:stretch>
                      <a:fillRect/>
                    </a:stretch>
                  </pic:blipFill>
                  <pic:spPr>
                    <a:xfrm>
                      <a:off x="0" y="0"/>
                      <a:ext cx="3978097" cy="1142238"/>
                    </a:xfrm>
                    <a:prstGeom prst="rect">
                      <a:avLst/>
                    </a:prstGeom>
                  </pic:spPr>
                </pic:pic>
              </a:graphicData>
            </a:graphic>
          </wp:inline>
        </w:drawing>
      </w:r>
    </w:p>
    <w:p w14:paraId="3AEF5966">
      <w:pPr>
        <w:widowControl/>
        <w:kinsoku w:val="0"/>
        <w:autoSpaceDE w:val="0"/>
        <w:autoSpaceDN w:val="0"/>
        <w:adjustRightInd w:val="0"/>
        <w:snapToGrid w:val="0"/>
        <w:spacing w:before="164" w:line="220" w:lineRule="auto"/>
        <w:ind w:left="2462"/>
        <w:jc w:val="left"/>
        <w:textAlignment w:val="baseline"/>
        <w:outlineLvl w:val="2"/>
        <w:rPr>
          <w:rFonts w:hint="default" w:ascii="Times New Roman" w:hAnsi="Times New Roman" w:eastAsia="宋体" w:cs="Times New Roman"/>
          <w:snapToGrid w:val="0"/>
          <w:color w:val="000000"/>
          <w:kern w:val="0"/>
          <w:sz w:val="21"/>
          <w:szCs w:val="21"/>
          <w:lang w:eastAsia="en-US"/>
        </w:rPr>
      </w:pPr>
      <w:bookmarkStart w:id="355" w:name="bookmark42"/>
      <w:bookmarkEnd w:id="355"/>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44"/>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4‐3‐5 </w:t>
      </w:r>
      <w:r>
        <w:rPr>
          <w:rFonts w:hint="default" w:ascii="Times New Roman" w:hAnsi="Times New Roman" w:eastAsia="宋体" w:cs="Times New Roman"/>
          <w:b/>
          <w:bCs/>
          <w:snapToGrid w:val="0"/>
          <w:color w:val="000000"/>
          <w:spacing w:val="-3"/>
          <w:kern w:val="0"/>
          <w:sz w:val="21"/>
          <w:szCs w:val="21"/>
          <w:lang w:eastAsia="en-US"/>
        </w:rPr>
        <w:t>非信号灯控制路段停止线设计</w:t>
      </w:r>
    </w:p>
    <w:p w14:paraId="67970965">
      <w:pPr>
        <w:widowControl/>
        <w:kinsoku w:val="0"/>
        <w:autoSpaceDE w:val="0"/>
        <w:autoSpaceDN w:val="0"/>
        <w:adjustRightInd w:val="0"/>
        <w:snapToGrid w:val="0"/>
        <w:spacing w:before="240" w:line="2817" w:lineRule="exact"/>
        <w:ind w:firstLine="2102"/>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56"/>
          <w:szCs w:val="21"/>
          <w:lang w:eastAsia="en-US"/>
        </w:rPr>
        <w:drawing>
          <wp:inline distT="0" distB="0" distL="0" distR="0">
            <wp:extent cx="2644140" cy="1788795"/>
            <wp:effectExtent l="0" t="0" r="3810" b="1905"/>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40"/>
                    <a:stretch>
                      <a:fillRect/>
                    </a:stretch>
                  </pic:blipFill>
                  <pic:spPr>
                    <a:xfrm>
                      <a:off x="0" y="0"/>
                      <a:ext cx="2644774" cy="1789176"/>
                    </a:xfrm>
                    <a:prstGeom prst="rect">
                      <a:avLst/>
                    </a:prstGeom>
                  </pic:spPr>
                </pic:pic>
              </a:graphicData>
            </a:graphic>
          </wp:inline>
        </w:drawing>
      </w:r>
    </w:p>
    <w:p w14:paraId="49CDB701">
      <w:pPr>
        <w:keepNext w:val="0"/>
        <w:keepLines w:val="0"/>
        <w:pageBreakBefore w:val="0"/>
        <w:widowControl/>
        <w:kinsoku w:val="0"/>
        <w:wordWrap/>
        <w:overflowPunct/>
        <w:topLinePunct w:val="0"/>
        <w:autoSpaceDE w:val="0"/>
        <w:autoSpaceDN w:val="0"/>
        <w:bidi w:val="0"/>
        <w:adjustRightInd w:val="0"/>
        <w:snapToGrid w:val="0"/>
        <w:spacing w:before="279" w:line="240" w:lineRule="auto"/>
        <w:ind w:left="2462"/>
        <w:jc w:val="left"/>
        <w:textAlignment w:val="baseline"/>
        <w:outlineLvl w:val="2"/>
        <w:rPr>
          <w:rFonts w:hint="default" w:ascii="Times New Roman" w:hAnsi="Times New Roman" w:eastAsia="宋体" w:cs="Times New Roman"/>
          <w:b/>
          <w:bCs/>
          <w:snapToGrid w:val="0"/>
          <w:color w:val="000000"/>
          <w:spacing w:val="-3"/>
          <w:kern w:val="0"/>
          <w:sz w:val="21"/>
          <w:szCs w:val="21"/>
          <w:lang w:eastAsia="en-US"/>
        </w:rPr>
      </w:pPr>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44"/>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4‐3‐6 </w:t>
      </w:r>
      <w:r>
        <w:rPr>
          <w:rFonts w:hint="default" w:ascii="Times New Roman" w:hAnsi="Times New Roman" w:eastAsia="宋体" w:cs="Times New Roman"/>
          <w:b/>
          <w:bCs/>
          <w:snapToGrid w:val="0"/>
          <w:color w:val="000000"/>
          <w:spacing w:val="-3"/>
          <w:kern w:val="0"/>
          <w:sz w:val="21"/>
          <w:szCs w:val="21"/>
          <w:lang w:eastAsia="en-US"/>
        </w:rPr>
        <w:t>信号灯控制交叉口停止线设计</w:t>
      </w:r>
    </w:p>
    <w:p w14:paraId="155EB7EB">
      <w:pPr>
        <w:pStyle w:val="8"/>
        <w:rPr>
          <w:rFonts w:hint="default" w:ascii="Times New Roman" w:hAnsi="Times New Roman" w:cs="Times New Roman"/>
          <w:lang w:eastAsia="en-US"/>
        </w:rPr>
      </w:pPr>
    </w:p>
    <w:p w14:paraId="7B8117AE">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路段车道规模双向6车道及以上道路的人行横道，宜设置人行横道信号灯和相应的机动车信号灯。双向4车道及以上道路、学校、医院、养老院周边的人行横道宜预留管孔及基础，以满足加装路段过街信号灯的条件。</w:t>
      </w:r>
    </w:p>
    <w:p w14:paraId="37DD04E5">
      <w:pPr>
        <w:pStyle w:val="39"/>
        <w:keepNext w:val="0"/>
        <w:keepLines w:val="0"/>
        <w:pageBreakBefore w:val="0"/>
        <w:widowControl/>
        <w:kinsoku/>
        <w:wordWrap/>
        <w:overflowPunct/>
        <w:topLinePunct w:val="0"/>
        <w:autoSpaceDE/>
        <w:autoSpaceDN/>
        <w:bidi w:val="0"/>
        <w:adjustRightInd/>
        <w:snapToGrid/>
        <w:spacing w:before="156" w:after="156" w:line="240" w:lineRule="auto"/>
        <w:textAlignment w:val="auto"/>
        <w:outlineLvl w:val="1"/>
        <w:rPr>
          <w:rFonts w:hint="default" w:ascii="Times New Roman" w:hAnsi="Times New Roman" w:cs="Times New Roman"/>
          <w:lang w:eastAsia="en-US"/>
        </w:rPr>
      </w:pPr>
      <w:bookmarkStart w:id="356" w:name="bookmark18"/>
      <w:bookmarkEnd w:id="356"/>
      <w:bookmarkStart w:id="357" w:name="_Toc4475"/>
      <w:bookmarkStart w:id="358" w:name="_Toc22577_WPSOffice_Level2"/>
      <w:bookmarkStart w:id="359" w:name="_Toc2599_WPSOffice_Level2"/>
      <w:r>
        <w:rPr>
          <w:rFonts w:hint="default" w:ascii="Times New Roman" w:hAnsi="Times New Roman" w:cs="Times New Roman"/>
          <w:szCs w:val="22"/>
          <w:lang w:val="en-US" w:eastAsia="en-US"/>
        </w:rPr>
        <w:t>安全视距</w:t>
      </w:r>
      <w:bookmarkEnd w:id="357"/>
      <w:bookmarkEnd w:id="358"/>
      <w:bookmarkEnd w:id="359"/>
    </w:p>
    <w:p w14:paraId="31AC3BF7">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平面交叉口应保证安全视距，不同设计速度条件下的交叉口停车视距应符合表4-4-1的规定。</w:t>
      </w:r>
    </w:p>
    <w:p w14:paraId="693C5EB1">
      <w:pPr>
        <w:keepNext w:val="0"/>
        <w:keepLines w:val="0"/>
        <w:pageBreakBefore w:val="0"/>
        <w:widowControl/>
        <w:kinsoku w:val="0"/>
        <w:wordWrap/>
        <w:overflowPunct/>
        <w:topLinePunct w:val="0"/>
        <w:autoSpaceDE w:val="0"/>
        <w:autoSpaceDN w:val="0"/>
        <w:bidi w:val="0"/>
        <w:adjustRightInd w:val="0"/>
        <w:snapToGrid w:val="0"/>
        <w:spacing w:before="50" w:line="240" w:lineRule="auto"/>
        <w:ind w:left="3177"/>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3"/>
          <w:kern w:val="0"/>
          <w:sz w:val="21"/>
          <w:szCs w:val="21"/>
          <w:lang w:eastAsia="en-US"/>
        </w:rPr>
        <w:t>表</w:t>
      </w:r>
      <w:r>
        <w:rPr>
          <w:rFonts w:hint="default" w:ascii="Times New Roman" w:hAnsi="Times New Roman" w:eastAsia="宋体" w:cs="Times New Roman"/>
          <w:snapToGrid w:val="0"/>
          <w:color w:val="000000"/>
          <w:spacing w:val="-46"/>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4‐4‐1</w:t>
      </w:r>
      <w:r>
        <w:rPr>
          <w:rFonts w:hint="default" w:ascii="Times New Roman" w:hAnsi="Times New Roman" w:eastAsia="Calibri" w:cs="Times New Roman"/>
          <w:b/>
          <w:bCs/>
          <w:snapToGrid w:val="0"/>
          <w:color w:val="000000"/>
          <w:spacing w:val="12"/>
          <w:kern w:val="0"/>
          <w:sz w:val="21"/>
          <w:szCs w:val="21"/>
          <w:lang w:eastAsia="en-US"/>
        </w:rPr>
        <w:t xml:space="preserve"> </w:t>
      </w:r>
      <w:r>
        <w:rPr>
          <w:rFonts w:hint="default" w:ascii="Times New Roman" w:hAnsi="Times New Roman" w:eastAsia="宋体" w:cs="Times New Roman"/>
          <w:b/>
          <w:bCs/>
          <w:snapToGrid w:val="0"/>
          <w:color w:val="000000"/>
          <w:spacing w:val="-3"/>
          <w:kern w:val="0"/>
          <w:sz w:val="21"/>
          <w:szCs w:val="21"/>
          <w:lang w:eastAsia="en-US"/>
        </w:rPr>
        <w:t>安全停车视距</w:t>
      </w:r>
    </w:p>
    <w:p w14:paraId="55B1B33A">
      <w:pPr>
        <w:widowControl/>
        <w:kinsoku w:val="0"/>
        <w:autoSpaceDE w:val="0"/>
        <w:autoSpaceDN w:val="0"/>
        <w:adjustRightInd w:val="0"/>
        <w:snapToGrid w:val="0"/>
        <w:spacing w:line="89" w:lineRule="exact"/>
        <w:jc w:val="left"/>
        <w:textAlignment w:val="baseline"/>
        <w:rPr>
          <w:rFonts w:hint="default" w:ascii="Times New Roman" w:hAnsi="Times New Roman" w:eastAsia="Arial" w:cs="Times New Roman"/>
          <w:snapToGrid w:val="0"/>
          <w:color w:val="000000"/>
          <w:kern w:val="0"/>
          <w:szCs w:val="21"/>
          <w:lang w:eastAsia="en-US"/>
        </w:rPr>
      </w:pPr>
    </w:p>
    <w:tbl>
      <w:tblPr>
        <w:tblStyle w:val="26"/>
        <w:tblW w:w="5777" w:type="dxa"/>
        <w:tblInd w:w="12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98"/>
        <w:gridCol w:w="851"/>
        <w:gridCol w:w="924"/>
        <w:gridCol w:w="850"/>
        <w:gridCol w:w="854"/>
      </w:tblGrid>
      <w:tr w14:paraId="677F0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2298" w:type="dxa"/>
            <w:vAlign w:val="top"/>
          </w:tcPr>
          <w:p w14:paraId="77D2E1C9">
            <w:pPr>
              <w:kinsoku w:val="0"/>
              <w:autoSpaceDE w:val="0"/>
              <w:autoSpaceDN w:val="0"/>
              <w:adjustRightInd w:val="0"/>
              <w:snapToGrid w:val="0"/>
              <w:spacing w:before="73" w:line="281" w:lineRule="exact"/>
              <w:ind w:left="301"/>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2"/>
                <w:kern w:val="0"/>
                <w:position w:val="1"/>
                <w:sz w:val="21"/>
                <w:szCs w:val="21"/>
                <w:lang w:val="en-US" w:eastAsia="en-US" w:bidi="ar-SA"/>
              </w:rPr>
              <w:t>设计速度（</w:t>
            </w:r>
            <w:r>
              <w:rPr>
                <w:rFonts w:hint="default" w:ascii="Times New Roman" w:hAnsi="Times New Roman" w:eastAsia="Calibri" w:cs="Times New Roman"/>
                <w:snapToGrid w:val="0"/>
                <w:color w:val="000000"/>
                <w:spacing w:val="-2"/>
                <w:kern w:val="0"/>
                <w:position w:val="1"/>
                <w:sz w:val="21"/>
                <w:szCs w:val="21"/>
                <w:lang w:val="en-US" w:eastAsia="en-US" w:bidi="ar-SA"/>
              </w:rPr>
              <w:t>km/h</w:t>
            </w:r>
            <w:r>
              <w:rPr>
                <w:rFonts w:hint="default" w:ascii="Times New Roman" w:hAnsi="Times New Roman" w:eastAsia="宋体" w:cs="Times New Roman"/>
                <w:snapToGrid w:val="0"/>
                <w:color w:val="000000"/>
                <w:spacing w:val="-2"/>
                <w:kern w:val="0"/>
                <w:position w:val="1"/>
                <w:sz w:val="21"/>
                <w:szCs w:val="21"/>
                <w:lang w:val="en-US" w:eastAsia="en-US" w:bidi="ar-SA"/>
              </w:rPr>
              <w:t>）</w:t>
            </w:r>
          </w:p>
        </w:tc>
        <w:tc>
          <w:tcPr>
            <w:tcW w:w="851" w:type="dxa"/>
            <w:vAlign w:val="top"/>
          </w:tcPr>
          <w:p w14:paraId="69C6BE3F">
            <w:pPr>
              <w:widowControl/>
              <w:kinsoku w:val="0"/>
              <w:autoSpaceDE w:val="0"/>
              <w:autoSpaceDN w:val="0"/>
              <w:adjustRightInd w:val="0"/>
              <w:snapToGrid w:val="0"/>
              <w:spacing w:before="149" w:line="181" w:lineRule="auto"/>
              <w:ind w:left="327"/>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3"/>
                <w:kern w:val="0"/>
                <w:sz w:val="21"/>
                <w:szCs w:val="21"/>
                <w:lang w:eastAsia="en-US"/>
              </w:rPr>
              <w:t>60</w:t>
            </w:r>
          </w:p>
        </w:tc>
        <w:tc>
          <w:tcPr>
            <w:tcW w:w="924" w:type="dxa"/>
            <w:vAlign w:val="top"/>
          </w:tcPr>
          <w:p w14:paraId="4FF909FA">
            <w:pPr>
              <w:widowControl/>
              <w:kinsoku w:val="0"/>
              <w:autoSpaceDE w:val="0"/>
              <w:autoSpaceDN w:val="0"/>
              <w:adjustRightInd w:val="0"/>
              <w:snapToGrid w:val="0"/>
              <w:spacing w:before="149" w:line="181" w:lineRule="auto"/>
              <w:ind w:left="363"/>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5"/>
                <w:kern w:val="0"/>
                <w:sz w:val="21"/>
                <w:szCs w:val="21"/>
                <w:lang w:eastAsia="en-US"/>
              </w:rPr>
              <w:t>50</w:t>
            </w:r>
          </w:p>
        </w:tc>
        <w:tc>
          <w:tcPr>
            <w:tcW w:w="850" w:type="dxa"/>
            <w:vAlign w:val="top"/>
          </w:tcPr>
          <w:p w14:paraId="334FF721">
            <w:pPr>
              <w:widowControl/>
              <w:kinsoku w:val="0"/>
              <w:autoSpaceDE w:val="0"/>
              <w:autoSpaceDN w:val="0"/>
              <w:adjustRightInd w:val="0"/>
              <w:snapToGrid w:val="0"/>
              <w:spacing w:before="149" w:line="181" w:lineRule="auto"/>
              <w:ind w:left="322"/>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2"/>
                <w:kern w:val="0"/>
                <w:sz w:val="21"/>
                <w:szCs w:val="21"/>
                <w:lang w:eastAsia="en-US"/>
              </w:rPr>
              <w:t>40</w:t>
            </w:r>
          </w:p>
        </w:tc>
        <w:tc>
          <w:tcPr>
            <w:tcW w:w="854" w:type="dxa"/>
            <w:vAlign w:val="top"/>
          </w:tcPr>
          <w:p w14:paraId="7AF913EA">
            <w:pPr>
              <w:widowControl/>
              <w:kinsoku w:val="0"/>
              <w:autoSpaceDE w:val="0"/>
              <w:autoSpaceDN w:val="0"/>
              <w:adjustRightInd w:val="0"/>
              <w:snapToGrid w:val="0"/>
              <w:spacing w:before="149" w:line="181" w:lineRule="auto"/>
              <w:ind w:left="327"/>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6"/>
                <w:kern w:val="0"/>
                <w:sz w:val="21"/>
                <w:szCs w:val="21"/>
                <w:lang w:eastAsia="en-US"/>
              </w:rPr>
              <w:t>30</w:t>
            </w:r>
          </w:p>
        </w:tc>
      </w:tr>
      <w:tr w14:paraId="0586A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2298" w:type="dxa"/>
            <w:vAlign w:val="top"/>
          </w:tcPr>
          <w:p w14:paraId="08F67E44">
            <w:pPr>
              <w:kinsoku w:val="0"/>
              <w:autoSpaceDE w:val="0"/>
              <w:autoSpaceDN w:val="0"/>
              <w:adjustRightInd w:val="0"/>
              <w:snapToGrid w:val="0"/>
              <w:spacing w:before="189" w:line="220" w:lineRule="auto"/>
              <w:ind w:left="442"/>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2"/>
                <w:kern w:val="0"/>
                <w:sz w:val="21"/>
                <w:szCs w:val="21"/>
                <w:lang w:val="en-US" w:eastAsia="en-US" w:bidi="ar-SA"/>
              </w:rPr>
              <w:t>停车视距（</w:t>
            </w:r>
            <w:r>
              <w:rPr>
                <w:rFonts w:hint="default" w:ascii="Times New Roman" w:hAnsi="Times New Roman" w:eastAsia="Calibri" w:cs="Times New Roman"/>
                <w:snapToGrid w:val="0"/>
                <w:color w:val="000000"/>
                <w:spacing w:val="-2"/>
                <w:kern w:val="0"/>
                <w:sz w:val="21"/>
                <w:szCs w:val="21"/>
                <w:lang w:val="en-US" w:eastAsia="en-US" w:bidi="ar-SA"/>
              </w:rPr>
              <w:t>m</w:t>
            </w:r>
            <w:r>
              <w:rPr>
                <w:rFonts w:hint="default" w:ascii="Times New Roman" w:hAnsi="Times New Roman" w:eastAsia="宋体" w:cs="Times New Roman"/>
                <w:snapToGrid w:val="0"/>
                <w:color w:val="000000"/>
                <w:spacing w:val="-2"/>
                <w:kern w:val="0"/>
                <w:sz w:val="21"/>
                <w:szCs w:val="21"/>
                <w:lang w:val="en-US" w:eastAsia="en-US" w:bidi="ar-SA"/>
              </w:rPr>
              <w:t>）</w:t>
            </w:r>
          </w:p>
        </w:tc>
        <w:tc>
          <w:tcPr>
            <w:tcW w:w="851" w:type="dxa"/>
            <w:vAlign w:val="top"/>
          </w:tcPr>
          <w:p w14:paraId="5DA6DFE4">
            <w:pPr>
              <w:kinsoku w:val="0"/>
              <w:autoSpaceDE w:val="0"/>
              <w:autoSpaceDN w:val="0"/>
              <w:adjustRightInd w:val="0"/>
              <w:snapToGrid w:val="0"/>
              <w:spacing w:before="189" w:line="237" w:lineRule="auto"/>
              <w:ind w:left="239"/>
              <w:jc w:val="left"/>
              <w:textAlignment w:val="baseline"/>
              <w:rPr>
                <w:rFonts w:hint="default" w:ascii="Times New Roman" w:hAnsi="Times New Roman" w:eastAsia="Calibri"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0"/>
                <w:kern w:val="0"/>
                <w:sz w:val="21"/>
                <w:szCs w:val="21"/>
                <w:lang w:val="en-US" w:eastAsia="en-US" w:bidi="ar-SA"/>
              </w:rPr>
              <w:t>≥</w:t>
            </w:r>
            <w:r>
              <w:rPr>
                <w:rFonts w:hint="default" w:ascii="Times New Roman" w:hAnsi="Times New Roman" w:eastAsia="Calibri" w:cs="Times New Roman"/>
                <w:snapToGrid w:val="0"/>
                <w:color w:val="000000"/>
                <w:spacing w:val="-10"/>
                <w:kern w:val="0"/>
                <w:sz w:val="21"/>
                <w:szCs w:val="21"/>
                <w:lang w:val="en-US" w:eastAsia="en-US" w:bidi="ar-SA"/>
              </w:rPr>
              <w:t>70</w:t>
            </w:r>
          </w:p>
        </w:tc>
        <w:tc>
          <w:tcPr>
            <w:tcW w:w="924" w:type="dxa"/>
            <w:vAlign w:val="top"/>
          </w:tcPr>
          <w:p w14:paraId="73D3C9C4">
            <w:pPr>
              <w:kinsoku w:val="0"/>
              <w:autoSpaceDE w:val="0"/>
              <w:autoSpaceDN w:val="0"/>
              <w:adjustRightInd w:val="0"/>
              <w:snapToGrid w:val="0"/>
              <w:spacing w:before="189" w:line="237" w:lineRule="auto"/>
              <w:ind w:left="277"/>
              <w:jc w:val="left"/>
              <w:textAlignment w:val="baseline"/>
              <w:rPr>
                <w:rFonts w:hint="default" w:ascii="Times New Roman" w:hAnsi="Times New Roman" w:eastAsia="Calibri"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0"/>
                <w:kern w:val="0"/>
                <w:sz w:val="21"/>
                <w:szCs w:val="21"/>
                <w:lang w:val="en-US" w:eastAsia="en-US" w:bidi="ar-SA"/>
              </w:rPr>
              <w:t>≥</w:t>
            </w:r>
            <w:r>
              <w:rPr>
                <w:rFonts w:hint="default" w:ascii="Times New Roman" w:hAnsi="Times New Roman" w:eastAsia="Calibri" w:cs="Times New Roman"/>
                <w:snapToGrid w:val="0"/>
                <w:color w:val="000000"/>
                <w:spacing w:val="-10"/>
                <w:kern w:val="0"/>
                <w:sz w:val="21"/>
                <w:szCs w:val="21"/>
                <w:lang w:val="en-US" w:eastAsia="en-US" w:bidi="ar-SA"/>
              </w:rPr>
              <w:t>60</w:t>
            </w:r>
          </w:p>
        </w:tc>
        <w:tc>
          <w:tcPr>
            <w:tcW w:w="850" w:type="dxa"/>
            <w:vAlign w:val="top"/>
          </w:tcPr>
          <w:p w14:paraId="79066716">
            <w:pPr>
              <w:kinsoku w:val="0"/>
              <w:autoSpaceDE w:val="0"/>
              <w:autoSpaceDN w:val="0"/>
              <w:adjustRightInd w:val="0"/>
              <w:snapToGrid w:val="0"/>
              <w:spacing w:before="189" w:line="237" w:lineRule="auto"/>
              <w:ind w:left="241"/>
              <w:jc w:val="left"/>
              <w:textAlignment w:val="baseline"/>
              <w:rPr>
                <w:rFonts w:hint="default" w:ascii="Times New Roman" w:hAnsi="Times New Roman" w:eastAsia="Calibri"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0"/>
                <w:kern w:val="0"/>
                <w:sz w:val="21"/>
                <w:szCs w:val="21"/>
                <w:lang w:val="en-US" w:eastAsia="en-US" w:bidi="ar-SA"/>
              </w:rPr>
              <w:t>≥</w:t>
            </w:r>
            <w:r>
              <w:rPr>
                <w:rFonts w:hint="default" w:ascii="Times New Roman" w:hAnsi="Times New Roman" w:eastAsia="Calibri" w:cs="Times New Roman"/>
                <w:snapToGrid w:val="0"/>
                <w:color w:val="000000"/>
                <w:spacing w:val="-10"/>
                <w:kern w:val="0"/>
                <w:sz w:val="21"/>
                <w:szCs w:val="21"/>
                <w:lang w:val="en-US" w:eastAsia="en-US" w:bidi="ar-SA"/>
              </w:rPr>
              <w:t>40</w:t>
            </w:r>
          </w:p>
        </w:tc>
        <w:tc>
          <w:tcPr>
            <w:tcW w:w="854" w:type="dxa"/>
            <w:vAlign w:val="top"/>
          </w:tcPr>
          <w:p w14:paraId="4A2BA98C">
            <w:pPr>
              <w:kinsoku w:val="0"/>
              <w:autoSpaceDE w:val="0"/>
              <w:autoSpaceDN w:val="0"/>
              <w:adjustRightInd w:val="0"/>
              <w:snapToGrid w:val="0"/>
              <w:spacing w:before="189" w:line="237" w:lineRule="auto"/>
              <w:ind w:left="241"/>
              <w:jc w:val="left"/>
              <w:textAlignment w:val="baseline"/>
              <w:rPr>
                <w:rFonts w:hint="default" w:ascii="Times New Roman" w:hAnsi="Times New Roman" w:eastAsia="Calibri" w:cs="Times New Roman"/>
                <w:snapToGrid w:val="0"/>
                <w:color w:val="000000"/>
                <w:kern w:val="0"/>
                <w:sz w:val="21"/>
                <w:szCs w:val="21"/>
                <w:lang w:val="en-US" w:eastAsia="en-US" w:bidi="ar-SA"/>
              </w:rPr>
            </w:pPr>
            <w:r>
              <w:rPr>
                <w:rFonts w:hint="default" w:ascii="Times New Roman" w:hAnsi="Times New Roman" w:eastAsia="宋体" w:cs="Times New Roman"/>
                <w:snapToGrid w:val="0"/>
                <w:color w:val="000000"/>
                <w:spacing w:val="-10"/>
                <w:kern w:val="0"/>
                <w:sz w:val="21"/>
                <w:szCs w:val="21"/>
                <w:lang w:val="en-US" w:eastAsia="en-US" w:bidi="ar-SA"/>
              </w:rPr>
              <w:t>≥</w:t>
            </w:r>
            <w:r>
              <w:rPr>
                <w:rFonts w:hint="default" w:ascii="Times New Roman" w:hAnsi="Times New Roman" w:eastAsia="Calibri" w:cs="Times New Roman"/>
                <w:snapToGrid w:val="0"/>
                <w:color w:val="000000"/>
                <w:spacing w:val="-10"/>
                <w:kern w:val="0"/>
                <w:sz w:val="21"/>
                <w:szCs w:val="21"/>
                <w:lang w:val="en-US" w:eastAsia="en-US" w:bidi="ar-SA"/>
              </w:rPr>
              <w:t>30</w:t>
            </w:r>
          </w:p>
        </w:tc>
      </w:tr>
    </w:tbl>
    <w:p w14:paraId="135D99A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9"/>
        <w:rPr>
          <w:rFonts w:hint="default" w:ascii="Times New Roman" w:hAnsi="Times New Roman" w:eastAsia="楷体" w:cs="Times New Roman"/>
          <w:b/>
          <w:bCs/>
          <w:snapToGrid w:val="0"/>
          <w:color w:val="000000"/>
          <w:spacing w:val="-5"/>
          <w:kern w:val="0"/>
          <w:sz w:val="21"/>
          <w:szCs w:val="21"/>
          <w:lang w:eastAsia="en-US"/>
        </w:rPr>
      </w:pPr>
      <w:bookmarkStart w:id="360" w:name="_Toc31033_WPSOffice_Level1"/>
      <w:bookmarkStart w:id="361" w:name="_Toc17599_WPSOffice_Level1"/>
      <w:bookmarkStart w:id="362" w:name="_Toc376_WPSOffice_Level1"/>
      <w:bookmarkStart w:id="363" w:name="_Toc19877_WPSOffice_Level1"/>
      <w:bookmarkStart w:id="364" w:name="_Toc8293_WPSOffice_Level1"/>
    </w:p>
    <w:p w14:paraId="28966F9C">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r>
        <w:rPr>
          <w:rFonts w:hint="default" w:ascii="Times New Roman" w:hAnsi="Times New Roman" w:eastAsia="仿宋_GB2312" w:cs="Times New Roman"/>
          <w:b/>
          <w:bCs/>
          <w:snapToGrid w:val="0"/>
          <w:color w:val="000000"/>
          <w:spacing w:val="-5"/>
          <w:kern w:val="0"/>
          <w:sz w:val="21"/>
          <w:szCs w:val="21"/>
          <w:lang w:eastAsia="en-US"/>
        </w:rPr>
        <w:t>条文说明</w:t>
      </w:r>
      <w:bookmarkEnd w:id="360"/>
      <w:bookmarkEnd w:id="361"/>
      <w:bookmarkEnd w:id="362"/>
      <w:bookmarkEnd w:id="363"/>
      <w:bookmarkEnd w:id="364"/>
    </w:p>
    <w:p w14:paraId="50D03136">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停车视距的取值选用《城巿道路工程设计规范》（CJJ37-2012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2016年版）第6.2.7条规定的停车视距。</w:t>
      </w:r>
    </w:p>
    <w:p w14:paraId="46DEC707">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路段过街横道线处的安全视距应符合表4-4-1停车视距的要求，且不宜小于30m。</w:t>
      </w:r>
    </w:p>
    <w:p w14:paraId="55D0B37D">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交叉口或路段过街横道线处，两侧带、中间带内均不得有任何高出路面1m及以上的妨碍驾驶员视距的障碍物，进口道距离停止线30m范围内宜种植草坪植物。</w:t>
      </w:r>
    </w:p>
    <w:p w14:paraId="55D5BBB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65" w:name="bookmark43"/>
      <w:bookmarkEnd w:id="365"/>
      <w:bookmarkStart w:id="366" w:name="_Toc13398_WPSOffice_Level1"/>
      <w:bookmarkStart w:id="367" w:name="_Toc26612_WPSOffice_Level1"/>
      <w:bookmarkStart w:id="368" w:name="_Toc23538_WPSOffice_Level1"/>
      <w:bookmarkStart w:id="369" w:name="_Toc2564_WPSOffice_Level1"/>
      <w:bookmarkStart w:id="370" w:name="_Toc22135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66"/>
      <w:bookmarkEnd w:id="367"/>
      <w:bookmarkEnd w:id="368"/>
      <w:bookmarkEnd w:id="369"/>
      <w:bookmarkEnd w:id="370"/>
    </w:p>
    <w:p w14:paraId="02F2CC2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根据城市道路需种植较大型乔木时，应间隔种植，不得形成视线遮挡面。</w:t>
      </w:r>
    </w:p>
    <w:p w14:paraId="30631DB3">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绿化和景观设施不得进入道路建筑限界，不得干扰标志标线、遮挡信号灯以及道路照明，不得有碍于交通安全和畅通。</w:t>
      </w:r>
    </w:p>
    <w:p w14:paraId="1982D366">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城市道路视距不足的路段或交叉口，无法通过工程性改造改善视距条件时，宜采用降速措施，保证停车视距。降速后的限制车速宜满足安全视距要求。</w:t>
      </w:r>
    </w:p>
    <w:p w14:paraId="6AF9BA53">
      <w:pPr>
        <w:pStyle w:val="39"/>
        <w:keepNext w:val="0"/>
        <w:keepLines w:val="0"/>
        <w:pageBreakBefore w:val="0"/>
        <w:wordWrap/>
        <w:overflowPunct/>
        <w:topLinePunct w:val="0"/>
        <w:bidi w:val="0"/>
        <w:spacing w:before="156" w:after="156" w:line="240" w:lineRule="auto"/>
        <w:outlineLvl w:val="1"/>
        <w:rPr>
          <w:rFonts w:hint="default" w:ascii="Times New Roman" w:hAnsi="Times New Roman" w:cs="Times New Roman"/>
          <w:szCs w:val="22"/>
          <w:lang w:eastAsia="en-US"/>
        </w:rPr>
      </w:pPr>
      <w:bookmarkStart w:id="371" w:name="bookmark19"/>
      <w:bookmarkEnd w:id="371"/>
      <w:bookmarkStart w:id="372" w:name="_Toc25683_WPSOffice_Level2"/>
      <w:bookmarkStart w:id="373" w:name="_Toc6332"/>
      <w:bookmarkStart w:id="374" w:name="_Toc3150_WPSOffice_Level2"/>
      <w:r>
        <w:rPr>
          <w:rFonts w:hint="default" w:ascii="Times New Roman" w:hAnsi="Times New Roman" w:cs="Times New Roman"/>
          <w:szCs w:val="22"/>
          <w:lang w:val="en-US" w:eastAsia="en-US"/>
        </w:rPr>
        <w:t>公交停靠站</w:t>
      </w:r>
      <w:bookmarkEnd w:id="372"/>
      <w:bookmarkEnd w:id="373"/>
      <w:bookmarkEnd w:id="374"/>
    </w:p>
    <w:p w14:paraId="5FA5AA02">
      <w:pPr>
        <w:pStyle w:val="35"/>
        <w:rPr>
          <w:rFonts w:hint="default" w:ascii="Times New Roman" w:hAnsi="Times New Roman" w:cs="Times New Roman"/>
          <w:lang w:eastAsia="en-US"/>
        </w:rPr>
      </w:pPr>
    </w:p>
    <w:p w14:paraId="25ED7A9E">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城市主、次干路宜设置港湾式公交停靠站。条件受限无法设置港湾式时，公交车停靠区不得阻断非机动车道。</w:t>
      </w:r>
    </w:p>
    <w:p w14:paraId="11ECAB8C">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75" w:name="_Toc31541_WPSOffice_Level1"/>
      <w:bookmarkStart w:id="376" w:name="_Toc1683_WPSOffice_Level1"/>
      <w:bookmarkStart w:id="377" w:name="_Toc6742_WPSOffice_Level1"/>
      <w:bookmarkStart w:id="378" w:name="_Toc531_WPSOffice_Level1"/>
      <w:bookmarkStart w:id="379" w:name="_Toc30629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75"/>
      <w:bookmarkEnd w:id="376"/>
      <w:bookmarkEnd w:id="377"/>
      <w:bookmarkEnd w:id="378"/>
      <w:bookmarkEnd w:id="379"/>
    </w:p>
    <w:p w14:paraId="7A0937F1">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避免公交车靠站占用非机动车道，导致的非机动车至机动车道行驶现象。道路自身横断面不足，难以设置港湾式停靠站或设置港湾式停靠站后行人、非机动车通行宽度不足时，可利用两侧建筑或绿化退让，补充不足的通行宽度。</w:t>
      </w:r>
    </w:p>
    <w:p w14:paraId="556C7AB0">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公交停靠站布置在交叉口时，宜设置在交叉口出口道，其位置宜在交叉口出口道距交叉口停止线50m以上位置，如图 4-5-1。</w:t>
      </w:r>
    </w:p>
    <w:p w14:paraId="76B139E2">
      <w:pPr>
        <w:pStyle w:val="40"/>
        <w:keepNext w:val="0"/>
        <w:keepLines w:val="0"/>
        <w:pageBreakBefore w:val="0"/>
        <w:numPr>
          <w:ilvl w:val="3"/>
          <w:numId w:val="0"/>
        </w:numPr>
        <w:wordWrap/>
        <w:overflowPunct/>
        <w:topLinePunct w:val="0"/>
        <w:bidi w:val="0"/>
        <w:spacing w:line="240" w:lineRule="auto"/>
        <w:ind w:leftChars="0"/>
        <w:rPr>
          <w:rFonts w:hint="default" w:ascii="Times New Roman" w:hAnsi="Times New Roman" w:cs="Times New Roman"/>
          <w:szCs w:val="22"/>
          <w:lang w:eastAsia="en-US"/>
        </w:rPr>
      </w:pPr>
    </w:p>
    <w:p w14:paraId="2B101026">
      <w:pPr>
        <w:widowControl/>
        <w:kinsoku w:val="0"/>
        <w:autoSpaceDE w:val="0"/>
        <w:autoSpaceDN w:val="0"/>
        <w:adjustRightInd w:val="0"/>
        <w:snapToGrid w:val="0"/>
        <w:spacing w:line="3069" w:lineRule="exact"/>
        <w:ind w:firstLine="2049"/>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1"/>
          <w:szCs w:val="21"/>
          <w:lang w:eastAsia="en-US"/>
        </w:rPr>
        <w:drawing>
          <wp:inline distT="0" distB="0" distL="0" distR="0">
            <wp:extent cx="2710815" cy="1948180"/>
            <wp:effectExtent l="0" t="0" r="13335" b="1397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41"/>
                    <a:stretch>
                      <a:fillRect/>
                    </a:stretch>
                  </pic:blipFill>
                  <pic:spPr>
                    <a:xfrm>
                      <a:off x="0" y="0"/>
                      <a:ext cx="2711208" cy="1948434"/>
                    </a:xfrm>
                    <a:prstGeom prst="rect">
                      <a:avLst/>
                    </a:prstGeom>
                  </pic:spPr>
                </pic:pic>
              </a:graphicData>
            </a:graphic>
          </wp:inline>
        </w:drawing>
      </w:r>
    </w:p>
    <w:p w14:paraId="590E8C10">
      <w:pPr>
        <w:keepNext w:val="0"/>
        <w:keepLines w:val="0"/>
        <w:pageBreakBefore w:val="0"/>
        <w:widowControl/>
        <w:kinsoku w:val="0"/>
        <w:wordWrap/>
        <w:overflowPunct/>
        <w:topLinePunct w:val="0"/>
        <w:autoSpaceDE w:val="0"/>
        <w:autoSpaceDN w:val="0"/>
        <w:bidi w:val="0"/>
        <w:adjustRightInd w:val="0"/>
        <w:snapToGrid w:val="0"/>
        <w:spacing w:before="154" w:line="240" w:lineRule="auto"/>
        <w:ind w:left="2777"/>
        <w:jc w:val="left"/>
        <w:textAlignment w:val="baseline"/>
        <w:outlineLvl w:val="2"/>
        <w:rPr>
          <w:rFonts w:hint="default" w:ascii="Times New Roman" w:hAnsi="Times New Roman" w:eastAsia="宋体" w:cs="Times New Roman"/>
          <w:b/>
          <w:bCs/>
          <w:snapToGrid w:val="0"/>
          <w:color w:val="000000"/>
          <w:spacing w:val="-4"/>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46"/>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4-5-1</w:t>
      </w:r>
      <w:r>
        <w:rPr>
          <w:rFonts w:hint="default" w:ascii="Times New Roman" w:hAnsi="Times New Roman" w:eastAsia="Calibri" w:cs="Times New Roman"/>
          <w:b/>
          <w:bCs/>
          <w:snapToGrid w:val="0"/>
          <w:color w:val="000000"/>
          <w:spacing w:val="12"/>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交叉口公交停靠站布置</w:t>
      </w:r>
    </w:p>
    <w:p w14:paraId="37DFB4E3">
      <w:pPr>
        <w:pStyle w:val="8"/>
        <w:rPr>
          <w:rFonts w:hint="default" w:ascii="Times New Roman" w:hAnsi="Times New Roman" w:cs="Times New Roman"/>
          <w:lang w:eastAsia="en-US"/>
        </w:rPr>
      </w:pPr>
    </w:p>
    <w:p w14:paraId="477DB91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80" w:name="_Toc21443_WPSOffice_Level1"/>
      <w:bookmarkStart w:id="381" w:name="_Toc1209_WPSOffice_Level1"/>
      <w:bookmarkStart w:id="382" w:name="_Toc2448_WPSOffice_Level1"/>
      <w:bookmarkStart w:id="383" w:name="_Toc24265_WPSOffice_Level1"/>
      <w:bookmarkStart w:id="384" w:name="_Toc21269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80"/>
      <w:bookmarkEnd w:id="381"/>
      <w:bookmarkEnd w:id="382"/>
      <w:bookmarkEnd w:id="383"/>
      <w:bookmarkEnd w:id="384"/>
    </w:p>
    <w:p w14:paraId="5FAA8427">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参照《城市道路工程设计规范》（CJJ37-2012</w:t>
      </w:r>
      <w:r>
        <w:rPr>
          <w:rFonts w:hint="eastAsia" w:ascii="Times New Roman" w:eastAsia="仿宋_GB2312" w:cs="Times New Roman"/>
          <w:snapToGrid w:val="0"/>
          <w:color w:val="000000"/>
          <w:spacing w:val="1"/>
          <w:kern w:val="0"/>
          <w:sz w:val="21"/>
          <w:szCs w:val="21"/>
          <w:lang w:eastAsia="zh-CN"/>
        </w:rPr>
        <w:t>）（</w:t>
      </w:r>
      <w:r>
        <w:rPr>
          <w:rFonts w:hint="default" w:ascii="Times New Roman" w:hAnsi="Times New Roman" w:eastAsia="仿宋_GB2312" w:cs="Times New Roman"/>
          <w:snapToGrid w:val="0"/>
          <w:color w:val="000000"/>
          <w:spacing w:val="1"/>
          <w:kern w:val="0"/>
          <w:sz w:val="21"/>
          <w:szCs w:val="21"/>
          <w:lang w:eastAsia="en-US"/>
        </w:rPr>
        <w:t>2016年版）第</w:t>
      </w:r>
      <w:r>
        <w:rPr>
          <w:rFonts w:hint="default" w:ascii="Times New Roman" w:hAnsi="Times New Roman" w:eastAsia="仿宋_GB2312" w:cs="Times New Roman"/>
          <w:snapToGrid w:val="0"/>
          <w:color w:val="000000"/>
          <w:spacing w:val="1"/>
          <w:kern w:val="0"/>
          <w:sz w:val="21"/>
          <w:szCs w:val="21"/>
          <w:lang w:eastAsia="en-US"/>
        </w:rPr>
        <w:fldChar w:fldCharType="begin"/>
      </w:r>
      <w:r>
        <w:rPr>
          <w:rFonts w:hint="default" w:ascii="Times New Roman" w:hAnsi="Times New Roman" w:eastAsia="仿宋_GB2312" w:cs="Times New Roman"/>
          <w:snapToGrid w:val="0"/>
          <w:color w:val="000000"/>
          <w:spacing w:val="1"/>
          <w:kern w:val="0"/>
          <w:sz w:val="21"/>
          <w:szCs w:val="21"/>
          <w:lang w:eastAsia="en-US"/>
        </w:rPr>
        <w:instrText xml:space="preserve"> HYPERLINK "10.3.2.3" </w:instrText>
      </w:r>
      <w:r>
        <w:rPr>
          <w:rFonts w:hint="default" w:ascii="Times New Roman" w:hAnsi="Times New Roman" w:eastAsia="仿宋_GB2312" w:cs="Times New Roman"/>
          <w:snapToGrid w:val="0"/>
          <w:color w:val="000000"/>
          <w:spacing w:val="1"/>
          <w:kern w:val="0"/>
          <w:sz w:val="21"/>
          <w:szCs w:val="21"/>
          <w:lang w:eastAsia="en-US"/>
        </w:rPr>
        <w:fldChar w:fldCharType="separate"/>
      </w:r>
      <w:r>
        <w:rPr>
          <w:rFonts w:hint="default" w:ascii="Times New Roman" w:hAnsi="Times New Roman" w:eastAsia="仿宋_GB2312" w:cs="Times New Roman"/>
          <w:snapToGrid w:val="0"/>
          <w:color w:val="000000"/>
          <w:spacing w:val="1"/>
          <w:kern w:val="0"/>
          <w:sz w:val="21"/>
          <w:szCs w:val="21"/>
          <w:lang w:eastAsia="en-US"/>
        </w:rPr>
        <w:t>10.3.2.3</w:t>
      </w:r>
      <w:r>
        <w:rPr>
          <w:rFonts w:hint="default" w:ascii="Times New Roman" w:hAnsi="Times New Roman" w:eastAsia="仿宋_GB2312" w:cs="Times New Roman"/>
          <w:snapToGrid w:val="0"/>
          <w:color w:val="000000"/>
          <w:spacing w:val="1"/>
          <w:kern w:val="0"/>
          <w:sz w:val="21"/>
          <w:szCs w:val="21"/>
          <w:lang w:eastAsia="en-US"/>
        </w:rPr>
        <w:fldChar w:fldCharType="end"/>
      </w:r>
      <w:r>
        <w:rPr>
          <w:rFonts w:hint="default" w:ascii="Times New Roman" w:hAnsi="Times New Roman" w:eastAsia="仿宋_GB2312" w:cs="Times New Roman"/>
          <w:snapToGrid w:val="0"/>
          <w:color w:val="000000"/>
          <w:spacing w:val="1"/>
          <w:kern w:val="0"/>
          <w:sz w:val="21"/>
          <w:szCs w:val="21"/>
          <w:lang w:eastAsia="en-US"/>
        </w:rPr>
        <w:t>款取值。</w:t>
      </w:r>
    </w:p>
    <w:p w14:paraId="623EE346">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公交站停靠站设置在路段时，站台宜错开设置于车辆前进方向人行横道线的下游，如图4-5-2所示。</w:t>
      </w:r>
    </w:p>
    <w:p w14:paraId="4AF6EFDD">
      <w:pPr>
        <w:pStyle w:val="40"/>
        <w:keepNext w:val="0"/>
        <w:keepLines w:val="0"/>
        <w:pageBreakBefore w:val="0"/>
        <w:numPr>
          <w:ilvl w:val="3"/>
          <w:numId w:val="0"/>
        </w:numPr>
        <w:wordWrap/>
        <w:overflowPunct/>
        <w:topLinePunct w:val="0"/>
        <w:bidi w:val="0"/>
        <w:spacing w:line="240" w:lineRule="auto"/>
        <w:ind w:leftChars="0"/>
        <w:rPr>
          <w:rFonts w:hint="default" w:ascii="Times New Roman" w:hAnsi="Times New Roman" w:cs="Times New Roman"/>
          <w:szCs w:val="22"/>
          <w:lang w:eastAsia="en-US"/>
        </w:rPr>
      </w:pPr>
    </w:p>
    <w:p w14:paraId="279BBB3A">
      <w:pPr>
        <w:widowControl/>
        <w:kinsoku w:val="0"/>
        <w:autoSpaceDE w:val="0"/>
        <w:autoSpaceDN w:val="0"/>
        <w:adjustRightInd w:val="0"/>
        <w:snapToGrid w:val="0"/>
        <w:spacing w:line="1179" w:lineRule="exact"/>
        <w:ind w:firstLine="782"/>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3"/>
          <w:szCs w:val="21"/>
          <w:lang w:eastAsia="en-US"/>
        </w:rPr>
        <w:drawing>
          <wp:inline distT="0" distB="0" distL="0" distR="0">
            <wp:extent cx="4318635" cy="748030"/>
            <wp:effectExtent l="0" t="0" r="5715" b="1397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42"/>
                    <a:stretch>
                      <a:fillRect/>
                    </a:stretch>
                  </pic:blipFill>
                  <pic:spPr>
                    <a:xfrm>
                      <a:off x="0" y="0"/>
                      <a:ext cx="4319015" cy="748283"/>
                    </a:xfrm>
                    <a:prstGeom prst="rect">
                      <a:avLst/>
                    </a:prstGeom>
                  </pic:spPr>
                </pic:pic>
              </a:graphicData>
            </a:graphic>
          </wp:inline>
        </w:drawing>
      </w:r>
    </w:p>
    <w:p w14:paraId="370ABA2E">
      <w:pPr>
        <w:keepNext w:val="0"/>
        <w:keepLines w:val="0"/>
        <w:pageBreakBefore w:val="0"/>
        <w:widowControl/>
        <w:kinsoku w:val="0"/>
        <w:wordWrap/>
        <w:overflowPunct/>
        <w:topLinePunct w:val="0"/>
        <w:autoSpaceDE w:val="0"/>
        <w:autoSpaceDN w:val="0"/>
        <w:bidi w:val="0"/>
        <w:adjustRightInd w:val="0"/>
        <w:snapToGrid w:val="0"/>
        <w:spacing w:before="163" w:line="240" w:lineRule="auto"/>
        <w:ind w:left="2883"/>
        <w:jc w:val="left"/>
        <w:textAlignment w:val="baseline"/>
        <w:outlineLvl w:val="2"/>
        <w:rPr>
          <w:rFonts w:hint="default" w:ascii="Times New Roman" w:hAnsi="Times New Roman" w:eastAsia="宋体" w:cs="Times New Roman"/>
          <w:b/>
          <w:bCs/>
          <w:snapToGrid w:val="0"/>
          <w:color w:val="000000"/>
          <w:spacing w:val="-4"/>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3"/>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 xml:space="preserve">4-5-2 </w:t>
      </w:r>
      <w:r>
        <w:rPr>
          <w:rFonts w:hint="default" w:ascii="Times New Roman" w:hAnsi="Times New Roman" w:eastAsia="宋体" w:cs="Times New Roman"/>
          <w:b/>
          <w:bCs/>
          <w:snapToGrid w:val="0"/>
          <w:color w:val="000000"/>
          <w:spacing w:val="-4"/>
          <w:kern w:val="0"/>
          <w:sz w:val="21"/>
          <w:szCs w:val="21"/>
          <w:lang w:eastAsia="en-US"/>
        </w:rPr>
        <w:t>路段公交停靠站布置</w:t>
      </w:r>
    </w:p>
    <w:p w14:paraId="37F8EA00">
      <w:pPr>
        <w:pStyle w:val="8"/>
        <w:rPr>
          <w:rFonts w:hint="default" w:ascii="Times New Roman" w:hAnsi="Times New Roman" w:cs="Times New Roman"/>
          <w:lang w:eastAsia="en-US"/>
        </w:rPr>
      </w:pPr>
    </w:p>
    <w:p w14:paraId="087C144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85" w:name="_Toc9546_WPSOffice_Level1"/>
      <w:bookmarkStart w:id="386" w:name="_Toc24609_WPSOffice_Level1"/>
      <w:bookmarkStart w:id="387" w:name="_Toc29829_WPSOffice_Level1"/>
      <w:bookmarkStart w:id="388" w:name="_Toc25965_WPSOffice_Level1"/>
      <w:bookmarkStart w:id="389" w:name="_Toc1060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85"/>
      <w:bookmarkEnd w:id="386"/>
      <w:bookmarkEnd w:id="387"/>
      <w:bookmarkEnd w:id="388"/>
      <w:bookmarkEnd w:id="389"/>
    </w:p>
    <w:p w14:paraId="4CFDCFDC">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设置于人行横道线下游时，行人从公交车尾过街，避免起步的公交车又需停车避让刚下公交的乘客。</w:t>
      </w:r>
    </w:p>
    <w:p w14:paraId="4A2681AC">
      <w:pPr>
        <w:pStyle w:val="40"/>
        <w:keepNext w:val="0"/>
        <w:keepLines w:val="0"/>
        <w:pageBreakBefore w:val="0"/>
        <w:wordWrap/>
        <w:overflowPunct/>
        <w:topLinePunct w:val="0"/>
        <w:bidi w:val="0"/>
        <w:spacing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直线式公交停靠站设置在人行道上时，为减少公交车停靠对非机动车通行的影响，可在机非分隔处设置橡胶式行人候车岛，但不得阻断非机动车道。</w:t>
      </w:r>
    </w:p>
    <w:p w14:paraId="4FCB301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楷体" w:cs="Times New Roman"/>
          <w:b/>
          <w:bCs/>
          <w:snapToGrid w:val="0"/>
          <w:color w:val="000000"/>
          <w:spacing w:val="-5"/>
          <w:kern w:val="0"/>
          <w:sz w:val="21"/>
          <w:szCs w:val="21"/>
          <w:lang w:eastAsia="en-US"/>
        </w:rPr>
      </w:pPr>
      <w:bookmarkStart w:id="390" w:name="_Toc18043_WPSOffice_Level1"/>
      <w:bookmarkStart w:id="391" w:name="_Toc18250_WPSOffice_Level1"/>
      <w:bookmarkStart w:id="392" w:name="_Toc13282_WPSOffice_Level1"/>
      <w:bookmarkStart w:id="393" w:name="_Toc30675_WPSOffice_Level1"/>
      <w:bookmarkStart w:id="394" w:name="_Toc24381_WPSOffice_Level1"/>
      <w:r>
        <w:rPr>
          <w:rFonts w:hint="default" w:ascii="Times New Roman" w:hAnsi="Times New Roman" w:eastAsia="楷体" w:cs="Times New Roman"/>
          <w:b/>
          <w:bCs/>
          <w:snapToGrid w:val="0"/>
          <w:color w:val="000000"/>
          <w:spacing w:val="-5"/>
          <w:kern w:val="0"/>
          <w:sz w:val="21"/>
          <w:szCs w:val="21"/>
          <w:lang w:eastAsia="en-US"/>
        </w:rPr>
        <w:t>条文说明</w:t>
      </w:r>
      <w:bookmarkEnd w:id="390"/>
      <w:bookmarkEnd w:id="391"/>
      <w:bookmarkEnd w:id="392"/>
      <w:bookmarkEnd w:id="393"/>
      <w:bookmarkEnd w:id="394"/>
    </w:p>
    <w:p w14:paraId="1F68C76E">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楷体" w:cs="Times New Roman"/>
          <w:snapToGrid w:val="0"/>
          <w:color w:val="000000"/>
          <w:spacing w:val="1"/>
          <w:kern w:val="0"/>
          <w:sz w:val="21"/>
          <w:szCs w:val="21"/>
          <w:lang w:eastAsia="en-US"/>
        </w:rPr>
        <w:t>橡胶式行人候车岛一般要求宽度不小于0.75m，长度不小于12m。</w:t>
      </w:r>
    </w:p>
    <w:p w14:paraId="778478C0">
      <w:pPr>
        <w:pStyle w:val="39"/>
        <w:keepNext w:val="0"/>
        <w:keepLines w:val="0"/>
        <w:pageBreakBefore w:val="0"/>
        <w:wordWrap/>
        <w:overflowPunct/>
        <w:topLinePunct w:val="0"/>
        <w:bidi w:val="0"/>
        <w:spacing w:before="156" w:after="156" w:line="240" w:lineRule="auto"/>
        <w:outlineLvl w:val="1"/>
        <w:rPr>
          <w:rFonts w:hint="default" w:ascii="Times New Roman" w:hAnsi="Times New Roman" w:cs="Times New Roman"/>
          <w:lang w:eastAsia="en-US"/>
        </w:rPr>
      </w:pPr>
      <w:bookmarkStart w:id="395" w:name="bookmark20"/>
      <w:bookmarkEnd w:id="395"/>
      <w:bookmarkStart w:id="396" w:name="_Toc16424_WPSOffice_Level2"/>
      <w:bookmarkStart w:id="397" w:name="_Toc7103_WPSOffice_Level2"/>
      <w:bookmarkStart w:id="398" w:name="_Toc26839"/>
      <w:r>
        <w:rPr>
          <w:rFonts w:hint="default" w:ascii="Times New Roman" w:hAnsi="Times New Roman" w:cs="Times New Roman"/>
          <w:szCs w:val="22"/>
          <w:lang w:val="en-US" w:eastAsia="en-US"/>
        </w:rPr>
        <w:t>照明设施</w:t>
      </w:r>
      <w:bookmarkEnd w:id="396"/>
      <w:bookmarkEnd w:id="397"/>
      <w:bookmarkEnd w:id="398"/>
    </w:p>
    <w:p w14:paraId="4A1118B5">
      <w:pPr>
        <w:pStyle w:val="40"/>
        <w:keepNext w:val="0"/>
        <w:keepLines w:val="0"/>
        <w:pageBreakBefore w:val="0"/>
        <w:wordWrap/>
        <w:overflowPunct/>
        <w:topLinePunct w:val="0"/>
        <w:bidi w:val="0"/>
        <w:spacing w:before="0" w:beforeLines="0" w:after="0" w:afterLines="0"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城市道路应安装路灯，灯光照度应符合《城市道路照明设计标准》（CJJ45-2015）标准要求。</w:t>
      </w:r>
    </w:p>
    <w:p w14:paraId="00FAF3D8">
      <w:pPr>
        <w:pStyle w:val="40"/>
        <w:keepNext w:val="0"/>
        <w:keepLines w:val="0"/>
        <w:pageBreakBefore w:val="0"/>
        <w:wordWrap/>
        <w:overflowPunct/>
        <w:topLinePunct w:val="0"/>
        <w:bidi w:val="0"/>
        <w:spacing w:before="0" w:beforeLines="0" w:after="0" w:afterLines="0" w:line="240" w:lineRule="auto"/>
        <w:rPr>
          <w:rFonts w:hint="default" w:ascii="Times New Roman" w:hAnsi="Times New Roman" w:cs="Times New Roman"/>
          <w:szCs w:val="22"/>
          <w:lang w:eastAsia="en-US"/>
        </w:rPr>
      </w:pPr>
      <w:r>
        <w:rPr>
          <w:rFonts w:hint="default" w:ascii="Times New Roman" w:hAnsi="Times New Roman" w:cs="Times New Roman"/>
          <w:szCs w:val="22"/>
          <w:lang w:eastAsia="en-US"/>
        </w:rPr>
        <w:t>人行横道区域宜加强照明，平均水平照度不得低于所在道路的1.5倍，并应在人行横道位置提供朝向来车方向的垂直照度。</w:t>
      </w:r>
    </w:p>
    <w:p w14:paraId="37BF59A4">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399" w:name="_Toc3159_WPSOffice_Level1"/>
      <w:bookmarkStart w:id="400" w:name="_Toc16877_WPSOffice_Level1"/>
      <w:bookmarkStart w:id="401" w:name="_Toc32241_WPSOffice_Level1"/>
      <w:bookmarkStart w:id="402" w:name="_Toc24290_WPSOffice_Level1"/>
      <w:bookmarkStart w:id="403" w:name="_Toc7609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399"/>
      <w:bookmarkEnd w:id="400"/>
      <w:bookmarkEnd w:id="401"/>
      <w:bookmarkEnd w:id="402"/>
      <w:bookmarkEnd w:id="403"/>
    </w:p>
    <w:p w14:paraId="28CD067C">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人行横道为道路交织冲突危险集中区，照明不足极易引起交通事故，人行横道的照明水平直接关系到行人过街安全，因此人行横道照度必需满足《城市道路照明设计标准》（CJJ45-2015）的要求。</w:t>
      </w:r>
    </w:p>
    <w:p w14:paraId="1A0CAF75">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p>
    <w:p w14:paraId="46672D3C">
      <w:pPr>
        <w:widowControl/>
        <w:kinsoku w:val="0"/>
        <w:autoSpaceDE w:val="0"/>
        <w:autoSpaceDN w:val="0"/>
        <w:adjustRightInd w:val="0"/>
        <w:snapToGrid w:val="0"/>
        <w:spacing w:line="2590" w:lineRule="exact"/>
        <w:ind w:firstLine="30"/>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position w:val="-51"/>
          <w:szCs w:val="21"/>
          <w:lang w:eastAsia="en-US"/>
        </w:rPr>
        <w:drawing>
          <wp:inline distT="0" distB="0" distL="0" distR="0">
            <wp:extent cx="5266690" cy="1644650"/>
            <wp:effectExtent l="0" t="0" r="10160" b="1270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43"/>
                    <a:stretch>
                      <a:fillRect/>
                    </a:stretch>
                  </pic:blipFill>
                  <pic:spPr>
                    <a:xfrm>
                      <a:off x="0" y="0"/>
                      <a:ext cx="5266944" cy="1645157"/>
                    </a:xfrm>
                    <a:prstGeom prst="rect">
                      <a:avLst/>
                    </a:prstGeom>
                  </pic:spPr>
                </pic:pic>
              </a:graphicData>
            </a:graphic>
          </wp:inline>
        </w:drawing>
      </w:r>
    </w:p>
    <w:p w14:paraId="23F6BD33">
      <w:pPr>
        <w:keepNext w:val="0"/>
        <w:keepLines w:val="0"/>
        <w:pageBreakBefore w:val="0"/>
        <w:widowControl/>
        <w:kinsoku w:val="0"/>
        <w:wordWrap/>
        <w:overflowPunct/>
        <w:topLinePunct w:val="0"/>
        <w:autoSpaceDE w:val="0"/>
        <w:autoSpaceDN w:val="0"/>
        <w:bidi w:val="0"/>
        <w:adjustRightInd w:val="0"/>
        <w:snapToGrid w:val="0"/>
        <w:spacing w:before="68" w:line="240" w:lineRule="auto"/>
        <w:ind w:left="2777"/>
        <w:jc w:val="left"/>
        <w:textAlignment w:val="baseline"/>
        <w:outlineLvl w:val="2"/>
        <w:rPr>
          <w:rFonts w:hint="default" w:ascii="Times New Roman" w:hAnsi="Times New Roman" w:eastAsia="宋体" w:cs="Times New Roman"/>
          <w:b/>
          <w:bCs/>
          <w:snapToGrid w:val="0"/>
          <w:color w:val="000000"/>
          <w:spacing w:val="-3"/>
          <w:kern w:val="0"/>
          <w:sz w:val="21"/>
          <w:szCs w:val="21"/>
          <w:lang w:eastAsia="en-US"/>
        </w:rPr>
      </w:pPr>
      <w:bookmarkStart w:id="404" w:name="bookmark44"/>
      <w:bookmarkEnd w:id="404"/>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47"/>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4-6-1 </w:t>
      </w:r>
      <w:r>
        <w:rPr>
          <w:rFonts w:hint="default" w:ascii="Times New Roman" w:hAnsi="Times New Roman" w:eastAsia="宋体" w:cs="Times New Roman"/>
          <w:b/>
          <w:bCs/>
          <w:snapToGrid w:val="0"/>
          <w:color w:val="000000"/>
          <w:spacing w:val="-3"/>
          <w:kern w:val="0"/>
          <w:sz w:val="21"/>
          <w:szCs w:val="21"/>
          <w:lang w:eastAsia="en-US"/>
        </w:rPr>
        <w:t>人行横道加强照明案例</w:t>
      </w:r>
    </w:p>
    <w:p w14:paraId="5C0C0741">
      <w:pPr>
        <w:pStyle w:val="8"/>
        <w:rPr>
          <w:rFonts w:hint="default" w:ascii="Times New Roman" w:hAnsi="Times New Roman" w:cs="Times New Roman"/>
          <w:lang w:eastAsia="en-US"/>
        </w:rPr>
      </w:pPr>
    </w:p>
    <w:p w14:paraId="71CF23EA">
      <w:pPr>
        <w:pStyle w:val="40"/>
        <w:keepNext w:val="0"/>
        <w:keepLines w:val="0"/>
        <w:pageBreakBefore w:val="0"/>
        <w:wordWrap/>
        <w:overflowPunct/>
        <w:topLinePunct w:val="0"/>
        <w:bidi w:val="0"/>
        <w:spacing w:line="240" w:lineRule="auto"/>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宋体" w:cs="Times New Roman"/>
          <w:snapToGrid w:val="0"/>
          <w:color w:val="000000"/>
          <w:spacing w:val="-2"/>
          <w:kern w:val="0"/>
          <w:sz w:val="24"/>
          <w:szCs w:val="24"/>
          <w:lang w:eastAsia="en-US"/>
        </w:rPr>
        <w:t>人行横道照明设施应进行防眩光设计。</w:t>
      </w:r>
    </w:p>
    <w:p w14:paraId="4A54CA7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05" w:name="_Toc11419_WPSOffice_Level1"/>
      <w:bookmarkStart w:id="406" w:name="_Toc5668_WPSOffice_Level1"/>
      <w:bookmarkStart w:id="407" w:name="_Toc28544_WPSOffice_Level1"/>
      <w:bookmarkStart w:id="408" w:name="_Toc26051_WPSOffice_Level1"/>
      <w:bookmarkStart w:id="409" w:name="_Toc15930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05"/>
      <w:bookmarkEnd w:id="406"/>
      <w:bookmarkEnd w:id="407"/>
      <w:bookmarkEnd w:id="408"/>
      <w:bookmarkEnd w:id="409"/>
    </w:p>
    <w:p w14:paraId="7C9233C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为减少眩光影响，可在灯具内配置专用的挡光板或控制灯具安装的倾斜角度。</w:t>
      </w:r>
      <w:bookmarkStart w:id="410" w:name="bookmark45"/>
      <w:bookmarkEnd w:id="410"/>
      <w:bookmarkStart w:id="411" w:name="bookmark21"/>
      <w:bookmarkEnd w:id="411"/>
    </w:p>
    <w:p w14:paraId="46ADF5CA">
      <w:pPr>
        <w:pStyle w:val="36"/>
        <w:keepNext w:val="0"/>
        <w:keepLines w:val="0"/>
        <w:pageBreakBefore w:val="0"/>
        <w:kinsoku/>
        <w:wordWrap/>
        <w:overflowPunct/>
        <w:topLinePunct w:val="0"/>
        <w:bidi w:val="0"/>
        <w:adjustRightInd/>
        <w:snapToGrid/>
        <w:spacing w:before="312" w:after="312"/>
        <w:textAlignment w:val="auto"/>
        <w:outlineLvl w:val="9"/>
        <w:rPr>
          <w:rFonts w:hint="default" w:ascii="Times New Roman" w:hAnsi="Times New Roman" w:cs="Times New Roman"/>
          <w:lang w:val="en-US" w:eastAsia="en-US"/>
        </w:rPr>
      </w:pPr>
      <w:bookmarkStart w:id="412" w:name="_Toc731"/>
      <w:r>
        <w:rPr>
          <w:rFonts w:hint="default" w:ascii="Times New Roman" w:hAnsi="Times New Roman" w:cs="Times New Roman"/>
          <w:szCs w:val="22"/>
          <w:lang w:val="en-US" w:eastAsia="en-US"/>
        </w:rPr>
        <w:t>安全设施</w:t>
      </w:r>
      <w:bookmarkEnd w:id="412"/>
    </w:p>
    <w:p w14:paraId="79FAB506">
      <w:pPr>
        <w:pStyle w:val="39"/>
        <w:keepNext w:val="0"/>
        <w:keepLines w:val="0"/>
        <w:pageBreakBefore w:val="0"/>
        <w:kinsoku/>
        <w:wordWrap/>
        <w:overflowPunct/>
        <w:topLinePunct w:val="0"/>
        <w:bidi w:val="0"/>
        <w:adjustRightInd/>
        <w:snapToGrid/>
        <w:spacing w:before="156" w:after="156"/>
        <w:textAlignment w:val="auto"/>
        <w:outlineLvl w:val="1"/>
        <w:rPr>
          <w:rFonts w:hint="default" w:ascii="Times New Roman" w:hAnsi="Times New Roman" w:cs="Times New Roman"/>
          <w:lang w:val="en-US" w:eastAsia="en-US"/>
        </w:rPr>
      </w:pPr>
      <w:bookmarkStart w:id="413" w:name="bookmark22"/>
      <w:bookmarkEnd w:id="413"/>
      <w:bookmarkStart w:id="414" w:name="_Toc8704"/>
      <w:bookmarkStart w:id="415" w:name="_Toc2739_WPSOffice_Level2"/>
      <w:bookmarkStart w:id="416" w:name="_Toc1690_WPSOffice_Level2"/>
      <w:r>
        <w:rPr>
          <w:rFonts w:hint="default" w:ascii="Times New Roman" w:hAnsi="Times New Roman" w:cs="Times New Roman"/>
          <w:szCs w:val="22"/>
          <w:lang w:val="en-US" w:eastAsia="en-US"/>
        </w:rPr>
        <w:t>标志</w:t>
      </w:r>
      <w:bookmarkEnd w:id="414"/>
      <w:bookmarkEnd w:id="415"/>
      <w:bookmarkEnd w:id="416"/>
    </w:p>
    <w:p w14:paraId="44FCD29A">
      <w:pPr>
        <w:pStyle w:val="41"/>
        <w:keepNext w:val="0"/>
        <w:keepLines w:val="0"/>
        <w:pageBreakBefore w:val="0"/>
        <w:kinsoku/>
        <w:wordWrap/>
        <w:overflowPunct/>
        <w:topLinePunct w:val="0"/>
        <w:bidi w:val="0"/>
        <w:adjustRightInd/>
        <w:snapToGrid/>
        <w:spacing w:before="156" w:after="156"/>
        <w:textAlignment w:val="auto"/>
        <w:outlineLvl w:val="9"/>
        <w:rPr>
          <w:rFonts w:hint="default" w:ascii="Times New Roman" w:hAnsi="Times New Roman" w:cs="Times New Roman"/>
          <w:lang w:eastAsia="en-US"/>
        </w:rPr>
      </w:pPr>
      <w:r>
        <w:rPr>
          <w:rFonts w:hint="default" w:ascii="Times New Roman" w:hAnsi="Times New Roman" w:cs="Times New Roman"/>
          <w:szCs w:val="22"/>
          <w:lang w:eastAsia="en-US"/>
        </w:rPr>
        <w:t>一般规定</w:t>
      </w:r>
    </w:p>
    <w:p w14:paraId="52D825E3">
      <w:pPr>
        <w:pStyle w:val="35"/>
        <w:keepNext w:val="0"/>
        <w:keepLines w:val="0"/>
        <w:pageBreakBefore w:val="0"/>
        <w:kinsoku/>
        <w:wordWrap/>
        <w:overflowPunct/>
        <w:topLinePunct w:val="0"/>
        <w:bidi w:val="0"/>
        <w:adjustRightInd/>
        <w:snapToGrid/>
        <w:ind w:firstLine="420"/>
        <w:textAlignment w:val="auto"/>
        <w:rPr>
          <w:rFonts w:hint="default" w:ascii="Times New Roman" w:hAnsi="Times New Roman" w:cs="Times New Roman"/>
          <w:color w:val="auto"/>
          <w:szCs w:val="22"/>
          <w:lang w:eastAsia="en-US"/>
        </w:rPr>
      </w:pPr>
      <w:r>
        <w:rPr>
          <w:rFonts w:hint="default" w:ascii="Times New Roman" w:hAnsi="Times New Roman" w:cs="Times New Roman"/>
          <w:color w:val="auto"/>
          <w:szCs w:val="22"/>
          <w:lang w:eastAsia="en-US"/>
        </w:rPr>
        <w:t>1 城市道路的标志样式应统一，指路标志及车道行驶方向标志的样式宜如图5-1-1、5-1-2。</w:t>
      </w:r>
    </w:p>
    <w:p w14:paraId="21C94909">
      <w:pPr>
        <w:widowControl/>
        <w:kinsoku w:val="0"/>
        <w:autoSpaceDE w:val="0"/>
        <w:autoSpaceDN w:val="0"/>
        <w:adjustRightInd w:val="0"/>
        <w:snapToGrid w:val="0"/>
        <w:spacing w:before="256" w:line="220" w:lineRule="auto"/>
        <w:ind w:left="2777"/>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position w:val="-150"/>
          <w:szCs w:val="21"/>
          <w:lang w:eastAsia="en-US"/>
        </w:rPr>
        <w:drawing>
          <wp:anchor distT="0" distB="0" distL="0" distR="0" simplePos="0" relativeHeight="251735040" behindDoc="0" locked="0" layoutInCell="1" allowOverlap="1">
            <wp:simplePos x="0" y="0"/>
            <wp:positionH relativeFrom="column">
              <wp:posOffset>331470</wp:posOffset>
            </wp:positionH>
            <wp:positionV relativeFrom="paragraph">
              <wp:posOffset>39370</wp:posOffset>
            </wp:positionV>
            <wp:extent cx="4857750" cy="3058795"/>
            <wp:effectExtent l="0" t="0" r="0" b="8255"/>
            <wp:wrapTopAndBottom/>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44"/>
                    <a:stretch>
                      <a:fillRect/>
                    </a:stretch>
                  </pic:blipFill>
                  <pic:spPr>
                    <a:xfrm>
                      <a:off x="0" y="0"/>
                      <a:ext cx="4857750" cy="3058795"/>
                    </a:xfrm>
                    <a:prstGeom prst="rect">
                      <a:avLst/>
                    </a:prstGeom>
                  </pic:spPr>
                </pic:pic>
              </a:graphicData>
            </a:graphic>
          </wp:anchor>
        </w:drawing>
      </w: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0"/>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 xml:space="preserve">5-1-1 </w:t>
      </w:r>
      <w:r>
        <w:rPr>
          <w:rFonts w:hint="default" w:ascii="Times New Roman" w:hAnsi="Times New Roman" w:eastAsia="宋体" w:cs="Times New Roman"/>
          <w:b/>
          <w:bCs/>
          <w:snapToGrid w:val="0"/>
          <w:color w:val="000000"/>
          <w:spacing w:val="-4"/>
          <w:kern w:val="0"/>
          <w:sz w:val="21"/>
          <w:szCs w:val="21"/>
          <w:lang w:eastAsia="en-US"/>
        </w:rPr>
        <w:t>指路标志常用版面样式</w:t>
      </w:r>
    </w:p>
    <w:p w14:paraId="7E7C738D">
      <w:pPr>
        <w:widowControl/>
        <w:kinsoku w:val="0"/>
        <w:autoSpaceDE w:val="0"/>
        <w:autoSpaceDN w:val="0"/>
        <w:adjustRightInd w:val="0"/>
        <w:snapToGrid w:val="0"/>
        <w:spacing w:line="3150" w:lineRule="exact"/>
        <w:ind w:firstLine="450"/>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3"/>
          <w:szCs w:val="21"/>
          <w:lang w:eastAsia="en-US"/>
        </w:rPr>
        <w:drawing>
          <wp:inline distT="0" distB="0" distL="0" distR="0">
            <wp:extent cx="5274945" cy="2000250"/>
            <wp:effectExtent l="0" t="0" r="1905"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45"/>
                    <a:stretch>
                      <a:fillRect/>
                    </a:stretch>
                  </pic:blipFill>
                  <pic:spPr>
                    <a:xfrm>
                      <a:off x="0" y="0"/>
                      <a:ext cx="5275326" cy="2000250"/>
                    </a:xfrm>
                    <a:prstGeom prst="rect">
                      <a:avLst/>
                    </a:prstGeom>
                  </pic:spPr>
                </pic:pic>
              </a:graphicData>
            </a:graphic>
          </wp:inline>
        </w:drawing>
      </w:r>
    </w:p>
    <w:p w14:paraId="4FBACF66">
      <w:pPr>
        <w:keepNext w:val="0"/>
        <w:keepLines w:val="0"/>
        <w:pageBreakBefore w:val="0"/>
        <w:widowControl/>
        <w:kinsoku w:val="0"/>
        <w:wordWrap/>
        <w:overflowPunct/>
        <w:topLinePunct w:val="0"/>
        <w:autoSpaceDE w:val="0"/>
        <w:autoSpaceDN w:val="0"/>
        <w:bidi w:val="0"/>
        <w:adjustRightInd w:val="0"/>
        <w:snapToGrid w:val="0"/>
        <w:spacing w:before="269" w:line="240" w:lineRule="auto"/>
        <w:ind w:left="2356"/>
        <w:jc w:val="left"/>
        <w:textAlignment w:val="baseline"/>
        <w:outlineLvl w:val="2"/>
        <w:rPr>
          <w:rFonts w:hint="default" w:ascii="Times New Roman" w:hAnsi="Times New Roman" w:eastAsia="宋体" w:cs="Times New Roman"/>
          <w:b/>
          <w:bCs/>
          <w:snapToGrid w:val="0"/>
          <w:color w:val="000000"/>
          <w:spacing w:val="-3"/>
          <w:kern w:val="0"/>
          <w:sz w:val="21"/>
          <w:szCs w:val="21"/>
          <w:lang w:eastAsia="en-US"/>
        </w:rPr>
      </w:pPr>
      <w:r>
        <w:rPr>
          <w:rFonts w:hint="default" w:ascii="Times New Roman" w:hAnsi="Times New Roman" w:eastAsia="宋体" w:cs="Times New Roman"/>
          <w:b/>
          <w:bCs/>
          <w:snapToGrid w:val="0"/>
          <w:color w:val="000000"/>
          <w:spacing w:val="-3"/>
          <w:kern w:val="0"/>
          <w:sz w:val="21"/>
          <w:szCs w:val="21"/>
          <w:lang w:eastAsia="en-US"/>
        </w:rPr>
        <w:t>图</w:t>
      </w:r>
      <w:r>
        <w:rPr>
          <w:rFonts w:hint="default" w:ascii="Times New Roman" w:hAnsi="Times New Roman" w:eastAsia="宋体" w:cs="Times New Roman"/>
          <w:snapToGrid w:val="0"/>
          <w:color w:val="000000"/>
          <w:spacing w:val="-42"/>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5-1-2 </w:t>
      </w:r>
      <w:r>
        <w:rPr>
          <w:rFonts w:hint="default" w:ascii="Times New Roman" w:hAnsi="Times New Roman" w:eastAsia="宋体" w:cs="Times New Roman"/>
          <w:b/>
          <w:bCs/>
          <w:snapToGrid w:val="0"/>
          <w:color w:val="000000"/>
          <w:spacing w:val="-3"/>
          <w:kern w:val="0"/>
          <w:sz w:val="21"/>
          <w:szCs w:val="21"/>
          <w:lang w:eastAsia="en-US"/>
        </w:rPr>
        <w:t>车道行驶方向标志常用版面样式</w:t>
      </w:r>
    </w:p>
    <w:p w14:paraId="29AD0CFB">
      <w:pPr>
        <w:pStyle w:val="8"/>
        <w:rPr>
          <w:rFonts w:hint="default" w:ascii="Times New Roman" w:hAnsi="Times New Roman" w:cs="Times New Roman"/>
          <w:lang w:eastAsia="en-US"/>
        </w:rPr>
      </w:pPr>
    </w:p>
    <w:p w14:paraId="52F6D09F">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17" w:name="_Toc24440_WPSOffice_Level1"/>
      <w:bookmarkStart w:id="418" w:name="_Toc9910_WPSOffice_Level1"/>
      <w:bookmarkStart w:id="419" w:name="_Toc23551_WPSOffice_Level1"/>
      <w:bookmarkStart w:id="420" w:name="_Toc14877_WPSOffice_Level1"/>
      <w:bookmarkStart w:id="421" w:name="_Toc20927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17"/>
      <w:bookmarkEnd w:id="418"/>
      <w:bookmarkEnd w:id="419"/>
      <w:bookmarkEnd w:id="420"/>
      <w:bookmarkEnd w:id="421"/>
    </w:p>
    <w:p w14:paraId="3EDC2DF1">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A 类指路标志为常规信号灯控制交叉口指路标志，适用于主、次干路及有安装条件的支路；B类指路标志为支路信号灯控制交叉口指路标志，适用于无条件安装A类指路标志的支路；C类指路标志为路名确认标志，适用于设置有信号灯控制的主干路出口道；D类指路标志为支路路名标志，适用于主、次干路路段有支路汇入时指示支路路名。</w:t>
      </w:r>
    </w:p>
    <w:p w14:paraId="78807E8A">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非灯控交叉口可参照信号灯控制交叉口的支路标志设计。</w:t>
      </w:r>
    </w:p>
    <w:p w14:paraId="4CEA27CD">
      <w:pPr>
        <w:pStyle w:val="35"/>
        <w:keepNext w:val="0"/>
        <w:keepLines w:val="0"/>
        <w:pageBreakBefore w:val="0"/>
        <w:wordWrap/>
        <w:overflowPunct/>
        <w:topLinePunct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2  标志安装时不应被其它标志或设施遮挡。采用“多杆合一”设计的道路，路灯光源不得影响标志牌的识别。</w:t>
      </w:r>
    </w:p>
    <w:p w14:paraId="5C77036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22" w:name="_Toc12031_WPSOffice_Level1"/>
      <w:bookmarkStart w:id="423" w:name="_Toc26134_WPSOffice_Level1"/>
      <w:bookmarkStart w:id="424" w:name="_Toc16889_WPSOffice_Level1"/>
      <w:bookmarkStart w:id="425" w:name="_Toc1491_WPSOffice_Level1"/>
      <w:bookmarkStart w:id="426" w:name="_Toc32253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22"/>
      <w:bookmarkEnd w:id="423"/>
      <w:bookmarkEnd w:id="424"/>
      <w:bookmarkEnd w:id="425"/>
      <w:bookmarkEnd w:id="426"/>
    </w:p>
    <w:p w14:paraId="184380E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标志安装宜避开行道树，双幅路或四幅路道路可在行车道两侧安装，减少标志相互遮挡情况。</w:t>
      </w:r>
    </w:p>
    <w:p w14:paraId="6100A3EF">
      <w:pPr>
        <w:pStyle w:val="35"/>
        <w:keepNext w:val="0"/>
        <w:keepLines w:val="0"/>
        <w:pageBreakBefore w:val="0"/>
        <w:wordWrap/>
        <w:overflowPunct/>
        <w:topLinePunct w:val="0"/>
        <w:bidi w:val="0"/>
        <w:spacing w:line="240" w:lineRule="auto"/>
        <w:ind w:firstLine="420"/>
        <w:rPr>
          <w:rFonts w:hint="default" w:ascii="Times New Roman" w:hAnsi="Times New Roman" w:cs="Times New Roman"/>
          <w:szCs w:val="22"/>
          <w:lang w:eastAsia="en-US"/>
        </w:rPr>
      </w:pPr>
      <w:r>
        <w:rPr>
          <w:rFonts w:hint="default" w:ascii="Times New Roman" w:hAnsi="Times New Roman" w:cs="Times New Roman"/>
          <w:szCs w:val="22"/>
          <w:lang w:eastAsia="en-US"/>
        </w:rPr>
        <w:t>3 采用悬臂安装的标志净空宜为5.5m~5.75m。采用柱式安装于绿化隔离带或车行道内的标志净空宜为2m~2.25m，安装与人行道时的标志净空宜为2.25m~2.5m。标志边缘不应侵入道路建筑限界。</w:t>
      </w:r>
    </w:p>
    <w:p w14:paraId="538BBA9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27" w:name="_Toc2680_WPSOffice_Level1"/>
      <w:bookmarkStart w:id="428" w:name="_Toc1844_WPSOffice_Level1"/>
      <w:bookmarkStart w:id="429" w:name="_Toc31585_WPSOffice_Level1"/>
      <w:bookmarkStart w:id="430" w:name="_Toc8463_WPSOffice_Level1"/>
      <w:bookmarkStart w:id="431" w:name="_Toc11336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27"/>
      <w:bookmarkEnd w:id="428"/>
      <w:bookmarkEnd w:id="429"/>
      <w:bookmarkEnd w:id="430"/>
      <w:bookmarkEnd w:id="431"/>
    </w:p>
    <w:p w14:paraId="063F0B57">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标志安装净空参照《道路交通标志和标线</w:t>
      </w:r>
      <w:r>
        <w:rPr>
          <w:rFonts w:hint="eastAsia" w:ascii="Times New Roman" w:eastAsia="仿宋_GB2312" w:cs="Times New Roman"/>
          <w:snapToGrid w:val="0"/>
          <w:color w:val="000000"/>
          <w:spacing w:val="1"/>
          <w:kern w:val="0"/>
          <w:sz w:val="21"/>
          <w:szCs w:val="21"/>
          <w:lang w:val="en-US" w:eastAsia="zh-CN"/>
        </w:rPr>
        <w:t xml:space="preserve"> 第2部分：道路交通标志</w:t>
      </w:r>
      <w:r>
        <w:rPr>
          <w:rFonts w:hint="default" w:ascii="Times New Roman" w:hAnsi="Times New Roman" w:eastAsia="仿宋_GB2312" w:cs="Times New Roman"/>
          <w:snapToGrid w:val="0"/>
          <w:color w:val="000000"/>
          <w:spacing w:val="1"/>
          <w:kern w:val="0"/>
          <w:sz w:val="21"/>
          <w:szCs w:val="21"/>
          <w:lang w:eastAsia="en-US"/>
        </w:rPr>
        <w:t>》（GB</w:t>
      </w:r>
      <w:r>
        <w:rPr>
          <w:rFonts w:hint="eastAsia" w:asci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5768.2-2022 ）第4.8.11条要求，净空计算基准高度为车行道面层，设置于人行道时，基准高度为路缘石顶面。</w:t>
      </w:r>
    </w:p>
    <w:p w14:paraId="73EFF01A">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同一道路同类标志的安装净空宜保持一致。</w:t>
      </w:r>
    </w:p>
    <w:p w14:paraId="4BE4C559">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标志杆设计抗风等级宜为 35m/s（12级风力）。</w:t>
      </w:r>
      <w:bookmarkStart w:id="432" w:name="bookmark46"/>
      <w:bookmarkEnd w:id="432"/>
    </w:p>
    <w:p w14:paraId="7B238494">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标志板的铝板厚度应符合表 5‐1‐1的规定</w:t>
      </w:r>
      <w:r>
        <w:rPr>
          <w:rFonts w:hint="default" w:ascii="Times New Roman" w:hAnsi="Times New Roman" w:cs="Times New Roman"/>
          <w:szCs w:val="22"/>
          <w:lang w:eastAsia="zh-CN"/>
        </w:rPr>
        <w:t>。</w:t>
      </w:r>
      <w:r>
        <w:rPr>
          <w:rFonts w:hint="default" w:ascii="Times New Roman" w:hAnsi="Times New Roman" w:cs="Times New Roman"/>
          <w:szCs w:val="22"/>
          <w:lang w:eastAsia="en-US"/>
        </w:rPr>
        <w:t xml:space="preserve"> </w:t>
      </w:r>
    </w:p>
    <w:p w14:paraId="5936649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default" w:ascii="Times New Roman" w:hAnsi="Times New Roman" w:eastAsia="宋体" w:cs="Times New Roman"/>
          <w:b/>
          <w:bCs/>
          <w:snapToGrid w:val="0"/>
          <w:color w:val="000000"/>
          <w:spacing w:val="-3"/>
          <w:kern w:val="0"/>
          <w:sz w:val="21"/>
          <w:szCs w:val="21"/>
          <w:lang w:eastAsia="en-US"/>
        </w:rPr>
      </w:pPr>
    </w:p>
    <w:p w14:paraId="6B5A8E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firstLine="0" w:firstLineChars="0"/>
        <w:jc w:val="center"/>
        <w:textAlignment w:val="baseline"/>
        <w:outlineLvl w:val="9"/>
        <w:rPr>
          <w:rFonts w:hint="default" w:ascii="Times New Roman" w:hAnsi="Times New Roman" w:eastAsia="宋体" w:cs="Times New Roman"/>
          <w:snapToGrid w:val="0"/>
          <w:color w:val="000000"/>
          <w:kern w:val="0"/>
          <w:sz w:val="21"/>
          <w:szCs w:val="21"/>
          <w:lang w:eastAsia="en-US"/>
        </w:rPr>
      </w:pPr>
      <w:bookmarkStart w:id="433" w:name="_Toc31456_WPSOffice_Level2"/>
      <w:bookmarkStart w:id="434" w:name="_Toc17436_WPSOffice_Level2"/>
      <w:bookmarkStart w:id="435" w:name="_Toc22822_WPSOffice_Level2"/>
      <w:r>
        <w:rPr>
          <w:rFonts w:hint="default" w:ascii="Times New Roman" w:hAnsi="Times New Roman" w:eastAsia="宋体" w:cs="Times New Roman"/>
          <w:b/>
          <w:bCs/>
          <w:snapToGrid w:val="0"/>
          <w:color w:val="000000"/>
          <w:spacing w:val="-3"/>
          <w:kern w:val="0"/>
          <w:sz w:val="21"/>
          <w:szCs w:val="21"/>
          <w:lang w:eastAsia="en-US"/>
        </w:rPr>
        <w:t>表</w:t>
      </w:r>
      <w:r>
        <w:rPr>
          <w:rFonts w:hint="default" w:ascii="Times New Roman" w:hAnsi="Times New Roman" w:eastAsia="宋体" w:cs="Times New Roman"/>
          <w:snapToGrid w:val="0"/>
          <w:color w:val="000000"/>
          <w:spacing w:val="-30"/>
          <w:kern w:val="0"/>
          <w:sz w:val="21"/>
          <w:szCs w:val="21"/>
          <w:lang w:eastAsia="en-US"/>
        </w:rPr>
        <w:t xml:space="preserve"> </w:t>
      </w:r>
      <w:r>
        <w:rPr>
          <w:rFonts w:hint="default" w:ascii="Times New Roman" w:hAnsi="Times New Roman" w:eastAsia="Calibri" w:cs="Times New Roman"/>
          <w:b/>
          <w:bCs/>
          <w:snapToGrid w:val="0"/>
          <w:color w:val="000000"/>
          <w:spacing w:val="-3"/>
          <w:kern w:val="0"/>
          <w:sz w:val="21"/>
          <w:szCs w:val="21"/>
          <w:lang w:eastAsia="en-US"/>
        </w:rPr>
        <w:t xml:space="preserve">5‐1‐1 </w:t>
      </w:r>
      <w:r>
        <w:rPr>
          <w:rFonts w:hint="default" w:ascii="Times New Roman" w:hAnsi="Times New Roman" w:eastAsia="宋体" w:cs="Times New Roman"/>
          <w:b/>
          <w:bCs/>
          <w:snapToGrid w:val="0"/>
          <w:color w:val="000000"/>
          <w:spacing w:val="-3"/>
          <w:kern w:val="0"/>
          <w:sz w:val="21"/>
          <w:szCs w:val="21"/>
          <w:lang w:eastAsia="en-US"/>
        </w:rPr>
        <w:t>标志铝板厚度表</w:t>
      </w:r>
      <w:bookmarkEnd w:id="433"/>
      <w:bookmarkEnd w:id="434"/>
      <w:bookmarkEnd w:id="435"/>
    </w:p>
    <w:tbl>
      <w:tblPr>
        <w:tblStyle w:val="26"/>
        <w:tblW w:w="5285" w:type="dxa"/>
        <w:tblInd w:w="15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35"/>
        <w:gridCol w:w="2050"/>
      </w:tblGrid>
      <w:tr w14:paraId="7293B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3235" w:type="dxa"/>
            <w:vAlign w:val="top"/>
          </w:tcPr>
          <w:p w14:paraId="0E670D43">
            <w:pPr>
              <w:keepNext w:val="0"/>
              <w:keepLines w:val="0"/>
              <w:pageBreakBefore w:val="0"/>
              <w:kinsoku w:val="0"/>
              <w:wordWrap/>
              <w:overflowPunct/>
              <w:topLinePunct w:val="0"/>
              <w:autoSpaceDE w:val="0"/>
              <w:autoSpaceDN w:val="0"/>
              <w:bidi w:val="0"/>
              <w:adjustRightInd w:val="0"/>
              <w:snapToGrid w:val="0"/>
              <w:spacing w:line="500" w:lineRule="exact"/>
              <w:ind w:left="1098"/>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4"/>
                <w:kern w:val="0"/>
                <w:sz w:val="21"/>
                <w:szCs w:val="21"/>
                <w:lang w:val="en-US" w:eastAsia="en-US" w:bidi="ar-SA"/>
              </w:rPr>
              <w:t>标志板规格</w:t>
            </w:r>
          </w:p>
        </w:tc>
        <w:tc>
          <w:tcPr>
            <w:tcW w:w="2050" w:type="dxa"/>
            <w:vAlign w:val="top"/>
          </w:tcPr>
          <w:p w14:paraId="2EBB1775">
            <w:pPr>
              <w:keepNext w:val="0"/>
              <w:keepLines w:val="0"/>
              <w:pageBreakBefore w:val="0"/>
              <w:kinsoku w:val="0"/>
              <w:wordWrap/>
              <w:overflowPunct/>
              <w:topLinePunct w:val="0"/>
              <w:autoSpaceDE w:val="0"/>
              <w:autoSpaceDN w:val="0"/>
              <w:bidi w:val="0"/>
              <w:adjustRightInd w:val="0"/>
              <w:snapToGrid w:val="0"/>
              <w:spacing w:line="500" w:lineRule="exact"/>
              <w:ind w:left="293"/>
              <w:jc w:val="left"/>
              <w:textAlignment w:val="baseline"/>
              <w:rPr>
                <w:rFonts w:hint="default" w:ascii="Times New Roman" w:hAnsi="Times New Roman" w:eastAsia="宋体" w:cs="Times New Roman"/>
                <w:snapToGrid w:val="0"/>
                <w:color w:val="000000"/>
                <w:kern w:val="0"/>
                <w:sz w:val="21"/>
                <w:szCs w:val="21"/>
                <w:lang w:val="en-US" w:eastAsia="en-US" w:bidi="ar-SA"/>
              </w:rPr>
            </w:pPr>
            <w:r>
              <w:rPr>
                <w:rFonts w:hint="default" w:ascii="Times New Roman" w:hAnsi="Times New Roman" w:eastAsia="宋体" w:cs="Times New Roman"/>
                <w:b/>
                <w:bCs/>
                <w:snapToGrid w:val="0"/>
                <w:color w:val="000000"/>
                <w:spacing w:val="-3"/>
                <w:kern w:val="0"/>
                <w:sz w:val="21"/>
                <w:szCs w:val="21"/>
                <w:lang w:val="en-US" w:eastAsia="en-US" w:bidi="ar-SA"/>
              </w:rPr>
              <w:t>标志板铝板厚度</w:t>
            </w:r>
          </w:p>
        </w:tc>
      </w:tr>
      <w:tr w14:paraId="0D378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235" w:type="dxa"/>
            <w:vAlign w:val="top"/>
          </w:tcPr>
          <w:p w14:paraId="12D72C65">
            <w:pPr>
              <w:keepNext w:val="0"/>
              <w:keepLines w:val="0"/>
              <w:pageBreakBefore w:val="0"/>
              <w:kinsoku w:val="0"/>
              <w:wordWrap/>
              <w:overflowPunct/>
              <w:topLinePunct w:val="0"/>
              <w:autoSpaceDE w:val="0"/>
              <w:autoSpaceDN w:val="0"/>
              <w:bidi w:val="0"/>
              <w:adjustRightInd w:val="0"/>
              <w:snapToGrid w:val="0"/>
              <w:spacing w:line="500" w:lineRule="exact"/>
              <w:ind w:left="928"/>
              <w:jc w:val="left"/>
              <w:textAlignment w:val="baseline"/>
              <w:rPr>
                <w:rFonts w:hint="default" w:ascii="Times New Roman" w:hAnsi="Times New Roman" w:eastAsia="Calibri" w:cs="Times New Roman"/>
                <w:snapToGrid w:val="0"/>
                <w:color w:val="000000"/>
                <w:kern w:val="0"/>
                <w:sz w:val="14"/>
                <w:szCs w:val="14"/>
                <w:lang w:val="en-US" w:eastAsia="en-US" w:bidi="ar-SA"/>
              </w:rPr>
            </w:pPr>
            <w:r>
              <w:rPr>
                <w:rFonts w:hint="default" w:ascii="Times New Roman" w:hAnsi="Times New Roman" w:eastAsia="宋体" w:cs="Times New Roman"/>
                <w:snapToGrid w:val="0"/>
                <w:color w:val="000000"/>
                <w:spacing w:val="-2"/>
                <w:kern w:val="0"/>
                <w:sz w:val="21"/>
                <w:szCs w:val="21"/>
                <w:lang w:val="en-US" w:eastAsia="en-US" w:bidi="ar-SA"/>
              </w:rPr>
              <w:t>标志面积≤</w:t>
            </w:r>
            <w:r>
              <w:rPr>
                <w:rFonts w:hint="default" w:ascii="Times New Roman" w:hAnsi="Times New Roman" w:eastAsia="Calibri" w:cs="Times New Roman"/>
                <w:snapToGrid w:val="0"/>
                <w:color w:val="000000"/>
                <w:spacing w:val="-2"/>
                <w:kern w:val="0"/>
                <w:sz w:val="21"/>
                <w:szCs w:val="21"/>
                <w:lang w:val="en-US" w:eastAsia="en-US" w:bidi="ar-SA"/>
              </w:rPr>
              <w:t>7m</w:t>
            </w:r>
            <w:r>
              <w:rPr>
                <w:rFonts w:hint="default" w:ascii="Times New Roman" w:hAnsi="Times New Roman" w:eastAsia="Calibri" w:cs="Times New Roman"/>
                <w:snapToGrid w:val="0"/>
                <w:color w:val="000000"/>
                <w:spacing w:val="-2"/>
                <w:kern w:val="0"/>
                <w:position w:val="6"/>
                <w:sz w:val="14"/>
                <w:szCs w:val="14"/>
                <w:lang w:val="en-US" w:eastAsia="en-US" w:bidi="ar-SA"/>
              </w:rPr>
              <w:t>2</w:t>
            </w:r>
          </w:p>
        </w:tc>
        <w:tc>
          <w:tcPr>
            <w:tcW w:w="2050" w:type="dxa"/>
            <w:vAlign w:val="top"/>
          </w:tcPr>
          <w:p w14:paraId="5301C8F6">
            <w:pPr>
              <w:keepNext w:val="0"/>
              <w:keepLines w:val="0"/>
              <w:pageBreakBefore w:val="0"/>
              <w:widowControl/>
              <w:kinsoku w:val="0"/>
              <w:wordWrap/>
              <w:overflowPunct/>
              <w:topLinePunct w:val="0"/>
              <w:autoSpaceDE w:val="0"/>
              <w:autoSpaceDN w:val="0"/>
              <w:bidi w:val="0"/>
              <w:adjustRightInd w:val="0"/>
              <w:snapToGrid w:val="0"/>
              <w:spacing w:line="500" w:lineRule="exact"/>
              <w:ind w:left="813"/>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3"/>
                <w:kern w:val="0"/>
                <w:sz w:val="21"/>
                <w:szCs w:val="21"/>
                <w:lang w:eastAsia="en-US"/>
              </w:rPr>
              <w:t>2mm</w:t>
            </w:r>
          </w:p>
        </w:tc>
      </w:tr>
      <w:tr w14:paraId="5848D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235" w:type="dxa"/>
            <w:vAlign w:val="top"/>
          </w:tcPr>
          <w:p w14:paraId="6FF0BF07">
            <w:pPr>
              <w:keepNext w:val="0"/>
              <w:keepLines w:val="0"/>
              <w:pageBreakBefore w:val="0"/>
              <w:kinsoku w:val="0"/>
              <w:wordWrap/>
              <w:overflowPunct/>
              <w:topLinePunct w:val="0"/>
              <w:autoSpaceDE w:val="0"/>
              <w:autoSpaceDN w:val="0"/>
              <w:bidi w:val="0"/>
              <w:adjustRightInd w:val="0"/>
              <w:snapToGrid w:val="0"/>
              <w:spacing w:line="500" w:lineRule="exact"/>
              <w:ind w:left="597"/>
              <w:jc w:val="left"/>
              <w:textAlignment w:val="baseline"/>
              <w:rPr>
                <w:rFonts w:hint="default" w:ascii="Times New Roman" w:hAnsi="Times New Roman" w:eastAsia="Calibri" w:cs="Times New Roman"/>
                <w:snapToGrid w:val="0"/>
                <w:color w:val="000000"/>
                <w:kern w:val="0"/>
                <w:sz w:val="14"/>
                <w:szCs w:val="14"/>
                <w:lang w:val="en-US" w:eastAsia="en-US" w:bidi="ar-SA"/>
              </w:rPr>
            </w:pPr>
            <w:r>
              <w:rPr>
                <w:rFonts w:hint="default" w:ascii="Times New Roman" w:hAnsi="Times New Roman" w:eastAsia="Calibri" w:cs="Times New Roman"/>
                <w:snapToGrid w:val="0"/>
                <w:color w:val="000000"/>
                <w:spacing w:val="-1"/>
                <w:kern w:val="0"/>
                <w:sz w:val="21"/>
                <w:szCs w:val="21"/>
                <w:lang w:val="en-US" w:eastAsia="en-US" w:bidi="ar-SA"/>
              </w:rPr>
              <w:t>7m</w:t>
            </w:r>
            <w:r>
              <w:rPr>
                <w:rFonts w:hint="default" w:ascii="Times New Roman" w:hAnsi="Times New Roman" w:eastAsia="Calibri" w:cs="Times New Roman"/>
                <w:snapToGrid w:val="0"/>
                <w:color w:val="000000"/>
                <w:spacing w:val="-1"/>
                <w:kern w:val="0"/>
                <w:position w:val="6"/>
                <w:sz w:val="14"/>
                <w:szCs w:val="14"/>
                <w:lang w:val="en-US" w:eastAsia="en-US" w:bidi="ar-SA"/>
              </w:rPr>
              <w:t>2</w:t>
            </w:r>
            <w:r>
              <w:rPr>
                <w:rFonts w:hint="default" w:ascii="Times New Roman" w:hAnsi="Times New Roman" w:eastAsia="宋体" w:cs="Times New Roman"/>
                <w:snapToGrid w:val="0"/>
                <w:color w:val="000000"/>
                <w:spacing w:val="-1"/>
                <w:kern w:val="0"/>
                <w:sz w:val="21"/>
                <w:szCs w:val="21"/>
                <w:lang w:val="en-US" w:eastAsia="en-US" w:bidi="ar-SA"/>
              </w:rPr>
              <w:t>＜标志面积≤</w:t>
            </w:r>
            <w:r>
              <w:rPr>
                <w:rFonts w:hint="default" w:ascii="Times New Roman" w:hAnsi="Times New Roman" w:eastAsia="Calibri" w:cs="Times New Roman"/>
                <w:snapToGrid w:val="0"/>
                <w:color w:val="000000"/>
                <w:spacing w:val="-1"/>
                <w:kern w:val="0"/>
                <w:sz w:val="21"/>
                <w:szCs w:val="21"/>
                <w:lang w:val="en-US" w:eastAsia="en-US" w:bidi="ar-SA"/>
              </w:rPr>
              <w:t>15m</w:t>
            </w:r>
            <w:r>
              <w:rPr>
                <w:rFonts w:hint="default" w:ascii="Times New Roman" w:hAnsi="Times New Roman" w:eastAsia="Calibri" w:cs="Times New Roman"/>
                <w:snapToGrid w:val="0"/>
                <w:color w:val="000000"/>
                <w:spacing w:val="-1"/>
                <w:kern w:val="0"/>
                <w:position w:val="6"/>
                <w:sz w:val="14"/>
                <w:szCs w:val="14"/>
                <w:lang w:val="en-US" w:eastAsia="en-US" w:bidi="ar-SA"/>
              </w:rPr>
              <w:t>2</w:t>
            </w:r>
          </w:p>
        </w:tc>
        <w:tc>
          <w:tcPr>
            <w:tcW w:w="2050" w:type="dxa"/>
            <w:vAlign w:val="top"/>
          </w:tcPr>
          <w:p w14:paraId="6CCCD55E">
            <w:pPr>
              <w:keepNext w:val="0"/>
              <w:keepLines w:val="0"/>
              <w:pageBreakBefore w:val="0"/>
              <w:widowControl/>
              <w:kinsoku w:val="0"/>
              <w:wordWrap/>
              <w:overflowPunct/>
              <w:topLinePunct w:val="0"/>
              <w:autoSpaceDE w:val="0"/>
              <w:autoSpaceDN w:val="0"/>
              <w:bidi w:val="0"/>
              <w:adjustRightInd w:val="0"/>
              <w:snapToGrid w:val="0"/>
              <w:spacing w:line="500" w:lineRule="exact"/>
              <w:ind w:left="732"/>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3"/>
                <w:kern w:val="0"/>
                <w:sz w:val="21"/>
                <w:szCs w:val="21"/>
                <w:lang w:eastAsia="en-US"/>
              </w:rPr>
              <w:t>2.5mm</w:t>
            </w:r>
          </w:p>
        </w:tc>
      </w:tr>
      <w:tr w14:paraId="076EE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3235" w:type="dxa"/>
            <w:vAlign w:val="top"/>
          </w:tcPr>
          <w:p w14:paraId="709A84EA">
            <w:pPr>
              <w:keepNext w:val="0"/>
              <w:keepLines w:val="0"/>
              <w:pageBreakBefore w:val="0"/>
              <w:kinsoku w:val="0"/>
              <w:wordWrap/>
              <w:overflowPunct/>
              <w:topLinePunct w:val="0"/>
              <w:autoSpaceDE w:val="0"/>
              <w:autoSpaceDN w:val="0"/>
              <w:bidi w:val="0"/>
              <w:adjustRightInd w:val="0"/>
              <w:snapToGrid w:val="0"/>
              <w:spacing w:line="500" w:lineRule="exact"/>
              <w:ind w:left="874"/>
              <w:jc w:val="left"/>
              <w:textAlignment w:val="baseline"/>
              <w:rPr>
                <w:rFonts w:hint="default" w:ascii="Times New Roman" w:hAnsi="Times New Roman" w:eastAsia="Calibri" w:cs="Times New Roman"/>
                <w:snapToGrid w:val="0"/>
                <w:color w:val="000000"/>
                <w:kern w:val="0"/>
                <w:sz w:val="14"/>
                <w:szCs w:val="14"/>
                <w:lang w:val="en-US" w:eastAsia="en-US" w:bidi="ar-SA"/>
              </w:rPr>
            </w:pPr>
            <w:r>
              <w:rPr>
                <w:rFonts w:hint="default" w:ascii="Times New Roman" w:hAnsi="Times New Roman" w:eastAsia="宋体" w:cs="Times New Roman"/>
                <w:snapToGrid w:val="0"/>
                <w:color w:val="000000"/>
                <w:spacing w:val="-1"/>
                <w:kern w:val="0"/>
                <w:sz w:val="21"/>
                <w:szCs w:val="21"/>
                <w:lang w:val="en-US" w:eastAsia="en-US" w:bidi="ar-SA"/>
              </w:rPr>
              <w:t>标志面积＞</w:t>
            </w:r>
            <w:r>
              <w:rPr>
                <w:rFonts w:hint="default" w:ascii="Times New Roman" w:hAnsi="Times New Roman" w:eastAsia="Calibri" w:cs="Times New Roman"/>
                <w:snapToGrid w:val="0"/>
                <w:color w:val="000000"/>
                <w:spacing w:val="-1"/>
                <w:kern w:val="0"/>
                <w:sz w:val="21"/>
                <w:szCs w:val="21"/>
                <w:lang w:val="en-US" w:eastAsia="en-US" w:bidi="ar-SA"/>
              </w:rPr>
              <w:t>15m</w:t>
            </w:r>
            <w:r>
              <w:rPr>
                <w:rFonts w:hint="default" w:ascii="Times New Roman" w:hAnsi="Times New Roman" w:eastAsia="Calibri" w:cs="Times New Roman"/>
                <w:snapToGrid w:val="0"/>
                <w:color w:val="000000"/>
                <w:spacing w:val="-1"/>
                <w:kern w:val="0"/>
                <w:position w:val="6"/>
                <w:sz w:val="14"/>
                <w:szCs w:val="14"/>
                <w:lang w:val="en-US" w:eastAsia="en-US" w:bidi="ar-SA"/>
              </w:rPr>
              <w:t>2</w:t>
            </w:r>
          </w:p>
        </w:tc>
        <w:tc>
          <w:tcPr>
            <w:tcW w:w="2050" w:type="dxa"/>
            <w:vAlign w:val="top"/>
          </w:tcPr>
          <w:p w14:paraId="036EC7A4">
            <w:pPr>
              <w:keepNext w:val="0"/>
              <w:keepLines w:val="0"/>
              <w:pageBreakBefore w:val="0"/>
              <w:widowControl/>
              <w:kinsoku w:val="0"/>
              <w:wordWrap/>
              <w:overflowPunct/>
              <w:topLinePunct w:val="0"/>
              <w:autoSpaceDE w:val="0"/>
              <w:autoSpaceDN w:val="0"/>
              <w:bidi w:val="0"/>
              <w:adjustRightInd w:val="0"/>
              <w:snapToGrid w:val="0"/>
              <w:spacing w:line="500" w:lineRule="exact"/>
              <w:ind w:left="812"/>
              <w:jc w:val="left"/>
              <w:textAlignment w:val="baseline"/>
              <w:rPr>
                <w:rFonts w:hint="default" w:ascii="Times New Roman" w:hAnsi="Times New Roman" w:eastAsia="Calibri" w:cs="Times New Roman"/>
                <w:snapToGrid w:val="0"/>
                <w:color w:val="000000"/>
                <w:kern w:val="0"/>
                <w:sz w:val="21"/>
                <w:szCs w:val="21"/>
                <w:lang w:eastAsia="en-US"/>
              </w:rPr>
            </w:pPr>
            <w:r>
              <w:rPr>
                <w:rFonts w:hint="default" w:ascii="Times New Roman" w:hAnsi="Times New Roman" w:eastAsia="Calibri" w:cs="Times New Roman"/>
                <w:snapToGrid w:val="0"/>
                <w:color w:val="000000"/>
                <w:spacing w:val="-3"/>
                <w:kern w:val="0"/>
                <w:sz w:val="21"/>
                <w:szCs w:val="21"/>
                <w:lang w:eastAsia="en-US"/>
              </w:rPr>
              <w:t>3mm</w:t>
            </w:r>
          </w:p>
        </w:tc>
      </w:tr>
    </w:tbl>
    <w:p w14:paraId="636C9EA0">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反光膜的色度性能及逆反射系数值根据《道路交通反光膜》（GB/T</w:t>
      </w:r>
      <w:r>
        <w:rPr>
          <w:rFonts w:hint="eastAsia" w:ascii="Times New Roman" w:cs="Times New Roman"/>
          <w:szCs w:val="22"/>
          <w:lang w:val="en-US" w:eastAsia="zh-CN"/>
        </w:rPr>
        <w:t xml:space="preserve"> </w:t>
      </w:r>
      <w:r>
        <w:rPr>
          <w:rFonts w:hint="default" w:ascii="Times New Roman" w:hAnsi="Times New Roman" w:cs="Times New Roman"/>
          <w:szCs w:val="22"/>
          <w:lang w:eastAsia="en-US"/>
        </w:rPr>
        <w:t>18833‐2012）的相应技术指标规定，标志的底膜采用Ⅳ类及以上反光膜，使用寿命≥10 年。</w:t>
      </w:r>
    </w:p>
    <w:p w14:paraId="14F3EDB3">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A、B类指路标志宜采用F型杆安装与车行道上空，C、D类指路标志宜采用直立杆安装于路侧或中央隔离带内。</w:t>
      </w:r>
    </w:p>
    <w:p w14:paraId="7C2BEDF5">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车道行驶方向标志宜采用长臂杆安装。进口道车道规模6车道及以上时，宜采用门架分列安装。</w:t>
      </w:r>
    </w:p>
    <w:p w14:paraId="4F142F98">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F型杆、直立杆、门架结构中的圆形钢管须采用整根无缝钢管，不允许焊接加长。长臂杆结构中的八角管采用整块钢板一次性弯折成型，不允许焊接加长。</w:t>
      </w:r>
    </w:p>
    <w:p w14:paraId="380C5A4E">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标志杆立柱、横杆结构件及其它金属钢件应热镀锌处理，镀锌后涂漆，颜色为RAL7042（交通灰A）。杆件安装后应保证外观完好，有磕碰破损的，应在安装后补锌、补漆。</w:t>
      </w:r>
    </w:p>
    <w:p w14:paraId="66B148E4">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lang w:eastAsia="en-US"/>
        </w:rPr>
      </w:pPr>
      <w:r>
        <w:rPr>
          <w:rFonts w:hint="default" w:ascii="Times New Roman" w:hAnsi="Times New Roman" w:cs="Times New Roman"/>
          <w:szCs w:val="22"/>
          <w:lang w:eastAsia="en-US"/>
        </w:rPr>
        <w:t>外露的地脚螺栓须作防锈处理，宜采用刷防锈漆或用素砼包封。</w:t>
      </w:r>
    </w:p>
    <w:p w14:paraId="5CE7AA20">
      <w:pPr>
        <w:pStyle w:val="39"/>
        <w:keepNext w:val="0"/>
        <w:keepLines w:val="0"/>
        <w:pageBreakBefore w:val="0"/>
        <w:widowControl/>
        <w:kinsoku/>
        <w:wordWrap/>
        <w:overflowPunct/>
        <w:topLinePunct w:val="0"/>
        <w:autoSpaceDE/>
        <w:autoSpaceDN/>
        <w:bidi w:val="0"/>
        <w:adjustRightInd/>
        <w:snapToGrid/>
        <w:spacing w:before="156" w:after="156"/>
        <w:textAlignment w:val="auto"/>
        <w:outlineLvl w:val="1"/>
        <w:rPr>
          <w:rFonts w:hint="default" w:ascii="Times New Roman" w:hAnsi="Times New Roman" w:cs="Times New Roman"/>
          <w:lang w:eastAsia="en-US"/>
        </w:rPr>
      </w:pPr>
      <w:bookmarkStart w:id="436" w:name="bookmark23"/>
      <w:bookmarkEnd w:id="436"/>
      <w:bookmarkStart w:id="437" w:name="_Toc29505_WPSOffice_Level2"/>
      <w:bookmarkStart w:id="438" w:name="_Toc6259"/>
      <w:bookmarkStart w:id="439" w:name="_Toc6768_WPSOffice_Level2"/>
      <w:r>
        <w:rPr>
          <w:rFonts w:hint="default" w:ascii="Times New Roman" w:hAnsi="Times New Roman" w:cs="Times New Roman"/>
          <w:szCs w:val="22"/>
          <w:lang w:val="en-US" w:eastAsia="en-US"/>
        </w:rPr>
        <w:t>标线</w:t>
      </w:r>
      <w:bookmarkEnd w:id="437"/>
      <w:bookmarkEnd w:id="438"/>
      <w:bookmarkEnd w:id="439"/>
    </w:p>
    <w:p w14:paraId="00C7FA35">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标线应清晰、完整，线形顺直，曲线处标线应圆滑平顺，边缘整齐无毛边。</w:t>
      </w:r>
    </w:p>
    <w:p w14:paraId="3BD21943">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lang w:eastAsia="en-US"/>
        </w:rPr>
      </w:pPr>
      <w:r>
        <w:rPr>
          <w:rFonts w:hint="default" w:ascii="Times New Roman" w:hAnsi="Times New Roman" w:cs="Times New Roman"/>
          <w:szCs w:val="22"/>
          <w:lang w:eastAsia="en-US"/>
        </w:rPr>
        <w:t>主干路、次干路标线宜采用“热熔涂料基线+喷涂型双组份涂料覆线”两层标线。</w:t>
      </w:r>
    </w:p>
    <w:p w14:paraId="736B7F5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40" w:name="_Toc29712_WPSOffice_Level1"/>
      <w:bookmarkStart w:id="441" w:name="_Toc15031_WPSOffice_Level1"/>
      <w:bookmarkStart w:id="442" w:name="_Toc28310_WPSOffice_Level1"/>
      <w:bookmarkStart w:id="443" w:name="_Toc31230_WPSOffice_Level1"/>
      <w:bookmarkStart w:id="444" w:name="_Toc2645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40"/>
      <w:bookmarkEnd w:id="441"/>
      <w:bookmarkEnd w:id="442"/>
      <w:bookmarkEnd w:id="443"/>
      <w:bookmarkEnd w:id="444"/>
    </w:p>
    <w:p w14:paraId="41A60BC3">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热熔基线要求：普通标线涂膜厚度不小于1.8mm，内混 20%以上玻璃珠，表面玻璃珠撒布均匀。</w:t>
      </w:r>
    </w:p>
    <w:p w14:paraId="20B4E6FF">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喷涂型双组份覆线要求：双组份标线涂膜厚度不小于0.6mm，每平方米耗材料不低于1kg,表面玻璃珠撒布均匀，具有抗污性能。</w:t>
      </w:r>
    </w:p>
    <w:p w14:paraId="4886DAE7">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 涂料中内混及面撒的玻璃珠宜采用雨夜型、陶瓷型高亮玻璃珠。</w:t>
      </w:r>
    </w:p>
    <w:p w14:paraId="52D99110">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4 热熔基线与双组份覆线宜分次施工，当热熔基线使用一定时间后，再施划双组份覆</w:t>
      </w:r>
      <w:bookmarkStart w:id="511" w:name="_GoBack"/>
      <w:bookmarkEnd w:id="511"/>
      <w:r>
        <w:rPr>
          <w:rFonts w:hint="default" w:ascii="Times New Roman" w:hAnsi="Times New Roman" w:eastAsia="仿宋_GB2312" w:cs="Times New Roman"/>
          <w:snapToGrid w:val="0"/>
          <w:color w:val="000000"/>
          <w:spacing w:val="1"/>
          <w:kern w:val="0"/>
          <w:sz w:val="21"/>
          <w:szCs w:val="21"/>
          <w:lang w:eastAsia="en-US"/>
        </w:rPr>
        <w:t>线。</w:t>
      </w:r>
    </w:p>
    <w:p w14:paraId="57009525">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auto"/>
          <w:spacing w:val="1"/>
          <w:kern w:val="0"/>
          <w:sz w:val="21"/>
          <w:szCs w:val="21"/>
          <w:lang w:eastAsia="en-US"/>
        </w:rPr>
      </w:pPr>
      <w:r>
        <w:rPr>
          <w:rFonts w:hint="default" w:ascii="Times New Roman" w:hAnsi="Times New Roman" w:eastAsia="仿宋_GB2312" w:cs="Times New Roman"/>
          <w:snapToGrid w:val="0"/>
          <w:color w:val="auto"/>
          <w:spacing w:val="1"/>
          <w:kern w:val="0"/>
          <w:sz w:val="21"/>
          <w:szCs w:val="21"/>
          <w:lang w:eastAsia="en-US"/>
        </w:rPr>
        <w:t>5 交通流量较小的次干路或支路采用II级热熔标线时，普通标线涂膜厚度不小于2.0mm，振荡热熔标线基线涂膜厚度不小于1.8mm。标线内混25%以上玻璃珠，表面玻璃珠撒布均匀。</w:t>
      </w:r>
    </w:p>
    <w:p w14:paraId="16AC046F">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各级道路人行横道线宜采用结构型双组份涂料。</w:t>
      </w:r>
    </w:p>
    <w:p w14:paraId="7DEEA189">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45" w:name="_Toc558_WPSOffice_Level1"/>
      <w:bookmarkStart w:id="446" w:name="_Toc12161_WPSOffice_Level1"/>
      <w:bookmarkStart w:id="447" w:name="_Toc21721_WPSOffice_Level1"/>
      <w:bookmarkStart w:id="448" w:name="_Toc25134_WPSOffice_Level1"/>
      <w:bookmarkStart w:id="449" w:name="_Toc2468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45"/>
      <w:bookmarkEnd w:id="446"/>
      <w:bookmarkEnd w:id="447"/>
      <w:bookmarkEnd w:id="448"/>
      <w:bookmarkEnd w:id="449"/>
    </w:p>
    <w:p w14:paraId="5C4AB566">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结构型双组份标线涂膜厚度1.2mm以上，每平方米耗材料不低于3.5kg，表面玻璃珠撒布均匀，具有抗污性能，覆盖面积不低于80%。</w:t>
      </w:r>
    </w:p>
    <w:p w14:paraId="376714A0">
      <w:pPr>
        <w:pStyle w:val="35"/>
        <w:keepNext w:val="0"/>
        <w:keepLines w:val="0"/>
        <w:pageBreakBefore w:val="0"/>
        <w:widowControl/>
        <w:wordWrap/>
        <w:overflowPunct/>
        <w:topLinePunct w:val="0"/>
        <w:autoSpaceDE w:val="0"/>
        <w:autoSpaceDN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 涂料中面撒的玻璃珠宜采用雨夜型、陶瓷型高亮玻璃珠。</w:t>
      </w:r>
    </w:p>
    <w:p w14:paraId="2ABEC768">
      <w:pPr>
        <w:pStyle w:val="41"/>
        <w:keepNext w:val="0"/>
        <w:keepLines w:val="0"/>
        <w:pageBreakBefore w:val="0"/>
        <w:kinsoku/>
        <w:wordWrap/>
        <w:overflowPunct/>
        <w:topLinePunct w:val="0"/>
        <w:bidi w:val="0"/>
        <w:adjustRightInd/>
        <w:snapToGrid/>
        <w:spacing w:before="0" w:beforeLines="0" w:after="0" w:afterLines="0" w:line="240" w:lineRule="auto"/>
        <w:jc w:val="both"/>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标线的逆反射系数应满足《公路工程质量检验评定标准</w:t>
      </w:r>
      <w:r>
        <w:rPr>
          <w:rFonts w:hint="eastAsia" w:ascii="Times New Roman" w:cs="Times New Roman"/>
          <w:szCs w:val="22"/>
          <w:lang w:val="en-US" w:eastAsia="zh-CN"/>
        </w:rPr>
        <w:t xml:space="preserve"> 第一册 土建工程</w:t>
      </w:r>
      <w:r>
        <w:rPr>
          <w:rFonts w:hint="default" w:ascii="Times New Roman" w:hAnsi="Times New Roman" w:cs="Times New Roman"/>
          <w:szCs w:val="22"/>
          <w:lang w:eastAsia="en-US"/>
        </w:rPr>
        <w:t>》（JTG F80/1-</w:t>
      </w:r>
      <w:r>
        <w:rPr>
          <w:rFonts w:hint="eastAsia" w:ascii="Times New Roman" w:cs="Times New Roman"/>
          <w:szCs w:val="22"/>
          <w:lang w:val="en-US" w:eastAsia="zh-CN"/>
        </w:rPr>
        <w:t>2017）要求。</w:t>
      </w:r>
    </w:p>
    <w:p w14:paraId="425E66E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50" w:name="_Toc23886_WPSOffice_Level1"/>
      <w:bookmarkStart w:id="451" w:name="_Toc10039_WPSOffice_Level1"/>
      <w:bookmarkStart w:id="452" w:name="_Toc18845_WPSOffice_Level1"/>
      <w:bookmarkStart w:id="453" w:name="_Toc7087_WPSOffice_Level1"/>
      <w:bookmarkStart w:id="454" w:name="_Toc31313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50"/>
      <w:bookmarkEnd w:id="451"/>
      <w:bookmarkEnd w:id="452"/>
      <w:bookmarkEnd w:id="453"/>
      <w:bookmarkEnd w:id="454"/>
    </w:p>
    <w:p w14:paraId="0ED2A735">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根据《公路工程质量检验评定标准</w:t>
      </w:r>
      <w:r>
        <w:rPr>
          <w:rFonts w:hint="eastAsia" w:ascii="Times New Roman" w:eastAsia="仿宋_GB2312" w:cs="Times New Roman"/>
          <w:snapToGrid w:val="0"/>
          <w:color w:val="000000"/>
          <w:spacing w:val="1"/>
          <w:kern w:val="0"/>
          <w:sz w:val="21"/>
          <w:szCs w:val="21"/>
          <w:lang w:val="en-US" w:eastAsia="zh-CN"/>
        </w:rPr>
        <w:t xml:space="preserve"> 第一册 土建工程</w:t>
      </w:r>
      <w:r>
        <w:rPr>
          <w:rFonts w:hint="default" w:ascii="Times New Roman" w:hAnsi="Times New Roman" w:eastAsia="仿宋_GB2312" w:cs="Times New Roman"/>
          <w:snapToGrid w:val="0"/>
          <w:color w:val="000000"/>
          <w:spacing w:val="1"/>
          <w:kern w:val="0"/>
          <w:sz w:val="21"/>
          <w:szCs w:val="21"/>
          <w:lang w:eastAsia="en-US"/>
        </w:rPr>
        <w:t>》（JTG F80/1-2017）第11.3.2条规定，各类标线的逆反射系数要求如下：</w:t>
      </w:r>
    </w:p>
    <w:p w14:paraId="6CC91F31">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1 普通热熔标线：新划标线的初始逆反射亮度系数大于150mcd·m-2·lx-1（黄线不小于100mcd·m-2·lx-1），使用一年内的持续逆反射系数不小于80mcd·m-2·lx-1（黄线不小于50mcd·m-2·lx-1）。</w:t>
      </w:r>
    </w:p>
    <w:p w14:paraId="533CE640">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2II级热熔标线及喷涂型双组份标线：新划标线的初始逆反射亮度系数大于250mcd·m-2·lx-1（黄线不小于125mcd·m-2·lx-1），使用一年内的持续逆反射系数不小于150mcd·m-2·lx-1（黄线不小于100mcd·m-2·lx-1）。</w:t>
      </w:r>
    </w:p>
    <w:p w14:paraId="2D30285A">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3 结构型双组份标线：新划标线的初始逆反射亮度系数大于250mcd·m-2·lx-1，使用两年内的持续逆反射系数不小于150mcd·m-2·lx-1。</w:t>
      </w:r>
    </w:p>
    <w:p w14:paraId="2589BAC4">
      <w:pPr>
        <w:pStyle w:val="39"/>
        <w:keepNext w:val="0"/>
        <w:keepLines w:val="0"/>
        <w:pageBreakBefore w:val="0"/>
        <w:wordWrap/>
        <w:overflowPunct/>
        <w:topLinePunct w:val="0"/>
        <w:bidi w:val="0"/>
        <w:spacing w:before="156" w:after="156" w:line="240" w:lineRule="auto"/>
        <w:outlineLvl w:val="1"/>
        <w:rPr>
          <w:rFonts w:hint="default" w:ascii="Times New Roman" w:hAnsi="Times New Roman" w:cs="Times New Roman"/>
          <w:lang w:eastAsia="en-US"/>
        </w:rPr>
      </w:pPr>
      <w:bookmarkStart w:id="455" w:name="bookmark24"/>
      <w:bookmarkEnd w:id="455"/>
      <w:bookmarkStart w:id="456" w:name="_Toc18727_WPSOffice_Level2"/>
      <w:bookmarkStart w:id="457" w:name="_Toc16860_WPSOffice_Level2"/>
      <w:bookmarkStart w:id="458" w:name="_Toc10027"/>
      <w:r>
        <w:rPr>
          <w:rFonts w:hint="default" w:ascii="Times New Roman" w:hAnsi="Times New Roman" w:cs="Times New Roman"/>
          <w:szCs w:val="22"/>
          <w:lang w:val="en-US" w:eastAsia="en-US"/>
        </w:rPr>
        <w:t>信号灯</w:t>
      </w:r>
      <w:bookmarkEnd w:id="456"/>
      <w:bookmarkEnd w:id="457"/>
      <w:bookmarkEnd w:id="458"/>
    </w:p>
    <w:p w14:paraId="2B1D2ADA">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信号灯设置应符合《道路交通信号灯设置与安装规范》（GB</w:t>
      </w:r>
      <w:r>
        <w:rPr>
          <w:rFonts w:hint="eastAsia" w:ascii="Times New Roman" w:cs="Times New Roman"/>
          <w:szCs w:val="22"/>
          <w:lang w:val="en-US" w:eastAsia="zh-CN"/>
        </w:rPr>
        <w:t xml:space="preserve"> </w:t>
      </w:r>
      <w:r>
        <w:rPr>
          <w:rFonts w:hint="default" w:ascii="Times New Roman" w:hAnsi="Times New Roman" w:cs="Times New Roman"/>
          <w:szCs w:val="22"/>
          <w:lang w:eastAsia="en-US"/>
        </w:rPr>
        <w:t>14886‐2016）要求。</w:t>
      </w:r>
    </w:p>
    <w:p w14:paraId="3CEED912">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双向6车道及以上的道路沿线信号灯控制交叉口，应安装远辅灯和近辅灯。</w:t>
      </w:r>
    </w:p>
    <w:p w14:paraId="71B313F8">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双向4～5车道的道路沿线信号灯控制交叉口，应安装远辅灯，宜安装近辅灯。</w:t>
      </w:r>
    </w:p>
    <w:p w14:paraId="02226B09">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设有左弯待转区的交叉口，应安装远辅灯。</w:t>
      </w:r>
    </w:p>
    <w:p w14:paraId="57410902">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远辅灯的安装位置宜在进口道对向左侧。近辅灯的安装位置宜在进口 道停止线右后侧，高架、桥梁下交叉口可在中心绿化带加装一组近辅灯。</w:t>
      </w:r>
    </w:p>
    <w:p w14:paraId="24A2DB76">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信号灯杆件样式应简洁、便于安装，并应接地，接地电阻应不小于 10 欧姆。</w:t>
      </w:r>
    </w:p>
    <w:p w14:paraId="1F07C92C">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采用悬臂安装的信号灯安装净空宜为5.5m~5.75m，采用柱式安装的远、近辅灯安装净空宜</w:t>
      </w:r>
      <w:r>
        <w:rPr>
          <w:rFonts w:hint="eastAsia" w:ascii="Times New Roman" w:cs="Times New Roman"/>
          <w:szCs w:val="22"/>
          <w:lang w:eastAsia="zh-CN"/>
        </w:rPr>
        <w:t>为</w:t>
      </w:r>
      <w:r>
        <w:rPr>
          <w:rFonts w:hint="default" w:ascii="Times New Roman" w:hAnsi="Times New Roman" w:cs="Times New Roman"/>
          <w:szCs w:val="22"/>
          <w:lang w:eastAsia="en-US"/>
        </w:rPr>
        <w:t>3.25m~3.5m，采用柱式安装的非机动车信号灯安装净空宜为2.5m‐3m，采用柱式安装的人行横道灯安装净空宜为2.25m~2.5m。</w:t>
      </w:r>
    </w:p>
    <w:p w14:paraId="769EEB5A">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lang w:eastAsia="en-US"/>
        </w:rPr>
      </w:pPr>
      <w:r>
        <w:rPr>
          <w:rFonts w:hint="default" w:ascii="Times New Roman" w:hAnsi="Times New Roman" w:cs="Times New Roman"/>
          <w:szCs w:val="22"/>
          <w:lang w:eastAsia="en-US"/>
        </w:rPr>
        <w:t>信号灯控制交叉口应独立供电，主、次干路应沿路段纵向贯穿敷设不少于2根直径Φ80mm及以上管道。</w:t>
      </w:r>
    </w:p>
    <w:p w14:paraId="0CD47C2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59" w:name="_Toc32514_WPSOffice_Level1"/>
      <w:bookmarkStart w:id="460" w:name="_Toc11224_WPSOffice_Level1"/>
      <w:bookmarkStart w:id="461" w:name="_Toc6630_WPSOffice_Level1"/>
      <w:bookmarkStart w:id="462" w:name="_Toc24807_WPSOffice_Level1"/>
      <w:bookmarkStart w:id="463" w:name="_Toc30602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59"/>
      <w:bookmarkEnd w:id="460"/>
      <w:bookmarkEnd w:id="461"/>
      <w:bookmarkEnd w:id="462"/>
      <w:bookmarkEnd w:id="463"/>
    </w:p>
    <w:p w14:paraId="1D94EFA8">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独立供电电缆宜采用ZCVV22 5</w:t>
      </w:r>
      <w:r>
        <w:rPr>
          <w:rFonts w:hint="default" w:ascii="Times New Roman" w:hAnsi="Times New Roman" w:eastAsia="仿宋_GB2312" w:cs="Times New Roman"/>
          <w:snapToGrid w:val="0"/>
          <w:color w:val="000000"/>
          <w:spacing w:val="1"/>
          <w:kern w:val="0"/>
          <w:sz w:val="21"/>
          <w:szCs w:val="21"/>
          <w:lang w:eastAsia="zh-CN"/>
        </w:rPr>
        <w:t>x</w:t>
      </w:r>
      <w:r>
        <w:rPr>
          <w:rFonts w:hint="default" w:ascii="Times New Roman" w:hAnsi="Times New Roman" w:eastAsia="仿宋_GB2312" w:cs="Times New Roman"/>
          <w:snapToGrid w:val="0"/>
          <w:color w:val="000000"/>
          <w:spacing w:val="1"/>
          <w:kern w:val="0"/>
          <w:sz w:val="21"/>
          <w:szCs w:val="21"/>
          <w:lang w:eastAsia="en-US"/>
        </w:rPr>
        <w:t>25mm2的电缆线，沿道路贯穿管敷设至交叉口配电箱，单根线缆长度不宜超过1.5km。</w:t>
      </w:r>
    </w:p>
    <w:p w14:paraId="075506DC">
      <w:pPr>
        <w:pStyle w:val="41"/>
        <w:keepNext w:val="0"/>
        <w:keepLines w:val="0"/>
        <w:pageBreakBefore w:val="0"/>
        <w:wordWrap/>
        <w:overflowPunct/>
        <w:topLinePunct w:val="0"/>
        <w:bidi w:val="0"/>
        <w:spacing w:before="0" w:beforeLines="0" w:after="0" w:afterLines="0" w:line="240" w:lineRule="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信号灯控制的交叉口管道应独立敷设，并呈“口”字形沟通，敷设数量不少于5孔。</w:t>
      </w:r>
    </w:p>
    <w:p w14:paraId="2333D997">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64" w:name="_Toc13914_WPSOffice_Level1"/>
      <w:bookmarkStart w:id="465" w:name="_Toc17074_WPSOffice_Level1"/>
      <w:bookmarkStart w:id="466" w:name="_Toc30898_WPSOffice_Level1"/>
      <w:bookmarkStart w:id="467" w:name="_Toc23766_WPSOffice_Level1"/>
      <w:bookmarkStart w:id="468" w:name="_Toc2855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64"/>
      <w:bookmarkEnd w:id="465"/>
      <w:bookmarkEnd w:id="466"/>
      <w:bookmarkEnd w:id="467"/>
      <w:bookmarkEnd w:id="468"/>
    </w:p>
    <w:p w14:paraId="6EB00B51">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敷设管道穿越车行道路面时，宜采用5孔Φ100mmSC钢管，穿越人行道或绿化带时，宜采用5孔Φ80mmPE软管。</w:t>
      </w:r>
    </w:p>
    <w:p w14:paraId="2B0FABDC">
      <w:pPr>
        <w:pStyle w:val="41"/>
        <w:keepNext w:val="0"/>
        <w:keepLines w:val="0"/>
        <w:pageBreakBefore w:val="0"/>
        <w:wordWrap/>
        <w:overflowPunct/>
        <w:topLinePunct w:val="0"/>
        <w:bidi w:val="0"/>
        <w:spacing w:before="0" w:beforeLines="0" w:after="0" w:afterLines="0" w:line="240" w:lineRule="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地下敷设的信号灯线缆严禁有接头。控制箱内每路线缆均应粘贴标签，方便调试、检修。信号灯线缆宜采用红、黄、绿、黑 4 色对应信号灯颜色及接地。</w:t>
      </w:r>
    </w:p>
    <w:p w14:paraId="15EC5AD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69" w:name="_Toc28536_WPSOffice_Level1"/>
      <w:bookmarkStart w:id="470" w:name="_Toc17129_WPSOffice_Level1"/>
      <w:bookmarkStart w:id="471" w:name="_Toc17381_WPSOffice_Level1"/>
      <w:bookmarkStart w:id="472" w:name="_Toc31377_WPSOffice_Level1"/>
      <w:bookmarkStart w:id="473" w:name="_Toc32567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69"/>
      <w:bookmarkEnd w:id="470"/>
      <w:bookmarkEnd w:id="471"/>
      <w:bookmarkEnd w:id="472"/>
      <w:bookmarkEnd w:id="473"/>
    </w:p>
    <w:p w14:paraId="1E4372BA">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信号灯接线应采用一根ZCKVVR</w:t>
      </w:r>
      <w:r>
        <w:rPr>
          <w:rFonts w:hint="default" w:ascii="Times New Roman" w:hAnsi="Times New Roman" w:eastAsia="仿宋_GB2312" w:cs="Times New Roman"/>
          <w:snapToGrid w:val="0"/>
          <w:color w:val="000000"/>
          <w:spacing w:val="1"/>
          <w:kern w:val="0"/>
          <w:sz w:val="21"/>
          <w:szCs w:val="21"/>
          <w:lang w:val="en-US" w:eastAsia="zh-CN"/>
        </w:rPr>
        <w:t xml:space="preserve"> </w:t>
      </w:r>
      <w:r>
        <w:rPr>
          <w:rFonts w:hint="default" w:ascii="Times New Roman" w:hAnsi="Times New Roman" w:eastAsia="仿宋_GB2312" w:cs="Times New Roman"/>
          <w:snapToGrid w:val="0"/>
          <w:color w:val="000000"/>
          <w:spacing w:val="1"/>
          <w:kern w:val="0"/>
          <w:sz w:val="21"/>
          <w:szCs w:val="21"/>
          <w:lang w:eastAsia="en-US"/>
        </w:rPr>
        <w:t>4</w:t>
      </w:r>
      <w:r>
        <w:rPr>
          <w:rFonts w:hint="default" w:ascii="Times New Roman" w:hAnsi="Times New Roman" w:eastAsia="仿宋_GB2312" w:cs="Times New Roman"/>
          <w:snapToGrid w:val="0"/>
          <w:color w:val="000000"/>
          <w:spacing w:val="1"/>
          <w:kern w:val="0"/>
          <w:sz w:val="21"/>
          <w:szCs w:val="21"/>
          <w:lang w:eastAsia="zh-CN"/>
        </w:rPr>
        <w:t>x</w:t>
      </w:r>
      <w:r>
        <w:rPr>
          <w:rFonts w:hint="default" w:ascii="Times New Roman" w:hAnsi="Times New Roman" w:eastAsia="仿宋_GB2312" w:cs="Times New Roman"/>
          <w:snapToGrid w:val="0"/>
          <w:color w:val="000000"/>
          <w:spacing w:val="1"/>
          <w:kern w:val="0"/>
          <w:sz w:val="21"/>
          <w:szCs w:val="21"/>
          <w:lang w:eastAsia="en-US"/>
        </w:rPr>
        <w:t>1.5mm2 电缆线直连设备和信号机箱，不得在窨井内接线，立柱有控制箱时，可在立柱的控制箱内接线后再沟通至设备。</w:t>
      </w:r>
    </w:p>
    <w:p w14:paraId="52B54142">
      <w:pPr>
        <w:pStyle w:val="41"/>
        <w:keepNext w:val="0"/>
        <w:keepLines w:val="0"/>
        <w:pageBreakBefore w:val="0"/>
        <w:wordWrap/>
        <w:overflowPunct/>
        <w:topLinePunct w:val="0"/>
        <w:bidi w:val="0"/>
        <w:spacing w:before="0" w:beforeLines="0" w:after="0" w:afterLines="0" w:line="240" w:lineRule="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交通检修井应满足线缆穿线要求，宜采用700mm</w:t>
      </w:r>
      <w:r>
        <w:rPr>
          <w:rFonts w:hint="default" w:ascii="Times New Roman" w:hAnsi="Times New Roman" w:cs="Times New Roman"/>
          <w:szCs w:val="22"/>
          <w:lang w:eastAsia="zh-CN"/>
        </w:rPr>
        <w:t>x</w:t>
      </w:r>
      <w:r>
        <w:rPr>
          <w:rFonts w:hint="default" w:ascii="Times New Roman" w:hAnsi="Times New Roman" w:cs="Times New Roman"/>
          <w:szCs w:val="22"/>
          <w:lang w:eastAsia="en-US"/>
        </w:rPr>
        <w:t>700mm、500mm</w:t>
      </w:r>
      <w:r>
        <w:rPr>
          <w:rFonts w:hint="default" w:ascii="Times New Roman" w:hAnsi="Times New Roman" w:cs="Times New Roman"/>
          <w:szCs w:val="22"/>
          <w:lang w:eastAsia="zh-CN"/>
        </w:rPr>
        <w:t>x</w:t>
      </w:r>
      <w:r>
        <w:rPr>
          <w:rFonts w:hint="default" w:ascii="Times New Roman" w:hAnsi="Times New Roman" w:cs="Times New Roman"/>
          <w:szCs w:val="22"/>
          <w:lang w:eastAsia="en-US"/>
        </w:rPr>
        <w:t>500mm两种规格。</w:t>
      </w:r>
    </w:p>
    <w:p w14:paraId="3430FA9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74" w:name="_Toc21179_WPSOffice_Level1"/>
      <w:bookmarkStart w:id="475" w:name="_Toc3419_WPSOffice_Level1"/>
      <w:bookmarkStart w:id="476" w:name="_Toc17956_WPSOffice_Level1"/>
      <w:bookmarkStart w:id="477" w:name="_Toc87_WPSOffice_Level1"/>
      <w:bookmarkStart w:id="478" w:name="_Toc15334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74"/>
      <w:bookmarkEnd w:id="475"/>
      <w:bookmarkEnd w:id="476"/>
      <w:bookmarkEnd w:id="477"/>
      <w:bookmarkEnd w:id="478"/>
    </w:p>
    <w:p w14:paraId="721BA96A">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窨井规格应根据管道直径和埋设数量选择，不同规格窨井具体要求如图5-3-1、5-3-2。</w:t>
      </w:r>
    </w:p>
    <w:p w14:paraId="3F19B534">
      <w:pPr>
        <w:pStyle w:val="35"/>
        <w:keepNext w:val="0"/>
        <w:keepLines w:val="0"/>
        <w:pageBreakBefore w:val="0"/>
        <w:wordWrap/>
        <w:overflowPunct/>
        <w:topLinePunct w:val="0"/>
        <w:bidi w:val="0"/>
        <w:spacing w:line="240" w:lineRule="auto"/>
        <w:ind w:firstLine="420"/>
        <w:rPr>
          <w:rFonts w:hint="default" w:ascii="Times New Roman" w:hAnsi="Times New Roman" w:eastAsia="楷体" w:cs="Times New Roman"/>
          <w:snapToGrid w:val="0"/>
          <w:color w:val="000000"/>
          <w:spacing w:val="1"/>
          <w:kern w:val="0"/>
          <w:sz w:val="21"/>
          <w:szCs w:val="21"/>
          <w:lang w:eastAsia="en-US"/>
        </w:rPr>
      </w:pPr>
    </w:p>
    <w:p w14:paraId="78A5C25F">
      <w:pPr>
        <w:widowControl/>
        <w:kinsoku w:val="0"/>
        <w:autoSpaceDE w:val="0"/>
        <w:autoSpaceDN w:val="0"/>
        <w:adjustRightInd w:val="0"/>
        <w:snapToGrid w:val="0"/>
        <w:spacing w:line="3114"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2"/>
          <w:szCs w:val="21"/>
          <w:lang w:eastAsia="en-US"/>
        </w:rPr>
        <w:drawing>
          <wp:inline distT="0" distB="0" distL="0" distR="0">
            <wp:extent cx="5330825" cy="1976755"/>
            <wp:effectExtent l="0" t="0" r="3175" b="4445"/>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46"/>
                    <a:stretch>
                      <a:fillRect/>
                    </a:stretch>
                  </pic:blipFill>
                  <pic:spPr>
                    <a:xfrm>
                      <a:off x="0" y="0"/>
                      <a:ext cx="5330964" cy="1977389"/>
                    </a:xfrm>
                    <a:prstGeom prst="rect">
                      <a:avLst/>
                    </a:prstGeom>
                  </pic:spPr>
                </pic:pic>
              </a:graphicData>
            </a:graphic>
          </wp:inline>
        </w:drawing>
      </w:r>
    </w:p>
    <w:p w14:paraId="60E20EBF">
      <w:pPr>
        <w:widowControl/>
        <w:kinsoku w:val="0"/>
        <w:autoSpaceDE w:val="0"/>
        <w:autoSpaceDN w:val="0"/>
        <w:adjustRightInd w:val="0"/>
        <w:snapToGrid w:val="0"/>
        <w:spacing w:before="131" w:line="220" w:lineRule="auto"/>
        <w:ind w:left="3130"/>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41"/>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5‐3‐1 700</w:t>
      </w:r>
      <w:r>
        <w:rPr>
          <w:rFonts w:hint="default" w:ascii="Times New Roman" w:hAnsi="Times New Roman" w:eastAsia="Calibri" w:cs="Times New Roman"/>
          <w:b/>
          <w:bCs/>
          <w:snapToGrid w:val="0"/>
          <w:color w:val="000000"/>
          <w:spacing w:val="23"/>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型检修井设计图</w:t>
      </w:r>
    </w:p>
    <w:p w14:paraId="114D6D97">
      <w:pPr>
        <w:widowControl/>
        <w:kinsoku w:val="0"/>
        <w:autoSpaceDE w:val="0"/>
        <w:autoSpaceDN w:val="0"/>
        <w:adjustRightInd w:val="0"/>
        <w:snapToGrid w:val="0"/>
        <w:spacing w:line="397" w:lineRule="auto"/>
        <w:jc w:val="left"/>
        <w:textAlignment w:val="baseline"/>
        <w:rPr>
          <w:rFonts w:hint="default" w:ascii="Times New Roman" w:hAnsi="Times New Roman" w:eastAsia="Arial" w:cs="Times New Roman"/>
          <w:snapToGrid w:val="0"/>
          <w:color w:val="000000"/>
          <w:kern w:val="0"/>
          <w:sz w:val="21"/>
          <w:szCs w:val="21"/>
          <w:lang w:eastAsia="en-US"/>
        </w:rPr>
      </w:pPr>
    </w:p>
    <w:p w14:paraId="72C89DB4">
      <w:pPr>
        <w:widowControl/>
        <w:kinsoku w:val="0"/>
        <w:autoSpaceDE w:val="0"/>
        <w:autoSpaceDN w:val="0"/>
        <w:adjustRightInd w:val="0"/>
        <w:snapToGrid w:val="0"/>
        <w:spacing w:line="3556"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71"/>
          <w:szCs w:val="21"/>
          <w:lang w:eastAsia="en-US"/>
        </w:rPr>
        <w:drawing>
          <wp:inline distT="0" distB="0" distL="0" distR="0">
            <wp:extent cx="5331460" cy="2257425"/>
            <wp:effectExtent l="0" t="0" r="2540" b="9525"/>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47"/>
                    <a:stretch>
                      <a:fillRect/>
                    </a:stretch>
                  </pic:blipFill>
                  <pic:spPr>
                    <a:xfrm>
                      <a:off x="0" y="0"/>
                      <a:ext cx="5331473" cy="2257805"/>
                    </a:xfrm>
                    <a:prstGeom prst="rect">
                      <a:avLst/>
                    </a:prstGeom>
                  </pic:spPr>
                </pic:pic>
              </a:graphicData>
            </a:graphic>
          </wp:inline>
        </w:drawing>
      </w:r>
    </w:p>
    <w:p w14:paraId="250034D2">
      <w:pPr>
        <w:keepNext w:val="0"/>
        <w:keepLines w:val="0"/>
        <w:pageBreakBefore w:val="0"/>
        <w:widowControl/>
        <w:kinsoku w:val="0"/>
        <w:wordWrap/>
        <w:overflowPunct/>
        <w:topLinePunct w:val="0"/>
        <w:autoSpaceDE w:val="0"/>
        <w:autoSpaceDN w:val="0"/>
        <w:bidi w:val="0"/>
        <w:adjustRightInd w:val="0"/>
        <w:snapToGrid w:val="0"/>
        <w:spacing w:before="222" w:line="240" w:lineRule="auto"/>
        <w:ind w:left="2921"/>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41"/>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5‐3‐2 500</w:t>
      </w:r>
      <w:r>
        <w:rPr>
          <w:rFonts w:hint="default" w:ascii="Times New Roman" w:hAnsi="Times New Roman" w:eastAsia="Calibri" w:cs="Times New Roman"/>
          <w:b/>
          <w:bCs/>
          <w:snapToGrid w:val="0"/>
          <w:color w:val="000000"/>
          <w:spacing w:val="23"/>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型检修井设计图</w:t>
      </w:r>
    </w:p>
    <w:p w14:paraId="59C1DC3C">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信号灯控制机应与中心联网，并能接入本区域信号控制平台。</w:t>
      </w:r>
    </w:p>
    <w:p w14:paraId="512D6D06">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信号控制箱与电源箱应并列设置，并配套1座检修井。箱体需高出路面35cm以上，箱门应朝向非机动车道或人行道，设置于绿化带且宽度足够时，开门方向应远离机动车道。</w:t>
      </w:r>
    </w:p>
    <w:p w14:paraId="17CE1611">
      <w:pPr>
        <w:widowControl/>
        <w:kinsoku w:val="0"/>
        <w:autoSpaceDE w:val="0"/>
        <w:autoSpaceDN w:val="0"/>
        <w:adjustRightInd w:val="0"/>
        <w:snapToGrid w:val="0"/>
        <w:spacing w:before="95" w:line="3381" w:lineRule="exact"/>
        <w:ind w:firstLine="650"/>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7"/>
          <w:szCs w:val="21"/>
          <w:lang w:eastAsia="en-US"/>
        </w:rPr>
        <w:drawing>
          <wp:inline distT="0" distB="0" distL="0" distR="0">
            <wp:extent cx="4771390" cy="2146300"/>
            <wp:effectExtent l="0" t="0" r="10160" b="635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48"/>
                    <a:stretch>
                      <a:fillRect/>
                    </a:stretch>
                  </pic:blipFill>
                  <pic:spPr>
                    <a:xfrm>
                      <a:off x="0" y="0"/>
                      <a:ext cx="4771441" cy="2146553"/>
                    </a:xfrm>
                    <a:prstGeom prst="rect">
                      <a:avLst/>
                    </a:prstGeom>
                  </pic:spPr>
                </pic:pic>
              </a:graphicData>
            </a:graphic>
          </wp:inline>
        </w:drawing>
      </w:r>
    </w:p>
    <w:p w14:paraId="3DF5B5A1">
      <w:pPr>
        <w:keepNext w:val="0"/>
        <w:keepLines w:val="0"/>
        <w:pageBreakBefore w:val="0"/>
        <w:widowControl/>
        <w:kinsoku w:val="0"/>
        <w:wordWrap/>
        <w:overflowPunct/>
        <w:topLinePunct w:val="0"/>
        <w:autoSpaceDE w:val="0"/>
        <w:autoSpaceDN w:val="0"/>
        <w:bidi w:val="0"/>
        <w:adjustRightInd w:val="0"/>
        <w:snapToGrid w:val="0"/>
        <w:spacing w:before="153" w:line="240" w:lineRule="auto"/>
        <w:ind w:left="2582"/>
        <w:jc w:val="left"/>
        <w:textAlignment w:val="baseline"/>
        <w:outlineLvl w:val="2"/>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25"/>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 xml:space="preserve">5‐3‐3 </w:t>
      </w:r>
      <w:r>
        <w:rPr>
          <w:rFonts w:hint="default" w:ascii="Times New Roman" w:hAnsi="Times New Roman" w:eastAsia="宋体" w:cs="Times New Roman"/>
          <w:b/>
          <w:bCs/>
          <w:snapToGrid w:val="0"/>
          <w:color w:val="000000"/>
          <w:spacing w:val="-4"/>
          <w:kern w:val="0"/>
          <w:sz w:val="21"/>
          <w:szCs w:val="21"/>
          <w:lang w:eastAsia="en-US"/>
        </w:rPr>
        <w:t>信号控制箱与电源箱示意图</w:t>
      </w:r>
    </w:p>
    <w:p w14:paraId="6BED2CE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outlineLvl w:val="2"/>
        <w:rPr>
          <w:rFonts w:hint="default" w:ascii="Times New Roman" w:hAnsi="Times New Roman" w:eastAsia="仿宋_GB2312" w:cs="Times New Roman"/>
          <w:b/>
          <w:bCs/>
          <w:snapToGrid w:val="0"/>
          <w:color w:val="000000"/>
          <w:spacing w:val="-5"/>
          <w:kern w:val="0"/>
          <w:sz w:val="21"/>
          <w:szCs w:val="21"/>
          <w:lang w:eastAsia="en-US"/>
        </w:rPr>
      </w:pPr>
      <w:bookmarkStart w:id="479" w:name="_Toc25192_WPSOffice_Level1"/>
      <w:bookmarkStart w:id="480" w:name="_Toc3839_WPSOffice_Level1"/>
      <w:bookmarkStart w:id="481" w:name="_Toc12179_WPSOffice_Level1"/>
      <w:bookmarkStart w:id="482" w:name="_Toc25429_WPSOffice_Level1"/>
      <w:bookmarkStart w:id="483" w:name="_Toc18567_WPSOffice_Level1"/>
      <w:r>
        <w:rPr>
          <w:rFonts w:hint="default" w:ascii="Times New Roman" w:hAnsi="Times New Roman" w:eastAsia="仿宋_GB2312" w:cs="Times New Roman"/>
          <w:b/>
          <w:bCs/>
          <w:snapToGrid w:val="0"/>
          <w:color w:val="000000"/>
          <w:spacing w:val="-5"/>
          <w:kern w:val="0"/>
          <w:sz w:val="21"/>
          <w:szCs w:val="21"/>
          <w:lang w:eastAsia="en-US"/>
        </w:rPr>
        <w:t>条文说明</w:t>
      </w:r>
      <w:bookmarkEnd w:id="479"/>
      <w:bookmarkEnd w:id="480"/>
      <w:bookmarkEnd w:id="481"/>
      <w:bookmarkEnd w:id="482"/>
      <w:bookmarkEnd w:id="483"/>
    </w:p>
    <w:p w14:paraId="569EE566">
      <w:pPr>
        <w:pStyle w:val="35"/>
        <w:keepNext w:val="0"/>
        <w:keepLines w:val="0"/>
        <w:pageBreakBefore w:val="0"/>
        <w:wordWrap/>
        <w:overflowPunct/>
        <w:topLinePunct w:val="0"/>
        <w:bidi w:val="0"/>
        <w:spacing w:line="240" w:lineRule="auto"/>
        <w:ind w:firstLine="420"/>
        <w:rPr>
          <w:rFonts w:hint="default" w:ascii="Times New Roman" w:hAnsi="Times New Roman" w:eastAsia="仿宋_GB2312" w:cs="Times New Roman"/>
          <w:snapToGrid w:val="0"/>
          <w:color w:val="000000"/>
          <w:spacing w:val="1"/>
          <w:kern w:val="0"/>
          <w:sz w:val="21"/>
          <w:szCs w:val="21"/>
          <w:lang w:eastAsia="en-US"/>
        </w:rPr>
      </w:pPr>
      <w:r>
        <w:rPr>
          <w:rFonts w:hint="default" w:ascii="Times New Roman" w:hAnsi="Times New Roman" w:eastAsia="仿宋_GB2312" w:cs="Times New Roman"/>
          <w:snapToGrid w:val="0"/>
          <w:color w:val="000000"/>
          <w:spacing w:val="1"/>
          <w:kern w:val="0"/>
          <w:sz w:val="21"/>
          <w:szCs w:val="21"/>
          <w:lang w:eastAsia="en-US"/>
        </w:rPr>
        <w:t>有景观要求的道路，可在信号控制箱与电源箱外加罩箱体。</w:t>
      </w:r>
    </w:p>
    <w:p w14:paraId="7826ABFB">
      <w:pPr>
        <w:pStyle w:val="39"/>
        <w:keepNext w:val="0"/>
        <w:keepLines w:val="0"/>
        <w:pageBreakBefore w:val="0"/>
        <w:wordWrap/>
        <w:overflowPunct/>
        <w:topLinePunct w:val="0"/>
        <w:bidi w:val="0"/>
        <w:spacing w:before="156" w:after="156" w:line="240" w:lineRule="auto"/>
        <w:outlineLvl w:val="1"/>
        <w:rPr>
          <w:rFonts w:hint="default" w:ascii="Times New Roman" w:hAnsi="Times New Roman" w:cs="Times New Roman"/>
          <w:lang w:eastAsia="en-US"/>
        </w:rPr>
      </w:pPr>
      <w:bookmarkStart w:id="484" w:name="bookmark25"/>
      <w:bookmarkEnd w:id="484"/>
      <w:bookmarkStart w:id="485" w:name="_Toc6528_WPSOffice_Level2"/>
      <w:bookmarkStart w:id="486" w:name="_Toc32039_WPSOffice_Level2"/>
      <w:bookmarkStart w:id="487" w:name="_Toc7104"/>
      <w:r>
        <w:rPr>
          <w:rFonts w:hint="default" w:ascii="Times New Roman" w:hAnsi="Times New Roman" w:cs="Times New Roman"/>
          <w:szCs w:val="22"/>
          <w:lang w:val="en-US" w:eastAsia="en-US"/>
        </w:rPr>
        <w:t>分隔设施</w:t>
      </w:r>
      <w:bookmarkEnd w:id="485"/>
      <w:bookmarkEnd w:id="486"/>
      <w:bookmarkEnd w:id="487"/>
    </w:p>
    <w:p w14:paraId="17CD2BE4">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城市道路分隔设施宜采用绿化隔离带。</w:t>
      </w:r>
    </w:p>
    <w:p w14:paraId="02972467">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城市道路临水、临崖、高落差段应在人行道外侧设置防护设施。</w:t>
      </w:r>
    </w:p>
    <w:p w14:paraId="7CAB2776">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城市道路需设置隔离护栏分隔交通时，护栏不得侵占行人、车辆路权，端头应作防撞、警示处理。设置隔离设施后，主、次干路非机动车道宽度不宜小于2.5m，支路不宜小于 2m。</w:t>
      </w:r>
    </w:p>
    <w:p w14:paraId="2D865594">
      <w:pPr>
        <w:widowControl/>
        <w:kinsoku w:val="0"/>
        <w:autoSpaceDE w:val="0"/>
        <w:autoSpaceDN w:val="0"/>
        <w:adjustRightInd w:val="0"/>
        <w:snapToGrid w:val="0"/>
        <w:spacing w:line="3430" w:lineRule="exact"/>
        <w:ind w:firstLine="1957"/>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68"/>
          <w:szCs w:val="21"/>
          <w:lang w:eastAsia="en-US"/>
        </w:rPr>
        <w:drawing>
          <wp:inline distT="0" distB="0" distL="0" distR="0">
            <wp:extent cx="2825750" cy="2178050"/>
            <wp:effectExtent l="0" t="0" r="12700" b="1270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49"/>
                    <a:stretch>
                      <a:fillRect/>
                    </a:stretch>
                  </pic:blipFill>
                  <pic:spPr>
                    <a:xfrm>
                      <a:off x="0" y="0"/>
                      <a:ext cx="2826257" cy="2178557"/>
                    </a:xfrm>
                    <a:prstGeom prst="rect">
                      <a:avLst/>
                    </a:prstGeom>
                  </pic:spPr>
                </pic:pic>
              </a:graphicData>
            </a:graphic>
          </wp:inline>
        </w:drawing>
      </w:r>
    </w:p>
    <w:p w14:paraId="22C8E0F1">
      <w:pPr>
        <w:keepNext w:val="0"/>
        <w:keepLines w:val="0"/>
        <w:pageBreakBefore w:val="0"/>
        <w:widowControl/>
        <w:kinsoku w:val="0"/>
        <w:wordWrap/>
        <w:overflowPunct/>
        <w:topLinePunct w:val="0"/>
        <w:autoSpaceDE w:val="0"/>
        <w:autoSpaceDN w:val="0"/>
        <w:bidi w:val="0"/>
        <w:adjustRightInd w:val="0"/>
        <w:snapToGrid w:val="0"/>
        <w:spacing w:before="128" w:line="240" w:lineRule="auto"/>
        <w:ind w:left="2777"/>
        <w:jc w:val="left"/>
        <w:textAlignment w:val="baseline"/>
        <w:outlineLvl w:val="2"/>
        <w:rPr>
          <w:rFonts w:hint="default" w:ascii="Times New Roman" w:hAnsi="Times New Roman" w:eastAsia="宋体" w:cs="Times New Roman"/>
          <w:snapToGrid w:val="0"/>
          <w:color w:val="000000"/>
          <w:kern w:val="0"/>
          <w:sz w:val="21"/>
          <w:szCs w:val="21"/>
          <w:lang w:eastAsia="en-US"/>
        </w:rPr>
      </w:pPr>
      <w:bookmarkStart w:id="488" w:name="bookmark47"/>
      <w:bookmarkEnd w:id="488"/>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0"/>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 xml:space="preserve">5‐4‐1 </w:t>
      </w:r>
      <w:r>
        <w:rPr>
          <w:rFonts w:hint="default" w:ascii="Times New Roman" w:hAnsi="Times New Roman" w:eastAsia="宋体" w:cs="Times New Roman"/>
          <w:b/>
          <w:bCs/>
          <w:snapToGrid w:val="0"/>
          <w:color w:val="000000"/>
          <w:spacing w:val="-4"/>
          <w:kern w:val="0"/>
          <w:sz w:val="21"/>
          <w:szCs w:val="21"/>
          <w:lang w:eastAsia="en-US"/>
        </w:rPr>
        <w:t>机非护栏安装位置示意</w:t>
      </w:r>
    </w:p>
    <w:p w14:paraId="471FE7CD">
      <w:pPr>
        <w:pStyle w:val="41"/>
        <w:keepNext w:val="0"/>
        <w:keepLines w:val="0"/>
        <w:pageBreakBefore w:val="0"/>
        <w:wordWrap/>
        <w:overflowPunct/>
        <w:topLinePunct w:val="0"/>
        <w:bidi w:val="0"/>
        <w:spacing w:before="156" w:after="156" w:line="240" w:lineRule="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设置中心隔离护栏的道路，交叉口停车线不小于10m范围内护栏应做渐变设计，高度应降至0.7m以下。</w:t>
      </w:r>
    </w:p>
    <w:p w14:paraId="1C3B6903">
      <w:pPr>
        <w:widowControl/>
        <w:kinsoku w:val="0"/>
        <w:autoSpaceDE w:val="0"/>
        <w:autoSpaceDN w:val="0"/>
        <w:adjustRightInd w:val="0"/>
        <w:snapToGrid w:val="0"/>
        <w:spacing w:line="1442" w:lineRule="exact"/>
        <w:ind w:firstLine="109"/>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8"/>
          <w:szCs w:val="21"/>
          <w:lang w:eastAsia="en-US"/>
        </w:rPr>
        <w:drawing>
          <wp:inline distT="0" distB="0" distL="0" distR="0">
            <wp:extent cx="5173980" cy="915670"/>
            <wp:effectExtent l="0" t="0" r="7620" b="1778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50"/>
                    <a:stretch>
                      <a:fillRect/>
                    </a:stretch>
                  </pic:blipFill>
                  <pic:spPr>
                    <a:xfrm>
                      <a:off x="0" y="0"/>
                      <a:ext cx="5174005" cy="915923"/>
                    </a:xfrm>
                    <a:prstGeom prst="rect">
                      <a:avLst/>
                    </a:prstGeom>
                  </pic:spPr>
                </pic:pic>
              </a:graphicData>
            </a:graphic>
          </wp:inline>
        </w:drawing>
      </w:r>
    </w:p>
    <w:p w14:paraId="137A95A7">
      <w:pPr>
        <w:keepNext w:val="0"/>
        <w:keepLines w:val="0"/>
        <w:pageBreakBefore w:val="0"/>
        <w:widowControl/>
        <w:kinsoku w:val="0"/>
        <w:wordWrap/>
        <w:overflowPunct/>
        <w:topLinePunct w:val="0"/>
        <w:autoSpaceDE w:val="0"/>
        <w:autoSpaceDN w:val="0"/>
        <w:bidi w:val="0"/>
        <w:adjustRightInd w:val="0"/>
        <w:snapToGrid w:val="0"/>
        <w:spacing w:before="188" w:line="240" w:lineRule="auto"/>
        <w:ind w:left="2462"/>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40"/>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5‐4‐2</w:t>
      </w:r>
      <w:r>
        <w:rPr>
          <w:rFonts w:hint="default" w:ascii="Times New Roman" w:hAnsi="Times New Roman" w:eastAsia="Calibri" w:cs="Times New Roman"/>
          <w:b/>
          <w:bCs/>
          <w:snapToGrid w:val="0"/>
          <w:color w:val="000000"/>
          <w:spacing w:val="12"/>
          <w:w w:val="102"/>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塑钢中心护栏高度渐变设计图</w:t>
      </w:r>
    </w:p>
    <w:p w14:paraId="676D2EF1">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设置有中心隔离护栏时，同时应对护栏的竖档进行防眩光设计。</w:t>
      </w:r>
    </w:p>
    <w:p w14:paraId="0482FAF0">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城区范围内适用的隔离护栏样式宜保持一致，便于后期维护、更换。</w:t>
      </w:r>
    </w:p>
    <w:p w14:paraId="68A972C1">
      <w:pPr>
        <w:pStyle w:val="39"/>
        <w:spacing w:before="156" w:after="156"/>
        <w:outlineLvl w:val="1"/>
        <w:rPr>
          <w:rFonts w:hint="default" w:ascii="Times New Roman" w:hAnsi="Times New Roman" w:cs="Times New Roman"/>
          <w:szCs w:val="22"/>
          <w:lang w:eastAsia="en-US"/>
        </w:rPr>
      </w:pPr>
      <w:bookmarkStart w:id="489" w:name="bookmark26"/>
      <w:bookmarkEnd w:id="489"/>
      <w:bookmarkStart w:id="490" w:name="_Toc24829_WPSOffice_Level2"/>
      <w:bookmarkStart w:id="491" w:name="_Toc14074"/>
      <w:bookmarkStart w:id="492" w:name="_Toc1233_WPSOffice_Level2"/>
      <w:r>
        <w:rPr>
          <w:rFonts w:hint="default" w:ascii="Times New Roman" w:hAnsi="Times New Roman" w:cs="Times New Roman"/>
          <w:szCs w:val="22"/>
          <w:lang w:val="en-US" w:eastAsia="en-US"/>
        </w:rPr>
        <w:t>交警岗亭</w:t>
      </w:r>
      <w:bookmarkEnd w:id="490"/>
      <w:bookmarkEnd w:id="491"/>
      <w:bookmarkEnd w:id="492"/>
    </w:p>
    <w:p w14:paraId="7884A3FD">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交警岗亭应与道路同步设计、同步建设、同步投入使用。道路设计时应结合绿化、景观设计，明确岗亭安装位置。</w:t>
      </w:r>
    </w:p>
    <w:p w14:paraId="43CB96C2">
      <w:pPr>
        <w:pStyle w:val="41"/>
        <w:keepNext w:val="0"/>
        <w:keepLines w:val="0"/>
        <w:pageBreakBefore w:val="0"/>
        <w:widowControl w:val="0"/>
        <w:kinsoku/>
        <w:wordWrap/>
        <w:overflowPunct/>
        <w:topLinePunct w:val="0"/>
        <w:autoSpaceDE/>
        <w:autoSpaceDN/>
        <w:bidi w:val="0"/>
        <w:adjustRightInd/>
        <w:snapToGrid/>
        <w:spacing w:before="0" w:beforeLines="0" w:after="0" w:afterLines="0"/>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交叉口岗亭位置不应占用行人、非机动车通行路权，不应占用盲道，岗亭设置位置宜在交叉口道路红线外绿地或建筑退让空间，且不应影响交叉口安全视距如图 5-5-1。</w:t>
      </w:r>
    </w:p>
    <w:p w14:paraId="5ABAF4F4">
      <w:pPr>
        <w:widowControl/>
        <w:kinsoku w:val="0"/>
        <w:autoSpaceDE w:val="0"/>
        <w:autoSpaceDN w:val="0"/>
        <w:adjustRightInd w:val="0"/>
        <w:snapToGrid w:val="0"/>
        <w:spacing w:line="3784" w:lineRule="exact"/>
        <w:ind w:firstLine="1675"/>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75"/>
          <w:szCs w:val="21"/>
          <w:lang w:eastAsia="en-US"/>
        </w:rPr>
        <w:drawing>
          <wp:inline distT="0" distB="0" distL="0" distR="0">
            <wp:extent cx="3183890" cy="2402205"/>
            <wp:effectExtent l="0" t="0" r="16510" b="17145"/>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51"/>
                    <a:stretch>
                      <a:fillRect/>
                    </a:stretch>
                  </pic:blipFill>
                  <pic:spPr>
                    <a:xfrm>
                      <a:off x="0" y="0"/>
                      <a:ext cx="3184398" cy="2402585"/>
                    </a:xfrm>
                    <a:prstGeom prst="rect">
                      <a:avLst/>
                    </a:prstGeom>
                  </pic:spPr>
                </pic:pic>
              </a:graphicData>
            </a:graphic>
          </wp:inline>
        </w:drawing>
      </w:r>
    </w:p>
    <w:p w14:paraId="36746EE2">
      <w:pPr>
        <w:keepNext w:val="0"/>
        <w:keepLines w:val="0"/>
        <w:pageBreakBefore w:val="0"/>
        <w:widowControl/>
        <w:kinsoku w:val="0"/>
        <w:wordWrap/>
        <w:overflowPunct/>
        <w:topLinePunct w:val="0"/>
        <w:autoSpaceDE w:val="0"/>
        <w:autoSpaceDN w:val="0"/>
        <w:bidi w:val="0"/>
        <w:adjustRightInd w:val="0"/>
        <w:snapToGrid w:val="0"/>
        <w:spacing w:before="265" w:line="240" w:lineRule="auto"/>
        <w:ind w:left="2668"/>
        <w:jc w:val="left"/>
        <w:textAlignment w:val="baseline"/>
        <w:outlineLvl w:val="2"/>
        <w:rPr>
          <w:rFonts w:hint="default" w:ascii="Times New Roman" w:hAnsi="Times New Roman" w:eastAsia="宋体" w:cs="Times New Roman"/>
          <w:snapToGrid w:val="0"/>
          <w:color w:val="000000"/>
          <w:kern w:val="0"/>
          <w:sz w:val="21"/>
          <w:szCs w:val="21"/>
          <w:lang w:eastAsia="en-US"/>
        </w:rPr>
      </w:pPr>
      <w:r>
        <w:rPr>
          <w:rFonts w:hint="default" w:ascii="Times New Roman" w:hAnsi="Times New Roman" w:eastAsia="宋体" w:cs="Times New Roman"/>
          <w:b/>
          <w:bCs/>
          <w:snapToGrid w:val="0"/>
          <w:color w:val="000000"/>
          <w:spacing w:val="-4"/>
          <w:kern w:val="0"/>
          <w:sz w:val="21"/>
          <w:szCs w:val="21"/>
          <w:lang w:eastAsia="en-US"/>
        </w:rPr>
        <w:t>图</w:t>
      </w:r>
      <w:r>
        <w:rPr>
          <w:rFonts w:hint="default" w:ascii="Times New Roman" w:hAnsi="Times New Roman" w:eastAsia="宋体" w:cs="Times New Roman"/>
          <w:snapToGrid w:val="0"/>
          <w:color w:val="000000"/>
          <w:spacing w:val="-39"/>
          <w:kern w:val="0"/>
          <w:sz w:val="21"/>
          <w:szCs w:val="21"/>
          <w:lang w:eastAsia="en-US"/>
        </w:rPr>
        <w:t xml:space="preserve"> </w:t>
      </w:r>
      <w:r>
        <w:rPr>
          <w:rFonts w:hint="default" w:ascii="Times New Roman" w:hAnsi="Times New Roman" w:eastAsia="Calibri" w:cs="Times New Roman"/>
          <w:b/>
          <w:bCs/>
          <w:snapToGrid w:val="0"/>
          <w:color w:val="000000"/>
          <w:spacing w:val="-4"/>
          <w:kern w:val="0"/>
          <w:sz w:val="21"/>
          <w:szCs w:val="21"/>
          <w:lang w:eastAsia="en-US"/>
        </w:rPr>
        <w:t>5-5-1</w:t>
      </w:r>
      <w:r>
        <w:rPr>
          <w:rFonts w:hint="default" w:ascii="Times New Roman" w:hAnsi="Times New Roman" w:eastAsia="Calibri" w:cs="Times New Roman"/>
          <w:b/>
          <w:bCs/>
          <w:snapToGrid w:val="0"/>
          <w:color w:val="000000"/>
          <w:spacing w:val="16"/>
          <w:w w:val="101"/>
          <w:kern w:val="0"/>
          <w:sz w:val="21"/>
          <w:szCs w:val="21"/>
          <w:lang w:eastAsia="en-US"/>
        </w:rPr>
        <w:t xml:space="preserve"> </w:t>
      </w:r>
      <w:r>
        <w:rPr>
          <w:rFonts w:hint="default" w:ascii="Times New Roman" w:hAnsi="Times New Roman" w:eastAsia="宋体" w:cs="Times New Roman"/>
          <w:b/>
          <w:bCs/>
          <w:snapToGrid w:val="0"/>
          <w:color w:val="000000"/>
          <w:spacing w:val="-4"/>
          <w:kern w:val="0"/>
          <w:sz w:val="21"/>
          <w:szCs w:val="21"/>
          <w:lang w:eastAsia="en-US"/>
        </w:rPr>
        <w:t>地面交警岗亭设置位置图</w:t>
      </w:r>
    </w:p>
    <w:p w14:paraId="3485E670">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cs="Times New Roman"/>
          <w:szCs w:val="22"/>
          <w:lang w:eastAsia="en-US"/>
        </w:rPr>
      </w:pPr>
      <w:r>
        <w:rPr>
          <w:rFonts w:hint="default" w:ascii="Times New Roman" w:hAnsi="Times New Roman" w:cs="Times New Roman"/>
          <w:szCs w:val="22"/>
          <w:lang w:eastAsia="en-US"/>
        </w:rPr>
        <w:t>交叉口岗亭应配套设计强弱电管道，宜考虑给排水、污水处理系统接入。</w:t>
      </w:r>
    </w:p>
    <w:p w14:paraId="601F78D5">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outlineLvl w:val="9"/>
        <w:rPr>
          <w:rFonts w:hint="default" w:ascii="Times New Roman" w:hAnsi="Times New Roman" w:eastAsia="宋体" w:cs="Times New Roman"/>
          <w:snapToGrid w:val="0"/>
          <w:color w:val="000000"/>
          <w:kern w:val="0"/>
          <w:sz w:val="24"/>
          <w:szCs w:val="24"/>
          <w:lang w:eastAsia="en-US"/>
        </w:rPr>
      </w:pPr>
      <w:r>
        <w:rPr>
          <w:rFonts w:hint="default" w:ascii="Times New Roman" w:hAnsi="Times New Roman" w:cs="Times New Roman"/>
          <w:szCs w:val="22"/>
          <w:lang w:eastAsia="en-US"/>
        </w:rPr>
        <w:t>设置有铁骑岗亭的，应在道路工程中设置坡道，满足铁骑车辆进出需求</w:t>
      </w:r>
      <w:r>
        <w:rPr>
          <w:rFonts w:hint="default" w:ascii="Times New Roman" w:hAnsi="Times New Roman" w:eastAsia="宋体" w:cs="Times New Roman"/>
          <w:snapToGrid w:val="0"/>
          <w:color w:val="000000"/>
          <w:spacing w:val="-12"/>
          <w:kern w:val="0"/>
          <w:sz w:val="24"/>
          <w:szCs w:val="24"/>
          <w:lang w:eastAsia="en-US"/>
        </w:rPr>
        <w:t>。</w:t>
      </w:r>
    </w:p>
    <w:p w14:paraId="67B919F6">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4"/>
          <w:szCs w:val="24"/>
        </w:rPr>
        <w:sectPr>
          <w:headerReference r:id="rId3" w:type="default"/>
          <w:footerReference r:id="rId4" w:type="default"/>
          <w:pgSz w:w="11905" w:h="16840"/>
          <w:pgMar w:top="1134" w:right="1768" w:bottom="1378" w:left="1770" w:header="862" w:footer="1213" w:gutter="0"/>
          <w:pgNumType w:fmt="decimal"/>
          <w:cols w:space="720" w:num="1"/>
        </w:sectPr>
      </w:pPr>
    </w:p>
    <w:p w14:paraId="43F8E40A">
      <w:pPr>
        <w:kinsoku w:val="0"/>
        <w:autoSpaceDE w:val="0"/>
        <w:autoSpaceDN w:val="0"/>
        <w:adjustRightInd w:val="0"/>
        <w:snapToGrid w:val="0"/>
        <w:spacing w:before="1" w:line="221" w:lineRule="auto"/>
        <w:ind w:left="79"/>
        <w:jc w:val="left"/>
        <w:textAlignment w:val="baseline"/>
        <w:outlineLvl w:val="0"/>
        <w:rPr>
          <w:rFonts w:hint="default" w:ascii="Times New Roman" w:hAnsi="Times New Roman" w:eastAsia="黑体" w:cs="Times New Roman"/>
          <w:snapToGrid w:val="0"/>
          <w:color w:val="000000"/>
          <w:kern w:val="0"/>
          <w:sz w:val="32"/>
          <w:szCs w:val="32"/>
          <w:lang w:val="en-US" w:eastAsia="en-US" w:bidi="ar-SA"/>
        </w:rPr>
      </w:pPr>
      <w:bookmarkStart w:id="493" w:name="bookmark31"/>
      <w:bookmarkEnd w:id="493"/>
      <w:bookmarkStart w:id="494" w:name="_Toc12983_WPSOffice_Level1"/>
      <w:bookmarkStart w:id="495" w:name="_Toc13321_WPSOffice_Level1"/>
      <w:bookmarkStart w:id="496" w:name="_Toc10448"/>
      <w:bookmarkStart w:id="497" w:name="_Toc2011_WPSOffice_Level1"/>
      <w:bookmarkStart w:id="498" w:name="_Toc9208_WPSOffice_Level1"/>
      <w:r>
        <w:rPr>
          <w:rFonts w:hint="default" w:ascii="Times New Roman" w:hAnsi="Times New Roman" w:eastAsia="黑体" w:cs="Times New Roman"/>
          <w:b/>
          <w:bCs/>
          <w:snapToGrid w:val="0"/>
          <w:color w:val="000000"/>
          <w:spacing w:val="-7"/>
          <w:kern w:val="0"/>
          <w:sz w:val="32"/>
          <w:szCs w:val="32"/>
          <w:lang w:val="en-US" w:eastAsia="en-US" w:bidi="ar-SA"/>
        </w:rPr>
        <w:t>附录</w:t>
      </w:r>
      <w:r>
        <w:rPr>
          <w:rFonts w:hint="default" w:ascii="Times New Roman" w:hAnsi="Times New Roman" w:eastAsia="黑体" w:cs="Times New Roman"/>
          <w:snapToGrid w:val="0"/>
          <w:color w:val="000000"/>
          <w:spacing w:val="-43"/>
          <w:kern w:val="0"/>
          <w:sz w:val="32"/>
          <w:szCs w:val="32"/>
          <w:lang w:val="en-US" w:eastAsia="en-US" w:bidi="ar-SA"/>
        </w:rPr>
        <w:t xml:space="preserve"> </w:t>
      </w:r>
      <w:r>
        <w:rPr>
          <w:rFonts w:hint="default" w:ascii="Times New Roman" w:hAnsi="Times New Roman" w:eastAsia="Calibri" w:cs="Times New Roman"/>
          <w:b/>
          <w:bCs/>
          <w:snapToGrid w:val="0"/>
          <w:color w:val="000000"/>
          <w:spacing w:val="-7"/>
          <w:kern w:val="0"/>
          <w:sz w:val="32"/>
          <w:szCs w:val="32"/>
          <w:lang w:val="en-US" w:eastAsia="en-US" w:bidi="ar-SA"/>
        </w:rPr>
        <w:t>1</w:t>
      </w:r>
      <w:r>
        <w:rPr>
          <w:rFonts w:hint="default" w:ascii="Times New Roman" w:hAnsi="Times New Roman" w:eastAsia="黑体" w:cs="Times New Roman"/>
          <w:b/>
          <w:bCs/>
          <w:snapToGrid w:val="0"/>
          <w:color w:val="000000"/>
          <w:spacing w:val="-7"/>
          <w:kern w:val="0"/>
          <w:sz w:val="32"/>
          <w:szCs w:val="32"/>
          <w:lang w:val="en-US" w:eastAsia="en-US" w:bidi="ar-SA"/>
        </w:rPr>
        <w:t>：典型平面交叉口交通安全工程设计图</w:t>
      </w:r>
      <w:bookmarkEnd w:id="494"/>
      <w:bookmarkEnd w:id="495"/>
      <w:bookmarkEnd w:id="496"/>
      <w:bookmarkEnd w:id="497"/>
      <w:bookmarkEnd w:id="498"/>
    </w:p>
    <w:p w14:paraId="2289577A">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7D1D0C5F">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F60E533">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55063C0">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A90EBCB">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BFD48B8">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2B2B741F">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4E459840">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2833B40">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959C48D">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0528" behindDoc="0" locked="0" layoutInCell="1" allowOverlap="1">
                <wp:simplePos x="0" y="0"/>
                <wp:positionH relativeFrom="column">
                  <wp:posOffset>4338955</wp:posOffset>
                </wp:positionH>
                <wp:positionV relativeFrom="paragraph">
                  <wp:posOffset>118745</wp:posOffset>
                </wp:positionV>
                <wp:extent cx="84455" cy="58420"/>
                <wp:effectExtent l="0" t="0" r="0" b="0"/>
                <wp:wrapNone/>
                <wp:docPr id="117" name="TextBox 114"/>
                <wp:cNvGraphicFramePr/>
                <a:graphic xmlns:a="http://schemas.openxmlformats.org/drawingml/2006/main">
                  <a:graphicData uri="http://schemas.microsoft.com/office/word/2010/wordprocessingShape">
                    <wps:wsp>
                      <wps:cNvSpPr txBox="1"/>
                      <wps:spPr>
                        <a:xfrm rot="10800000">
                          <a:off x="4339082" y="119016"/>
                          <a:ext cx="84455" cy="584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FF145DE">
                            <w:pPr>
                              <w:widowControl/>
                              <w:kinsoku w:val="0"/>
                              <w:autoSpaceDE w:val="0"/>
                              <w:autoSpaceDN w:val="0"/>
                              <w:adjustRightInd w:val="0"/>
                              <w:snapToGrid w:val="0"/>
                              <w:spacing w:before="29" w:line="195" w:lineRule="auto"/>
                              <w:ind w:left="20"/>
                              <w:jc w:val="left"/>
                              <w:textAlignment w:val="baseline"/>
                              <w:rPr>
                                <w:rFonts w:ascii="微软雅黑" w:hAnsi="微软雅黑" w:eastAsia="微软雅黑" w:cs="微软雅黑"/>
                                <w:snapToGrid w:val="0"/>
                                <w:color w:val="000000"/>
                                <w:kern w:val="0"/>
                                <w:sz w:val="3"/>
                                <w:szCs w:val="3"/>
                                <w:lang w:eastAsia="en-US"/>
                              </w:rPr>
                            </w:pPr>
                            <w:r>
                              <w:rPr>
                                <w:rFonts w:ascii="微软雅黑" w:hAnsi="微软雅黑" w:eastAsia="微软雅黑" w:cs="微软雅黑"/>
                                <w:snapToGrid w:val="0"/>
                                <w:color w:val="FFFFFF"/>
                                <w:kern w:val="0"/>
                                <w:sz w:val="3"/>
                                <w:szCs w:val="3"/>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4" o:spid="_x0000_s1026" o:spt="202" type="#_x0000_t202" style="position:absolute;left:0pt;margin-left:341.65pt;margin-top:9.35pt;height:4.6pt;width:6.65pt;rotation:11796480f;z-index:251670528;mso-width-relative:page;mso-height-relative:page;" filled="f" stroked="f" coordsize="21600,21600" o:gfxdata="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uF1pdgAAAAJ&#10;AQAADwAAAAAAAAABACAAAAAiAAAAZHJzL2Rvd25yZXYueG1sUEsBAhQAFAAAAAgAh07iQE/I3AhV&#10;AgAAsAQAAA4AAAAAAAAAAQAgAAAAJwEAAGRycy9lMm9Eb2MueG1sUEsFBgAAAAAGAAYAWQEAAO4F&#10;AAAAAA==&#10;">
                <v:fill on="f" focussize="0,0"/>
                <v:stroke on="f" weight="0pt" miterlimit="0" joinstyle="miter"/>
                <v:imagedata o:title=""/>
                <o:lock v:ext="edit" aspectratio="f"/>
                <v:textbox inset="0mm,0mm,0mm,0mm">
                  <w:txbxContent>
                    <w:p w14:paraId="4FF145DE">
                      <w:pPr>
                        <w:widowControl/>
                        <w:kinsoku w:val="0"/>
                        <w:autoSpaceDE w:val="0"/>
                        <w:autoSpaceDN w:val="0"/>
                        <w:adjustRightInd w:val="0"/>
                        <w:snapToGrid w:val="0"/>
                        <w:spacing w:before="29" w:line="195" w:lineRule="auto"/>
                        <w:ind w:left="20"/>
                        <w:jc w:val="left"/>
                        <w:textAlignment w:val="baseline"/>
                        <w:rPr>
                          <w:rFonts w:ascii="微软雅黑" w:hAnsi="微软雅黑" w:eastAsia="微软雅黑" w:cs="微软雅黑"/>
                          <w:snapToGrid w:val="0"/>
                          <w:color w:val="000000"/>
                          <w:kern w:val="0"/>
                          <w:sz w:val="3"/>
                          <w:szCs w:val="3"/>
                          <w:lang w:eastAsia="en-US"/>
                        </w:rPr>
                      </w:pPr>
                      <w:r>
                        <w:rPr>
                          <w:rFonts w:ascii="微软雅黑" w:hAnsi="微软雅黑" w:eastAsia="微软雅黑" w:cs="微软雅黑"/>
                          <w:snapToGrid w:val="0"/>
                          <w:color w:val="FFFFFF"/>
                          <w:kern w:val="0"/>
                          <w:sz w:val="3"/>
                          <w:szCs w:val="3"/>
                          <w:lang w:eastAsia="en-US"/>
                        </w:rPr>
                        <w:t>等候区</w:t>
                      </w:r>
                    </w:p>
                  </w:txbxContent>
                </v:textbox>
              </v:shape>
            </w:pict>
          </mc:Fallback>
        </mc:AlternateContent>
      </w:r>
    </w:p>
    <w:p w14:paraId="71574858">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1552" behindDoc="0" locked="0" layoutInCell="1" allowOverlap="1">
                <wp:simplePos x="0" y="0"/>
                <wp:positionH relativeFrom="column">
                  <wp:posOffset>4328160</wp:posOffset>
                </wp:positionH>
                <wp:positionV relativeFrom="paragraph">
                  <wp:posOffset>80010</wp:posOffset>
                </wp:positionV>
                <wp:extent cx="319405" cy="104775"/>
                <wp:effectExtent l="0" t="0" r="0" b="0"/>
                <wp:wrapNone/>
                <wp:docPr id="118" name="TextBox 116"/>
                <wp:cNvGraphicFramePr/>
                <a:graphic xmlns:a="http://schemas.openxmlformats.org/drawingml/2006/main">
                  <a:graphicData uri="http://schemas.microsoft.com/office/word/2010/wordprocessingShape">
                    <wps:wsp>
                      <wps:cNvSpPr txBox="1"/>
                      <wps:spPr>
                        <a:xfrm rot="10800000">
                          <a:off x="4328413" y="80012"/>
                          <a:ext cx="319404" cy="1047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0524B6A2">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7"/>
                                <w:kern w:val="0"/>
                                <w:sz w:val="7"/>
                                <w:szCs w:val="7"/>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6" o:spid="_x0000_s1026" o:spt="202" type="#_x0000_t202" style="position:absolute;left:0pt;margin-left:340.8pt;margin-top:6.3pt;height:8.25pt;width:25.15pt;rotation:11796480f;z-index:251671552;mso-width-relative:page;mso-height-relative:page;" filled="f" stroked="f" coordsize="21600,21600" o:gfxdata="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qnlN41wAAAAkB&#10;AAAPAAAAAAAAAAEAIAAAACIAAABkcnMvZG93bnJldi54bWxQSwECFAAUAAAACACHTuJA391yJVUC&#10;AACxBAAADgAAAAAAAAABACAAAAAmAQAAZHJzL2Uyb0RvYy54bWxQSwUGAAAAAAYABgBZAQAA7QUA&#10;AAAA&#10;">
                <v:fill on="f" focussize="0,0"/>
                <v:stroke on="f" weight="0pt" miterlimit="0" joinstyle="miter"/>
                <v:imagedata o:title=""/>
                <o:lock v:ext="edit" aspectratio="f"/>
                <v:textbox inset="0mm,0mm,0mm,0mm">
                  <w:txbxContent>
                    <w:p w14:paraId="0524B6A2">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7"/>
                          <w:kern w:val="0"/>
                          <w:sz w:val="7"/>
                          <w:szCs w:val="7"/>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2576" behindDoc="0" locked="0" layoutInCell="1" allowOverlap="1">
                <wp:simplePos x="0" y="0"/>
                <wp:positionH relativeFrom="column">
                  <wp:posOffset>4373880</wp:posOffset>
                </wp:positionH>
                <wp:positionV relativeFrom="paragraph">
                  <wp:posOffset>12700</wp:posOffset>
                </wp:positionV>
                <wp:extent cx="219710" cy="104775"/>
                <wp:effectExtent l="0" t="0" r="0" b="0"/>
                <wp:wrapNone/>
                <wp:docPr id="119" name="TextBox 118"/>
                <wp:cNvGraphicFramePr/>
                <a:graphic xmlns:a="http://schemas.openxmlformats.org/drawingml/2006/main">
                  <a:graphicData uri="http://schemas.microsoft.com/office/word/2010/wordprocessingShape">
                    <wps:wsp>
                      <wps:cNvSpPr txBox="1"/>
                      <wps:spPr>
                        <a:xfrm rot="10800000">
                          <a:off x="4374134" y="12868"/>
                          <a:ext cx="219709" cy="1047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99CDE84">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6"/>
                                <w:kern w:val="0"/>
                                <w:sz w:val="7"/>
                                <w:szCs w:val="7"/>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8" o:spid="_x0000_s1026" o:spt="202" type="#_x0000_t202" style="position:absolute;left:0pt;margin-left:344.4pt;margin-top:1pt;height:8.25pt;width:17.3pt;rotation:11796480f;z-index:251672576;mso-width-relative:page;mso-height-relative:page;" filled="f" stroked="f" coordsize="21600,21600" o:gfxdata="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9BcvVNcAAAAI&#10;AQAADwAAAAAAAAABACAAAAAiAAAAZHJzL2Rvd25yZXYueG1sUEsBAhQAFAAAAAgAh07iQEsI7Z9W&#10;AgAAsQQAAA4AAAAAAAAAAQAgAAAAJgEAAGRycy9lMm9Eb2MueG1sUEsFBgAAAAAGAAYAWQEAAO4F&#10;AAAAAA==&#10;">
                <v:fill on="f" focussize="0,0"/>
                <v:stroke on="f" weight="0pt" miterlimit="0" joinstyle="miter"/>
                <v:imagedata o:title=""/>
                <o:lock v:ext="edit" aspectratio="f"/>
                <v:textbox inset="0mm,0mm,0mm,0mm">
                  <w:txbxContent>
                    <w:p w14:paraId="399CDE84">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6"/>
                          <w:kern w:val="0"/>
                          <w:sz w:val="7"/>
                          <w:szCs w:val="7"/>
                          <w:lang w:eastAsia="en-US"/>
                        </w:rPr>
                        <w:t>二次过街</w:t>
                      </w:r>
                    </w:p>
                  </w:txbxContent>
                </v:textbox>
              </v:shape>
            </w:pict>
          </mc:Fallback>
        </mc:AlternateContent>
      </w:r>
    </w:p>
    <w:p w14:paraId="57537504">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4222C7A1">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421EE9F">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F7424AD">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DE30632">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72D941E">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67456" behindDoc="0" locked="0" layoutInCell="1" allowOverlap="1">
                <wp:simplePos x="0" y="0"/>
                <wp:positionH relativeFrom="column">
                  <wp:posOffset>7178675</wp:posOffset>
                </wp:positionH>
                <wp:positionV relativeFrom="paragraph">
                  <wp:posOffset>181610</wp:posOffset>
                </wp:positionV>
                <wp:extent cx="319405" cy="104775"/>
                <wp:effectExtent l="107315" t="0" r="0" b="0"/>
                <wp:wrapNone/>
                <wp:docPr id="120" name="TextBox 120"/>
                <wp:cNvGraphicFramePr/>
                <a:graphic xmlns:a="http://schemas.openxmlformats.org/drawingml/2006/main">
                  <a:graphicData uri="http://schemas.microsoft.com/office/word/2010/wordprocessingShape">
                    <wps:wsp>
                      <wps:cNvSpPr txBox="1"/>
                      <wps:spPr>
                        <a:xfrm rot="16200000">
                          <a:off x="7179164" y="181934"/>
                          <a:ext cx="319404" cy="1047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7835E4E0">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7"/>
                                <w:kern w:val="0"/>
                                <w:sz w:val="7"/>
                                <w:szCs w:val="7"/>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0" o:spid="_x0000_s1026" o:spt="202" type="#_x0000_t202" style="position:absolute;left:0pt;margin-left:565.25pt;margin-top:14.3pt;height:8.25pt;width:25.15pt;rotation:-5898240f;z-index:251667456;mso-width-relative:page;mso-height-relative:page;" filled="f" stroked="f" coordsize="21600,21600" o:gfxdata="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YuFW2AAAAAsB&#10;AAAPAAAAAAAAAAEAIAAAACIAAABkcnMvZG93bnJldi54bWxQSwECFAAUAAAACACHTuJA9gg8vVQC&#10;AACyBAAADgAAAAAAAAABACAAAAAnAQAAZHJzL2Uyb0RvYy54bWxQSwUGAAAAAAYABgBZAQAA7QUA&#10;AAAA&#10;">
                <v:fill on="f" focussize="0,0"/>
                <v:stroke on="f" weight="0pt" miterlimit="0" joinstyle="miter"/>
                <v:imagedata o:title=""/>
                <o:lock v:ext="edit" aspectratio="f"/>
                <v:textbox inset="0mm,0mm,0mm,0mm">
                  <w:txbxContent>
                    <w:p w14:paraId="7835E4E0">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7"/>
                          <w:kern w:val="0"/>
                          <w:sz w:val="7"/>
                          <w:szCs w:val="7"/>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69504" behindDoc="0" locked="0" layoutInCell="1" allowOverlap="1">
                <wp:simplePos x="0" y="0"/>
                <wp:positionH relativeFrom="column">
                  <wp:posOffset>7295515</wp:posOffset>
                </wp:positionH>
                <wp:positionV relativeFrom="paragraph">
                  <wp:posOffset>177800</wp:posOffset>
                </wp:positionV>
                <wp:extent cx="219710" cy="104775"/>
                <wp:effectExtent l="57785" t="0" r="0" b="0"/>
                <wp:wrapNone/>
                <wp:docPr id="122" name="TextBox 122"/>
                <wp:cNvGraphicFramePr/>
                <a:graphic xmlns:a="http://schemas.openxmlformats.org/drawingml/2006/main">
                  <a:graphicData uri="http://schemas.microsoft.com/office/word/2010/wordprocessingShape">
                    <wps:wsp>
                      <wps:cNvSpPr txBox="1"/>
                      <wps:spPr>
                        <a:xfrm rot="16200000">
                          <a:off x="7295892" y="177898"/>
                          <a:ext cx="219709" cy="1047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1D8A8D1">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6"/>
                                <w:kern w:val="0"/>
                                <w:sz w:val="7"/>
                                <w:szCs w:val="7"/>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2" o:spid="_x0000_s1026" o:spt="202" type="#_x0000_t202" style="position:absolute;left:0pt;margin-left:574.45pt;margin-top:14pt;height:8.25pt;width:17.3pt;rotation:-5898240f;z-index:251669504;mso-width-relative:page;mso-height-relative:page;" filled="f" stroked="f" coordsize="21600,21600" o:gfxdata="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bJcg09kAAAAL&#10;AQAADwAAAAAAAAABACAAAAAiAAAAZHJzL2Rvd25yZXYueG1sUEsBAhQAFAAAAAgAh07iQFIAonxU&#10;AgAAsgQAAA4AAAAAAAAAAQAgAAAAKAEAAGRycy9lMm9Eb2MueG1sUEsFBgAAAAAGAAYAWQEAAO4F&#10;AAAAAA==&#10;">
                <v:fill on="f" focussize="0,0"/>
                <v:stroke on="f" weight="0pt" miterlimit="0" joinstyle="miter"/>
                <v:imagedata o:title=""/>
                <o:lock v:ext="edit" aspectratio="f"/>
                <v:textbox inset="0mm,0mm,0mm,0mm">
                  <w:txbxContent>
                    <w:p w14:paraId="21D8A8D1">
                      <w:pPr>
                        <w:widowControl/>
                        <w:kinsoku w:val="0"/>
                        <w:autoSpaceDE w:val="0"/>
                        <w:autoSpaceDN w:val="0"/>
                        <w:adjustRightInd w:val="0"/>
                        <w:snapToGrid w:val="0"/>
                        <w:spacing w:before="42" w:line="203" w:lineRule="auto"/>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6"/>
                          <w:kern w:val="0"/>
                          <w:sz w:val="7"/>
                          <w:szCs w:val="7"/>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68480" behindDoc="0" locked="0" layoutInCell="1" allowOverlap="1">
                <wp:simplePos x="0" y="0"/>
                <wp:positionH relativeFrom="column">
                  <wp:posOffset>7435850</wp:posOffset>
                </wp:positionH>
                <wp:positionV relativeFrom="paragraph">
                  <wp:posOffset>96520</wp:posOffset>
                </wp:positionV>
                <wp:extent cx="84455" cy="58420"/>
                <wp:effectExtent l="13335" t="0" r="0" b="0"/>
                <wp:wrapNone/>
                <wp:docPr id="124" name="TextBox 124"/>
                <wp:cNvGraphicFramePr/>
                <a:graphic xmlns:a="http://schemas.openxmlformats.org/drawingml/2006/main">
                  <a:graphicData uri="http://schemas.microsoft.com/office/word/2010/wordprocessingShape">
                    <wps:wsp>
                      <wps:cNvSpPr txBox="1"/>
                      <wps:spPr>
                        <a:xfrm rot="16200000">
                          <a:off x="7435854" y="96828"/>
                          <a:ext cx="84455" cy="584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ED03C16">
                            <w:pPr>
                              <w:widowControl/>
                              <w:kinsoku w:val="0"/>
                              <w:autoSpaceDE w:val="0"/>
                              <w:autoSpaceDN w:val="0"/>
                              <w:adjustRightInd w:val="0"/>
                              <w:snapToGrid w:val="0"/>
                              <w:spacing w:before="29" w:line="195" w:lineRule="auto"/>
                              <w:ind w:left="20"/>
                              <w:jc w:val="left"/>
                              <w:textAlignment w:val="baseline"/>
                              <w:rPr>
                                <w:rFonts w:ascii="微软雅黑" w:hAnsi="微软雅黑" w:eastAsia="微软雅黑" w:cs="微软雅黑"/>
                                <w:snapToGrid w:val="0"/>
                                <w:color w:val="000000"/>
                                <w:kern w:val="0"/>
                                <w:sz w:val="3"/>
                                <w:szCs w:val="3"/>
                                <w:lang w:eastAsia="en-US"/>
                              </w:rPr>
                            </w:pPr>
                            <w:r>
                              <w:rPr>
                                <w:rFonts w:ascii="微软雅黑" w:hAnsi="微软雅黑" w:eastAsia="微软雅黑" w:cs="微软雅黑"/>
                                <w:snapToGrid w:val="0"/>
                                <w:color w:val="FFFFFF"/>
                                <w:kern w:val="0"/>
                                <w:sz w:val="3"/>
                                <w:szCs w:val="3"/>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4" o:spid="_x0000_s1026" o:spt="202" type="#_x0000_t202" style="position:absolute;left:0pt;margin-left:585.5pt;margin-top:7.6pt;height:4.6pt;width:6.65pt;rotation:-5898240f;z-index:251668480;mso-width-relative:page;mso-height-relative:page;" filled="f" stroked="f" coordsize="21600,21600" o:gfxdata="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EF1gEdkAAAAL&#10;AQAADwAAAAAAAAABACAAAAAiAAAAZHJzL2Rvd25yZXYueG1sUEsBAhQAFAAAAAgAh07iQNsl7wtU&#10;AgAArwQAAA4AAAAAAAAAAQAgAAAAKAEAAGRycy9lMm9Eb2MueG1sUEsFBgAAAAAGAAYAWQEAAO4F&#10;AAAAAA==&#10;">
                <v:fill on="f" focussize="0,0"/>
                <v:stroke on="f" weight="0pt" miterlimit="0" joinstyle="miter"/>
                <v:imagedata o:title=""/>
                <o:lock v:ext="edit" aspectratio="f"/>
                <v:textbox inset="0mm,0mm,0mm,0mm">
                  <w:txbxContent>
                    <w:p w14:paraId="2ED03C16">
                      <w:pPr>
                        <w:widowControl/>
                        <w:kinsoku w:val="0"/>
                        <w:autoSpaceDE w:val="0"/>
                        <w:autoSpaceDN w:val="0"/>
                        <w:adjustRightInd w:val="0"/>
                        <w:snapToGrid w:val="0"/>
                        <w:spacing w:before="29" w:line="195" w:lineRule="auto"/>
                        <w:ind w:left="20"/>
                        <w:jc w:val="left"/>
                        <w:textAlignment w:val="baseline"/>
                        <w:rPr>
                          <w:rFonts w:ascii="微软雅黑" w:hAnsi="微软雅黑" w:eastAsia="微软雅黑" w:cs="微软雅黑"/>
                          <w:snapToGrid w:val="0"/>
                          <w:color w:val="000000"/>
                          <w:kern w:val="0"/>
                          <w:sz w:val="3"/>
                          <w:szCs w:val="3"/>
                          <w:lang w:eastAsia="en-US"/>
                        </w:rPr>
                      </w:pPr>
                      <w:r>
                        <w:rPr>
                          <w:rFonts w:ascii="微软雅黑" w:hAnsi="微软雅黑" w:eastAsia="微软雅黑" w:cs="微软雅黑"/>
                          <w:snapToGrid w:val="0"/>
                          <w:color w:val="FFFFFF"/>
                          <w:kern w:val="0"/>
                          <w:sz w:val="3"/>
                          <w:szCs w:val="3"/>
                          <w:lang w:eastAsia="en-US"/>
                        </w:rPr>
                        <w:t>等候区</w:t>
                      </w:r>
                    </w:p>
                  </w:txbxContent>
                </v:textbox>
              </v:shape>
            </w:pict>
          </mc:Fallback>
        </mc:AlternateContent>
      </w:r>
    </w:p>
    <w:p w14:paraId="56AF5869">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FF44C43">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299E9A7F">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44F62C2">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4EE0F94">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2135E0F">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723A7E5C">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20449D13">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230C0CC">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242A8E6">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5DE90A7E">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569740EA">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9FA8453">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9BA812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3F17BDD9">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1865FA2">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CB93A0E">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51DF2B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69853ED">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114300" distR="114300" simplePos="0" relativeHeight="251666432" behindDoc="0" locked="0" layoutInCell="1" allowOverlap="1">
                <wp:simplePos x="0" y="0"/>
                <wp:positionH relativeFrom="column">
                  <wp:posOffset>6142355</wp:posOffset>
                </wp:positionH>
                <wp:positionV relativeFrom="paragraph">
                  <wp:posOffset>68580</wp:posOffset>
                </wp:positionV>
                <wp:extent cx="319405" cy="206375"/>
                <wp:effectExtent l="0" t="0" r="0" b="0"/>
                <wp:wrapNone/>
                <wp:docPr id="131" name="文本框 131"/>
                <wp:cNvGraphicFramePr/>
                <a:graphic xmlns:a="http://schemas.openxmlformats.org/drawingml/2006/main">
                  <a:graphicData uri="http://schemas.microsoft.com/office/word/2010/wordprocessingShape">
                    <wps:wsp>
                      <wps:cNvSpPr txBox="1"/>
                      <wps:spPr>
                        <a:xfrm>
                          <a:off x="0" y="0"/>
                          <a:ext cx="319405" cy="206375"/>
                        </a:xfrm>
                        <a:prstGeom prst="rect">
                          <a:avLst/>
                        </a:prstGeom>
                        <a:noFill/>
                        <a:ln>
                          <a:noFill/>
                        </a:ln>
                      </wps:spPr>
                      <wps:txbx>
                        <w:txbxContent>
                          <w:p w14:paraId="0946B51E">
                            <w:pPr>
                              <w:widowControl/>
                              <w:kinsoku w:val="0"/>
                              <w:autoSpaceDE w:val="0"/>
                              <w:autoSpaceDN w:val="0"/>
                              <w:adjustRightInd w:val="0"/>
                              <w:snapToGrid w:val="0"/>
                              <w:spacing w:before="19" w:line="205" w:lineRule="auto"/>
                              <w:ind w:left="103" w:right="20" w:hanging="84"/>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7"/>
                                <w:kern w:val="0"/>
                                <w:sz w:val="7"/>
                                <w:szCs w:val="7"/>
                                <w:lang w:eastAsia="en-US"/>
                              </w:rPr>
                              <w:t>左转非机动车</w:t>
                            </w:r>
                            <w:r>
                              <w:rPr>
                                <w:rFonts w:ascii="微软雅黑" w:hAnsi="微软雅黑" w:eastAsia="微软雅黑" w:cs="微软雅黑"/>
                                <w:snapToGrid w:val="0"/>
                                <w:color w:val="000000"/>
                                <w:kern w:val="0"/>
                                <w:sz w:val="7"/>
                                <w:szCs w:val="7"/>
                                <w:lang w:eastAsia="en-US"/>
                              </w:rPr>
                              <w:t xml:space="preserve"> </w:t>
                            </w:r>
                            <w:r>
                              <w:rPr>
                                <w:rFonts w:ascii="微软雅黑" w:hAnsi="微软雅黑" w:eastAsia="微软雅黑" w:cs="微软雅黑"/>
                                <w:snapToGrid w:val="0"/>
                                <w:color w:val="000000"/>
                                <w:spacing w:val="6"/>
                                <w:kern w:val="0"/>
                                <w:sz w:val="7"/>
                                <w:szCs w:val="7"/>
                                <w:lang w:eastAsia="en-US"/>
                              </w:rPr>
                              <w:t>二次过街</w:t>
                            </w:r>
                          </w:p>
                          <w:p w14:paraId="6EDA3E89">
                            <w:pPr>
                              <w:widowControl/>
                              <w:kinsoku w:val="0"/>
                              <w:autoSpaceDE w:val="0"/>
                              <w:autoSpaceDN w:val="0"/>
                              <w:adjustRightInd w:val="0"/>
                              <w:snapToGrid w:val="0"/>
                              <w:spacing w:before="37" w:line="195" w:lineRule="auto"/>
                              <w:ind w:left="372"/>
                              <w:jc w:val="left"/>
                              <w:textAlignment w:val="baseline"/>
                              <w:rPr>
                                <w:rFonts w:ascii="微软雅黑" w:hAnsi="微软雅黑" w:eastAsia="微软雅黑" w:cs="微软雅黑"/>
                                <w:snapToGrid w:val="0"/>
                                <w:color w:val="000000"/>
                                <w:kern w:val="0"/>
                                <w:sz w:val="3"/>
                                <w:szCs w:val="3"/>
                                <w:lang w:eastAsia="en-US"/>
                              </w:rPr>
                            </w:pPr>
                            <w:r>
                              <w:rPr>
                                <w:rFonts w:ascii="微软雅黑" w:hAnsi="微软雅黑" w:eastAsia="微软雅黑" w:cs="微软雅黑"/>
                                <w:snapToGrid w:val="0"/>
                                <w:color w:val="FFFFFF"/>
                                <w:kern w:val="0"/>
                                <w:sz w:val="3"/>
                                <w:szCs w:val="3"/>
                                <w:lang w:eastAsia="en-US"/>
                              </w:rPr>
                              <w:t>等候区</w:t>
                            </w:r>
                          </w:p>
                        </w:txbxContent>
                      </wps:txbx>
                      <wps:bodyPr lIns="0" tIns="0" rIns="0" bIns="0" upright="1"/>
                    </wps:wsp>
                  </a:graphicData>
                </a:graphic>
              </wp:anchor>
            </w:drawing>
          </mc:Choice>
          <mc:Fallback>
            <w:pict>
              <v:shape id="_x0000_s1026" o:spid="_x0000_s1026" o:spt="202" type="#_x0000_t202" style="position:absolute;left:0pt;margin-left:483.65pt;margin-top:5.4pt;height:16.25pt;width:25.15pt;z-index:251666432;mso-width-relative:page;mso-height-relative:page;" filled="f" stroked="f" coordsize="21600,21600" o:gfxdata="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3kW1R9gAAAAKAQAADwAAAAAAAAABACAAAAAiAAAAZHJzL2Rvd25yZXYueG1sUEsB&#10;AhQAFAAAAAgAh07iQG6aFS+8AQAAdQMAAA4AAAAAAAAAAQAgAAAAJwEAAGRycy9lMm9Eb2MueG1s&#10;UEsFBgAAAAAGAAYAWQEAAFUFAAAAAA==&#10;">
                <v:fill on="f" focussize="0,0"/>
                <v:stroke on="f"/>
                <v:imagedata o:title=""/>
                <o:lock v:ext="edit" aspectratio="f"/>
                <v:textbox inset="0mm,0mm,0mm,0mm">
                  <w:txbxContent>
                    <w:p w14:paraId="0946B51E">
                      <w:pPr>
                        <w:widowControl/>
                        <w:kinsoku w:val="0"/>
                        <w:autoSpaceDE w:val="0"/>
                        <w:autoSpaceDN w:val="0"/>
                        <w:adjustRightInd w:val="0"/>
                        <w:snapToGrid w:val="0"/>
                        <w:spacing w:before="19" w:line="205" w:lineRule="auto"/>
                        <w:ind w:left="103" w:right="20" w:hanging="84"/>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00"/>
                          <w:spacing w:val="7"/>
                          <w:kern w:val="0"/>
                          <w:sz w:val="7"/>
                          <w:szCs w:val="7"/>
                          <w:lang w:eastAsia="en-US"/>
                        </w:rPr>
                        <w:t>左转非机动车</w:t>
                      </w:r>
                      <w:r>
                        <w:rPr>
                          <w:rFonts w:ascii="微软雅黑" w:hAnsi="微软雅黑" w:eastAsia="微软雅黑" w:cs="微软雅黑"/>
                          <w:snapToGrid w:val="0"/>
                          <w:color w:val="000000"/>
                          <w:kern w:val="0"/>
                          <w:sz w:val="7"/>
                          <w:szCs w:val="7"/>
                          <w:lang w:eastAsia="en-US"/>
                        </w:rPr>
                        <w:t xml:space="preserve"> </w:t>
                      </w:r>
                      <w:r>
                        <w:rPr>
                          <w:rFonts w:ascii="微软雅黑" w:hAnsi="微软雅黑" w:eastAsia="微软雅黑" w:cs="微软雅黑"/>
                          <w:snapToGrid w:val="0"/>
                          <w:color w:val="000000"/>
                          <w:spacing w:val="6"/>
                          <w:kern w:val="0"/>
                          <w:sz w:val="7"/>
                          <w:szCs w:val="7"/>
                          <w:lang w:eastAsia="en-US"/>
                        </w:rPr>
                        <w:t>二次过街</w:t>
                      </w:r>
                    </w:p>
                    <w:p w14:paraId="6EDA3E89">
                      <w:pPr>
                        <w:widowControl/>
                        <w:kinsoku w:val="0"/>
                        <w:autoSpaceDE w:val="0"/>
                        <w:autoSpaceDN w:val="0"/>
                        <w:adjustRightInd w:val="0"/>
                        <w:snapToGrid w:val="0"/>
                        <w:spacing w:before="37" w:line="195" w:lineRule="auto"/>
                        <w:ind w:left="372"/>
                        <w:jc w:val="left"/>
                        <w:textAlignment w:val="baseline"/>
                        <w:rPr>
                          <w:rFonts w:ascii="微软雅黑" w:hAnsi="微软雅黑" w:eastAsia="微软雅黑" w:cs="微软雅黑"/>
                          <w:snapToGrid w:val="0"/>
                          <w:color w:val="000000"/>
                          <w:kern w:val="0"/>
                          <w:sz w:val="3"/>
                          <w:szCs w:val="3"/>
                          <w:lang w:eastAsia="en-US"/>
                        </w:rPr>
                      </w:pPr>
                      <w:r>
                        <w:rPr>
                          <w:rFonts w:ascii="微软雅黑" w:hAnsi="微软雅黑" w:eastAsia="微软雅黑" w:cs="微软雅黑"/>
                          <w:snapToGrid w:val="0"/>
                          <w:color w:val="FFFFFF"/>
                          <w:kern w:val="0"/>
                          <w:sz w:val="3"/>
                          <w:szCs w:val="3"/>
                          <w:lang w:eastAsia="en-US"/>
                        </w:rPr>
                        <w:t>等候区</w:t>
                      </w:r>
                    </w:p>
                  </w:txbxContent>
                </v:textbox>
              </v:shape>
            </w:pict>
          </mc:Fallback>
        </mc:AlternateContent>
      </w:r>
    </w:p>
    <w:p w14:paraId="3E146895">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9080F85">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5E1E5BA5">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54434E0C">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E0DC8DB">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30DB16F0">
      <w:pPr>
        <w:widowControl/>
        <w:kinsoku w:val="0"/>
        <w:autoSpaceDE w:val="0"/>
        <w:autoSpaceDN w:val="0"/>
        <w:adjustRightInd w:val="0"/>
        <w:snapToGrid w:val="0"/>
        <w:spacing w:before="21" w:line="55" w:lineRule="exact"/>
        <w:ind w:left="9773"/>
        <w:jc w:val="left"/>
        <w:textAlignment w:val="baseline"/>
        <w:rPr>
          <w:rFonts w:hint="default" w:ascii="Times New Roman" w:hAnsi="Times New Roman" w:eastAsia="微软雅黑" w:cs="Times New Roman"/>
          <w:snapToGrid w:val="0"/>
          <w:color w:val="000000"/>
          <w:kern w:val="0"/>
          <w:sz w:val="5"/>
          <w:szCs w:val="5"/>
          <w:lang w:eastAsia="en-US"/>
        </w:rPr>
      </w:pPr>
      <w:r>
        <w:rPr>
          <w:rFonts w:hint="default" w:ascii="Times New Roman" w:hAnsi="Times New Roman" w:eastAsia="Arial" w:cs="Times New Roman"/>
          <w:snapToGrid w:val="0"/>
          <w:color w:val="000000"/>
          <w:kern w:val="0"/>
          <w:szCs w:val="21"/>
          <w:lang w:eastAsia="en-US"/>
        </w:rPr>
        <w:drawing>
          <wp:anchor distT="0" distB="0" distL="0" distR="0" simplePos="0" relativeHeight="251665408" behindDoc="0" locked="0" layoutInCell="1" allowOverlap="1">
            <wp:simplePos x="0" y="0"/>
            <wp:positionH relativeFrom="column">
              <wp:posOffset>0</wp:posOffset>
            </wp:positionH>
            <wp:positionV relativeFrom="paragraph">
              <wp:posOffset>-6276340</wp:posOffset>
            </wp:positionV>
            <wp:extent cx="10177145" cy="6648450"/>
            <wp:effectExtent l="0" t="0" r="14605"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52"/>
                    <a:stretch>
                      <a:fillRect/>
                    </a:stretch>
                  </pic:blipFill>
                  <pic:spPr>
                    <a:xfrm>
                      <a:off x="0" y="0"/>
                      <a:ext cx="10177271" cy="6648450"/>
                    </a:xfrm>
                    <a:prstGeom prst="rect">
                      <a:avLst/>
                    </a:prstGeom>
                  </pic:spPr>
                </pic:pic>
              </a:graphicData>
            </a:graphic>
          </wp:anchor>
        </w:drawing>
      </w:r>
      <w:r>
        <w:rPr>
          <w:rFonts w:hint="default" w:ascii="Times New Roman" w:hAnsi="Times New Roman" w:eastAsia="微软雅黑" w:cs="Times New Roman"/>
          <w:snapToGrid w:val="0"/>
          <w:color w:val="0000FF"/>
          <w:kern w:val="0"/>
          <w:position w:val="-1"/>
          <w:sz w:val="5"/>
          <w:szCs w:val="5"/>
          <w:lang w:eastAsia="en-US"/>
        </w:rPr>
        <w:t>XXXXXXX                        XXXXXXX                        XXXXXXX</w:t>
      </w:r>
    </w:p>
    <w:p w14:paraId="02D2EE56">
      <w:pPr>
        <w:spacing w:line="55" w:lineRule="exact"/>
        <w:rPr>
          <w:rFonts w:hint="default" w:ascii="Times New Roman" w:hAnsi="Times New Roman" w:eastAsia="微软雅黑" w:cs="Times New Roman"/>
          <w:sz w:val="5"/>
          <w:szCs w:val="5"/>
        </w:rPr>
        <w:sectPr>
          <w:headerReference r:id="rId5" w:type="default"/>
          <w:pgSz w:w="16840" w:h="11900"/>
          <w:pgMar w:top="174" w:right="409" w:bottom="680" w:left="403" w:header="0" w:footer="496" w:gutter="0"/>
          <w:pgNumType w:fmt="decimal"/>
          <w:cols w:space="720" w:num="1"/>
        </w:sectPr>
      </w:pPr>
    </w:p>
    <w:p w14:paraId="12E88DB5">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51DDDF4">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40B7696">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07D22FDE">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17FC98E">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9816B26">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CDA15C3">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0A55820">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00FDB26B">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771718D">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6B2C613">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0619E4A">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7B73CB3A">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3B20FBD">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B66096B">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22353F5">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2832D10">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2E42A79">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1BFABD41">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3600" behindDoc="0" locked="0" layoutInCell="1" allowOverlap="1">
                <wp:simplePos x="0" y="0"/>
                <wp:positionH relativeFrom="column">
                  <wp:posOffset>4578350</wp:posOffset>
                </wp:positionH>
                <wp:positionV relativeFrom="paragraph">
                  <wp:posOffset>58420</wp:posOffset>
                </wp:positionV>
                <wp:extent cx="213995" cy="79375"/>
                <wp:effectExtent l="0" t="0" r="0" b="0"/>
                <wp:wrapNone/>
                <wp:docPr id="130" name="TextBox 130"/>
                <wp:cNvGraphicFramePr/>
                <a:graphic xmlns:a="http://schemas.openxmlformats.org/drawingml/2006/main">
                  <a:graphicData uri="http://schemas.microsoft.com/office/word/2010/wordprocessingShape">
                    <wps:wsp>
                      <wps:cNvSpPr txBox="1"/>
                      <wps:spPr>
                        <a:xfrm rot="10800000">
                          <a:off x="4578350" y="58959"/>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6F645EB6">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0" o:spid="_x0000_s1026" o:spt="202" type="#_x0000_t202" style="position:absolute;left:0pt;margin-left:360.5pt;margin-top:4.6pt;height:6.25pt;width:16.85pt;rotation:11796480f;z-index:251673600;mso-width-relative:page;mso-height-relative:page;" filled="f" stroked="f" coordsize="21600,21600" o:gfxdata="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PSPOb1wAAAAgB&#10;AAAPAAAAAAAAAAEAIAAAACIAAABkcnMvZG93bnJldi54bWxQSwECFAAUAAAACACHTuJA2i8F7VUC&#10;AACwBAAADgAAAAAAAAABACAAAAAmAQAAZHJzL2Uyb0RvYy54bWxQSwUGAAAAAAYABgBZAQAA7QUA&#10;AAAA&#10;">
                <v:fill on="f" focussize="0,0"/>
                <v:stroke on="f" weight="0pt" miterlimit="0" joinstyle="miter"/>
                <v:imagedata o:title=""/>
                <o:lock v:ext="edit" aspectratio="f"/>
                <v:textbox inset="0mm,0mm,0mm,0mm">
                  <w:txbxContent>
                    <w:p w14:paraId="6F645EB6">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5648" behindDoc="0" locked="0" layoutInCell="1" allowOverlap="1">
                <wp:simplePos x="0" y="0"/>
                <wp:positionH relativeFrom="column">
                  <wp:posOffset>4606925</wp:posOffset>
                </wp:positionH>
                <wp:positionV relativeFrom="paragraph">
                  <wp:posOffset>15875</wp:posOffset>
                </wp:positionV>
                <wp:extent cx="150495" cy="79375"/>
                <wp:effectExtent l="0" t="0" r="0" b="0"/>
                <wp:wrapNone/>
                <wp:docPr id="132" name="TextBox 132"/>
                <wp:cNvGraphicFramePr/>
                <a:graphic xmlns:a="http://schemas.openxmlformats.org/drawingml/2006/main">
                  <a:graphicData uri="http://schemas.microsoft.com/office/word/2010/wordprocessingShape">
                    <wps:wsp>
                      <wps:cNvSpPr txBox="1"/>
                      <wps:spPr>
                        <a:xfrm rot="10800000">
                          <a:off x="4607305" y="16224"/>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FBB6C64">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2" o:spid="_x0000_s1026" o:spt="202" type="#_x0000_t202" style="position:absolute;left:0pt;margin-left:362.75pt;margin-top:1.25pt;height:6.25pt;width:11.85pt;rotation:11796480f;z-index:251675648;mso-width-relative:page;mso-height-relative:page;" filled="f" stroked="f" coordsize="21600,21600" o:gfxdata="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pnDcNcAAAAIAQAA&#10;DwAAAAAAAAABACAAAAAiAAAAZHJzL2Rvd25yZXYueG1sUEsBAhQAFAAAAAgAh07iQKzGqwhTAgAA&#10;sAQAAA4AAAAAAAAAAQAgAAAAJgEAAGRycy9lMm9Eb2MueG1sUEsFBgAAAAAGAAYAWQEAAOsFAAAA&#10;AA==&#10;">
                <v:fill on="f" focussize="0,0"/>
                <v:stroke on="f" weight="0pt" miterlimit="0" joinstyle="miter"/>
                <v:imagedata o:title=""/>
                <o:lock v:ext="edit" aspectratio="f"/>
                <v:textbox inset="0mm,0mm,0mm,0mm">
                  <w:txbxContent>
                    <w:p w14:paraId="4FBB6C64">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7696" behindDoc="0" locked="0" layoutInCell="1" allowOverlap="1">
                <wp:simplePos x="0" y="0"/>
                <wp:positionH relativeFrom="column">
                  <wp:posOffset>4587240</wp:posOffset>
                </wp:positionH>
                <wp:positionV relativeFrom="paragraph">
                  <wp:posOffset>-13970</wp:posOffset>
                </wp:positionV>
                <wp:extent cx="61595" cy="46355"/>
                <wp:effectExtent l="0" t="0" r="0" b="0"/>
                <wp:wrapNone/>
                <wp:docPr id="134" name="TextBox 134"/>
                <wp:cNvGraphicFramePr/>
                <a:graphic xmlns:a="http://schemas.openxmlformats.org/drawingml/2006/main">
                  <a:graphicData uri="http://schemas.microsoft.com/office/word/2010/wordprocessingShape">
                    <wps:wsp>
                      <wps:cNvSpPr txBox="1"/>
                      <wps:spPr>
                        <a:xfrm rot="10800000">
                          <a:off x="4587494" y="-14187"/>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1FA659B4">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4" o:spid="_x0000_s1026" o:spt="202" type="#_x0000_t202" style="position:absolute;left:0pt;margin-left:361.2pt;margin-top:-1.1pt;height:3.65pt;width:4.85pt;rotation:11796480f;z-index:251677696;mso-width-relative:page;mso-height-relative:page;" filled="f" stroked="f" coordsize="21600,21600" o:gfxdata="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T9lgrXAAAACAEA&#10;AA8AAAAAAAAAAQAgAAAAIgAAAGRycy9kb3ducmV2LnhtbFBLAQIUABQAAAAIAIdO4kBOuFyjVAIA&#10;ALAEAAAOAAAAAAAAAAEAIAAAACYBAABkcnMvZTJvRG9jLnhtbFBLBQYAAAAABgAGAFkBAADsBQAA&#10;AAA=&#10;">
                <v:fill on="f" focussize="0,0"/>
                <v:stroke on="f" weight="0pt" miterlimit="0" joinstyle="miter"/>
                <v:imagedata o:title=""/>
                <o:lock v:ext="edit" aspectratio="f"/>
                <v:textbox inset="0mm,0mm,0mm,0mm">
                  <w:txbxContent>
                    <w:p w14:paraId="1FA659B4">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31796338">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E1FBB6B">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4624" behindDoc="0" locked="0" layoutInCell="1" allowOverlap="1">
                <wp:simplePos x="0" y="0"/>
                <wp:positionH relativeFrom="column">
                  <wp:posOffset>5993765</wp:posOffset>
                </wp:positionH>
                <wp:positionV relativeFrom="paragraph">
                  <wp:posOffset>174625</wp:posOffset>
                </wp:positionV>
                <wp:extent cx="213995" cy="79375"/>
                <wp:effectExtent l="67310" t="0" r="0" b="0"/>
                <wp:wrapNone/>
                <wp:docPr id="136" name="TextBox 136"/>
                <wp:cNvGraphicFramePr/>
                <a:graphic xmlns:a="http://schemas.openxmlformats.org/drawingml/2006/main">
                  <a:graphicData uri="http://schemas.microsoft.com/office/word/2010/wordprocessingShape">
                    <wps:wsp>
                      <wps:cNvSpPr txBox="1"/>
                      <wps:spPr>
                        <a:xfrm rot="16200000">
                          <a:off x="5994361" y="174687"/>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995D355">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6" o:spid="_x0000_s1026" o:spt="202" type="#_x0000_t202" style="position:absolute;left:0pt;margin-left:471.95pt;margin-top:13.75pt;height:6.25pt;width:16.85pt;rotation:-5898240f;z-index:251674624;mso-width-relative:page;mso-height-relative:page;" filled="f" stroked="f" coordsize="21600,21600" o:gfxdata="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9jMz99kA&#10;AAAJAQAADwAAAAAAAAABACAAAAAiAAAAZHJzL2Rvd25yZXYueG1sUEsBAhQAFAAAAAgAh07iQCni&#10;0xlXAgAAsQQAAA4AAAAAAAAAAQAgAAAAKAEAAGRycy9lMm9Eb2MueG1sUEsFBgAAAAAGAAYAWQEA&#10;APEFAAAAAA==&#10;">
                <v:fill on="f" focussize="0,0"/>
                <v:stroke on="f" weight="0pt" miterlimit="0" joinstyle="miter"/>
                <v:imagedata o:title=""/>
                <o:lock v:ext="edit" aspectratio="f"/>
                <v:textbox inset="0mm,0mm,0mm,0mm">
                  <w:txbxContent>
                    <w:p w14:paraId="5995D355">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6672" behindDoc="0" locked="0" layoutInCell="1" allowOverlap="1">
                <wp:simplePos x="0" y="0"/>
                <wp:positionH relativeFrom="column">
                  <wp:posOffset>6068695</wp:posOffset>
                </wp:positionH>
                <wp:positionV relativeFrom="paragraph">
                  <wp:posOffset>171450</wp:posOffset>
                </wp:positionV>
                <wp:extent cx="150495" cy="79375"/>
                <wp:effectExtent l="35560" t="0" r="0" b="0"/>
                <wp:wrapNone/>
                <wp:docPr id="138" name="TextBox 138"/>
                <wp:cNvGraphicFramePr/>
                <a:graphic xmlns:a="http://schemas.openxmlformats.org/drawingml/2006/main">
                  <a:graphicData uri="http://schemas.microsoft.com/office/word/2010/wordprocessingShape">
                    <wps:wsp>
                      <wps:cNvSpPr txBox="1"/>
                      <wps:spPr>
                        <a:xfrm rot="16200000">
                          <a:off x="6068866" y="171747"/>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A862436">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8" o:spid="_x0000_s1026" o:spt="202" type="#_x0000_t202" style="position:absolute;left:0pt;margin-left:477.85pt;margin-top:13.5pt;height:6.25pt;width:11.85pt;rotation:-5898240f;z-index:251676672;mso-width-relative:page;mso-height-relative:page;" filled="f" stroked="f" coordsize="21600,21600" o:gfxdata="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K7VlbZAAAA&#10;CQEAAA8AAAAAAAAAAQAgAAAAIgAAAGRycy9kb3ducmV2LnhtbFBLAQIUABQAAAAIAIdO4kAgSwFl&#10;VQIAALEEAAAOAAAAAAAAAAEAIAAAACgBAABkcnMvZTJvRG9jLnhtbFBLBQYAAAAABgAGAFkBAADv&#10;BQAAAAA=&#10;">
                <v:fill on="f" focussize="0,0"/>
                <v:stroke on="f" weight="0pt" miterlimit="0" joinstyle="miter"/>
                <v:imagedata o:title=""/>
                <o:lock v:ext="edit" aspectratio="f"/>
                <v:textbox inset="0mm,0mm,0mm,0mm">
                  <w:txbxContent>
                    <w:p w14:paraId="3A862436">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8720" behindDoc="0" locked="0" layoutInCell="1" allowOverlap="1">
                <wp:simplePos x="0" y="0"/>
                <wp:positionH relativeFrom="column">
                  <wp:posOffset>6159500</wp:posOffset>
                </wp:positionH>
                <wp:positionV relativeFrom="paragraph">
                  <wp:posOffset>123825</wp:posOffset>
                </wp:positionV>
                <wp:extent cx="61595" cy="46355"/>
                <wp:effectExtent l="7620" t="0" r="0" b="0"/>
                <wp:wrapNone/>
                <wp:docPr id="140" name="TextBox 140"/>
                <wp:cNvGraphicFramePr/>
                <a:graphic xmlns:a="http://schemas.openxmlformats.org/drawingml/2006/main">
                  <a:graphicData uri="http://schemas.microsoft.com/office/word/2010/wordprocessingShape">
                    <wps:wsp>
                      <wps:cNvSpPr txBox="1"/>
                      <wps:spPr>
                        <a:xfrm rot="16200000">
                          <a:off x="6160030" y="123987"/>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BE30369">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0" o:spid="_x0000_s1026" o:spt="202" type="#_x0000_t202" style="position:absolute;left:0pt;margin-left:485pt;margin-top:9.75pt;height:3.65pt;width:4.85pt;rotation:-5898240f;z-index:251678720;mso-width-relative:page;mso-height-relative:page;" filled="f" stroked="f" coordsize="21600,21600" o:gfxdata="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NtxbQ1wAAAAkBAAAP&#10;AAAAAAAAAAEAIAAAACIAAABkcnMvZG93bnJldi54bWxQSwECFAAUAAAACACHTuJAV5YfdlICAACw&#10;BAAADgAAAAAAAAABACAAAAAmAQAAZHJzL2Uyb0RvYy54bWxQSwUGAAAAAAYABgBZAQAA6gUAAAAA&#10;">
                <v:fill on="f" focussize="0,0"/>
                <v:stroke on="f" weight="0pt" miterlimit="0" joinstyle="miter"/>
                <v:imagedata o:title=""/>
                <o:lock v:ext="edit" aspectratio="f"/>
                <v:textbox inset="0mm,0mm,0mm,0mm">
                  <w:txbxContent>
                    <w:p w14:paraId="4BE30369">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26635F50">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20E97EDA">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4F72A81E">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8C3C19F">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8326E92">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8C368B6">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0ECEC8C">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A7347F9">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D1F3E5B">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F943D80">
      <w:pPr>
        <w:widowControl/>
        <w:kinsoku w:val="0"/>
        <w:autoSpaceDE w:val="0"/>
        <w:autoSpaceDN w:val="0"/>
        <w:adjustRightInd w:val="0"/>
        <w:snapToGrid w:val="0"/>
        <w:spacing w:before="21" w:line="189" w:lineRule="auto"/>
        <w:ind w:left="8746" w:right="7037" w:hanging="54"/>
        <w:jc w:val="left"/>
        <w:textAlignment w:val="baseline"/>
        <w:rPr>
          <w:rFonts w:hint="default" w:ascii="Times New Roman" w:hAnsi="Times New Roman" w:eastAsia="微软雅黑" w:cs="Times New Roman"/>
          <w:snapToGrid w:val="0"/>
          <w:color w:val="000000"/>
          <w:kern w:val="0"/>
          <w:sz w:val="5"/>
          <w:szCs w:val="5"/>
          <w:lang w:eastAsia="en-US"/>
        </w:rPr>
      </w:pPr>
      <w:r>
        <w:rPr>
          <w:rFonts w:hint="default" w:ascii="Times New Roman" w:hAnsi="Times New Roman" w:eastAsia="微软雅黑" w:cs="Times New Roman"/>
          <w:snapToGrid w:val="0"/>
          <w:color w:val="000000"/>
          <w:spacing w:val="-1"/>
          <w:kern w:val="0"/>
          <w:sz w:val="5"/>
          <w:szCs w:val="5"/>
          <w:lang w:eastAsia="en-US"/>
        </w:rPr>
        <w:t>左转非机动车</w:t>
      </w:r>
      <w:r>
        <w:rPr>
          <w:rFonts w:hint="default" w:ascii="Times New Roman" w:hAnsi="Times New Roman" w:eastAsia="微软雅黑" w:cs="Times New Roman"/>
          <w:snapToGrid w:val="0"/>
          <w:color w:val="000000"/>
          <w:kern w:val="0"/>
          <w:sz w:val="5"/>
          <w:szCs w:val="5"/>
          <w:lang w:eastAsia="en-US"/>
        </w:rPr>
        <w:t xml:space="preserve">  </w:t>
      </w:r>
      <w:r>
        <w:rPr>
          <w:rFonts w:hint="default" w:ascii="Times New Roman" w:hAnsi="Times New Roman" w:eastAsia="微软雅黑" w:cs="Times New Roman"/>
          <w:snapToGrid w:val="0"/>
          <w:color w:val="000000"/>
          <w:spacing w:val="-1"/>
          <w:kern w:val="0"/>
          <w:sz w:val="5"/>
          <w:szCs w:val="5"/>
          <w:lang w:eastAsia="en-US"/>
        </w:rPr>
        <w:t>二次过街</w:t>
      </w:r>
    </w:p>
    <w:p w14:paraId="7653BA5E">
      <w:pPr>
        <w:widowControl/>
        <w:kinsoku w:val="0"/>
        <w:autoSpaceDE w:val="0"/>
        <w:autoSpaceDN w:val="0"/>
        <w:adjustRightInd w:val="0"/>
        <w:snapToGrid w:val="0"/>
        <w:spacing w:before="21" w:line="183" w:lineRule="auto"/>
        <w:ind w:left="8920"/>
        <w:jc w:val="left"/>
        <w:textAlignment w:val="baseline"/>
        <w:rPr>
          <w:rFonts w:hint="default" w:ascii="Times New Roman" w:hAnsi="Times New Roman" w:eastAsia="微软雅黑" w:cs="Times New Roman"/>
          <w:snapToGrid w:val="0"/>
          <w:color w:val="000000"/>
          <w:kern w:val="0"/>
          <w:sz w:val="2"/>
          <w:szCs w:val="2"/>
          <w:lang w:eastAsia="en-US"/>
        </w:rPr>
      </w:pPr>
      <w:r>
        <w:rPr>
          <w:rFonts w:hint="default" w:ascii="Times New Roman" w:hAnsi="Times New Roman" w:eastAsia="微软雅黑" w:cs="Times New Roman"/>
          <w:snapToGrid w:val="0"/>
          <w:color w:val="FFFFFF"/>
          <w:spacing w:val="-1"/>
          <w:kern w:val="0"/>
          <w:sz w:val="2"/>
          <w:szCs w:val="2"/>
          <w:lang w:eastAsia="en-US"/>
        </w:rPr>
        <w:t>等候区</w:t>
      </w:r>
    </w:p>
    <w:p w14:paraId="1F6A474F">
      <w:pPr>
        <w:widowControl/>
        <w:kinsoku w:val="0"/>
        <w:autoSpaceDE w:val="0"/>
        <w:autoSpaceDN w:val="0"/>
        <w:adjustRightInd w:val="0"/>
        <w:snapToGrid w:val="0"/>
        <w:spacing w:line="282" w:lineRule="auto"/>
        <w:jc w:val="left"/>
        <w:textAlignment w:val="baseline"/>
        <w:rPr>
          <w:rFonts w:hint="default" w:ascii="Times New Roman" w:hAnsi="Times New Roman" w:eastAsia="Arial" w:cs="Times New Roman"/>
          <w:snapToGrid w:val="0"/>
          <w:color w:val="000000"/>
          <w:kern w:val="0"/>
          <w:sz w:val="21"/>
          <w:szCs w:val="21"/>
          <w:lang w:eastAsia="en-US"/>
        </w:rPr>
      </w:pPr>
    </w:p>
    <w:p w14:paraId="79E09EF4">
      <w:pPr>
        <w:widowControl/>
        <w:kinsoku w:val="0"/>
        <w:autoSpaceDE w:val="0"/>
        <w:autoSpaceDN w:val="0"/>
        <w:adjustRightInd w:val="0"/>
        <w:snapToGrid w:val="0"/>
        <w:spacing w:line="282" w:lineRule="auto"/>
        <w:jc w:val="left"/>
        <w:textAlignment w:val="baseline"/>
        <w:rPr>
          <w:rFonts w:hint="default" w:ascii="Times New Roman" w:hAnsi="Times New Roman" w:eastAsia="Arial" w:cs="Times New Roman"/>
          <w:snapToGrid w:val="0"/>
          <w:color w:val="000000"/>
          <w:kern w:val="0"/>
          <w:sz w:val="21"/>
          <w:szCs w:val="21"/>
          <w:lang w:eastAsia="en-US"/>
        </w:rPr>
      </w:pPr>
    </w:p>
    <w:p w14:paraId="0E561FA8">
      <w:pPr>
        <w:widowControl/>
        <w:kinsoku w:val="0"/>
        <w:autoSpaceDE w:val="0"/>
        <w:autoSpaceDN w:val="0"/>
        <w:adjustRightInd w:val="0"/>
        <w:snapToGrid w:val="0"/>
        <w:spacing w:before="13" w:line="159" w:lineRule="auto"/>
        <w:ind w:left="8709"/>
        <w:jc w:val="left"/>
        <w:textAlignment w:val="baseline"/>
        <w:outlineLvl w:val="9"/>
        <w:rPr>
          <w:rFonts w:hint="default" w:ascii="Times New Roman" w:hAnsi="Times New Roman" w:eastAsia="微软雅黑" w:cs="Times New Roman"/>
          <w:snapToGrid w:val="0"/>
          <w:color w:val="000000"/>
          <w:kern w:val="0"/>
          <w:sz w:val="3"/>
          <w:szCs w:val="3"/>
          <w:lang w:eastAsia="en-US"/>
        </w:rPr>
      </w:pPr>
      <w:bookmarkStart w:id="499" w:name="_Toc15725"/>
      <w:r>
        <w:rPr>
          <w:rFonts w:hint="default" w:ascii="Times New Roman" w:hAnsi="Times New Roman" w:eastAsia="微软雅黑" w:cs="Times New Roman"/>
          <w:snapToGrid w:val="0"/>
          <w:color w:val="0000FF"/>
          <w:spacing w:val="1"/>
          <w:kern w:val="0"/>
          <w:sz w:val="3"/>
          <w:szCs w:val="3"/>
          <w:lang w:eastAsia="en-US"/>
        </w:rPr>
        <w:t>XXXXXXX    XXXXXXX     XXXXXXX</w:t>
      </w:r>
      <w:bookmarkEnd w:id="499"/>
    </w:p>
    <w:p w14:paraId="75D4DB8C">
      <w:pPr>
        <w:spacing w:line="159" w:lineRule="auto"/>
        <w:rPr>
          <w:rFonts w:hint="default" w:ascii="Times New Roman" w:hAnsi="Times New Roman" w:eastAsia="微软雅黑" w:cs="Times New Roman"/>
          <w:sz w:val="3"/>
          <w:szCs w:val="3"/>
        </w:rPr>
        <w:sectPr>
          <w:headerReference r:id="rId6" w:type="default"/>
          <w:footerReference r:id="rId7" w:type="default"/>
          <w:pgSz w:w="16840" w:h="11900"/>
          <w:pgMar w:top="400" w:right="409" w:bottom="680" w:left="403" w:header="0" w:footer="496" w:gutter="0"/>
          <w:pgNumType w:fmt="decimal"/>
          <w:cols w:space="720" w:num="1"/>
        </w:sectPr>
      </w:pPr>
    </w:p>
    <w:p w14:paraId="2FCC872B">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331DF21">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CE66F42">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10D3189">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F16F592">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3E16688">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2B5DD44">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4967DC3">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35588E2">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01BEA85">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7C669CC">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3FA628B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58ED708">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92024E2">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CF6D3E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B8DF5D0">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BD1548E">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4D80DC5">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4864" behindDoc="0" locked="0" layoutInCell="1" allowOverlap="1">
                <wp:simplePos x="0" y="0"/>
                <wp:positionH relativeFrom="column">
                  <wp:posOffset>4611370</wp:posOffset>
                </wp:positionH>
                <wp:positionV relativeFrom="paragraph">
                  <wp:posOffset>110490</wp:posOffset>
                </wp:positionV>
                <wp:extent cx="61595" cy="46355"/>
                <wp:effectExtent l="0" t="0" r="0" b="0"/>
                <wp:wrapNone/>
                <wp:docPr id="144" name="TextBox 144"/>
                <wp:cNvGraphicFramePr/>
                <a:graphic xmlns:a="http://schemas.openxmlformats.org/drawingml/2006/main">
                  <a:graphicData uri="http://schemas.microsoft.com/office/word/2010/wordprocessingShape">
                    <wps:wsp>
                      <wps:cNvSpPr txBox="1"/>
                      <wps:spPr>
                        <a:xfrm rot="10800000">
                          <a:off x="4611878" y="110838"/>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9A800EB">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4" o:spid="_x0000_s1026" o:spt="202" type="#_x0000_t202" style="position:absolute;left:0pt;margin-left:363.1pt;margin-top:8.7pt;height:3.65pt;width:4.85pt;rotation:11796480f;z-index:251684864;mso-width-relative:page;mso-height-relative:page;" filled="f" stroked="f" coordsize="21600,21600" o:gfxdata="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3FHe4NgAAAAJAQAA&#10;DwAAAAAAAAABACAAAAAiAAAAZHJzL2Rvd25yZXYueG1sUEsBAhQAFAAAAAgAh07iQJqjeM1SAgAA&#10;sAQAAA4AAAAAAAAAAQAgAAAAJwEAAGRycy9lMm9Eb2MueG1sUEsFBgAAAAAGAAYAWQEAAOsFAAAA&#10;AA==&#10;">
                <v:fill on="f" focussize="0,0"/>
                <v:stroke on="f" weight="0pt" miterlimit="0" joinstyle="miter"/>
                <v:imagedata o:title=""/>
                <o:lock v:ext="edit" aspectratio="f"/>
                <v:textbox inset="0mm,0mm,0mm,0mm">
                  <w:txbxContent>
                    <w:p w14:paraId="59A800EB">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76769864">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79744" behindDoc="0" locked="0" layoutInCell="1" allowOverlap="1">
                <wp:simplePos x="0" y="0"/>
                <wp:positionH relativeFrom="column">
                  <wp:posOffset>4602480</wp:posOffset>
                </wp:positionH>
                <wp:positionV relativeFrom="paragraph">
                  <wp:posOffset>27940</wp:posOffset>
                </wp:positionV>
                <wp:extent cx="213995" cy="79375"/>
                <wp:effectExtent l="0" t="0" r="0" b="0"/>
                <wp:wrapNone/>
                <wp:docPr id="146" name="TextBox 146"/>
                <wp:cNvGraphicFramePr/>
                <a:graphic xmlns:a="http://schemas.openxmlformats.org/drawingml/2006/main">
                  <a:graphicData uri="http://schemas.microsoft.com/office/word/2010/wordprocessingShape">
                    <wps:wsp>
                      <wps:cNvSpPr txBox="1"/>
                      <wps:spPr>
                        <a:xfrm rot="10800000">
                          <a:off x="4602734" y="28090"/>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9DBDC4C">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6" o:spid="_x0000_s1026" o:spt="202" type="#_x0000_t202" style="position:absolute;left:0pt;margin-left:362.4pt;margin-top:2.2pt;height:6.25pt;width:16.85pt;rotation:11796480f;z-index:251679744;mso-width-relative:page;mso-height-relative:page;" filled="f" stroked="f" coordsize="21600,21600" o:gfxdata="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kL/Vv1wAAAAgB&#10;AAAPAAAAAAAAAAEAIAAAACIAAABkcnMvZG93bnJldi54bWxQSwECFAAUAAAACACHTuJA33Lf3lUC&#10;AACwBAAADgAAAAAAAAABACAAAAAmAQAAZHJzL2Uyb0RvYy54bWxQSwUGAAAAAAYABgBZAQAA7QUA&#10;AAAA&#10;">
                <v:fill on="f" focussize="0,0"/>
                <v:stroke on="f" weight="0pt" miterlimit="0" joinstyle="miter"/>
                <v:imagedata o:title=""/>
                <o:lock v:ext="edit" aspectratio="f"/>
                <v:textbox inset="0mm,0mm,0mm,0mm">
                  <w:txbxContent>
                    <w:p w14:paraId="29DBDC4C">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2816" behindDoc="0" locked="0" layoutInCell="1" allowOverlap="1">
                <wp:simplePos x="0" y="0"/>
                <wp:positionH relativeFrom="column">
                  <wp:posOffset>4631055</wp:posOffset>
                </wp:positionH>
                <wp:positionV relativeFrom="paragraph">
                  <wp:posOffset>-14605</wp:posOffset>
                </wp:positionV>
                <wp:extent cx="150495" cy="79375"/>
                <wp:effectExtent l="0" t="0" r="0" b="0"/>
                <wp:wrapNone/>
                <wp:docPr id="148" name="TextBox 148"/>
                <wp:cNvGraphicFramePr/>
                <a:graphic xmlns:a="http://schemas.openxmlformats.org/drawingml/2006/main">
                  <a:graphicData uri="http://schemas.microsoft.com/office/word/2010/wordprocessingShape">
                    <wps:wsp>
                      <wps:cNvSpPr txBox="1"/>
                      <wps:spPr>
                        <a:xfrm rot="10800000">
                          <a:off x="4631689" y="-14643"/>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B291ACF">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8" o:spid="_x0000_s1026" o:spt="202" type="#_x0000_t202" style="position:absolute;left:0pt;margin-left:364.65pt;margin-top:-1.15pt;height:6.25pt;width:11.85pt;rotation:11796480f;z-index:251682816;mso-width-relative:page;mso-height-relative:page;" filled="f" stroked="f" coordsize="21600,21600" o:gfxdata="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GozK0tcAAAAJ&#10;AQAADwAAAAAAAAABACAAAAAiAAAAZHJzL2Rvd25yZXYueG1sUEsBAhQAFAAAAAgAh07iQJ/gWZ9W&#10;AgAAsQQAAA4AAAAAAAAAAQAgAAAAJgEAAGRycy9lMm9Eb2MueG1sUEsFBgAAAAAGAAYAWQEAAO4F&#10;AAAAAA==&#10;">
                <v:fill on="f" focussize="0,0"/>
                <v:stroke on="f" weight="0pt" miterlimit="0" joinstyle="miter"/>
                <v:imagedata o:title=""/>
                <o:lock v:ext="edit" aspectratio="f"/>
                <v:textbox inset="0mm,0mm,0mm,0mm">
                  <w:txbxContent>
                    <w:p w14:paraId="3B291ACF">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p>
    <w:p w14:paraId="0B62F80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577FCF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0768" behindDoc="0" locked="0" layoutInCell="1" allowOverlap="1">
                <wp:simplePos x="0" y="0"/>
                <wp:positionH relativeFrom="column">
                  <wp:posOffset>6018530</wp:posOffset>
                </wp:positionH>
                <wp:positionV relativeFrom="paragraph">
                  <wp:posOffset>140970</wp:posOffset>
                </wp:positionV>
                <wp:extent cx="213995" cy="79375"/>
                <wp:effectExtent l="67310" t="0" r="0" b="0"/>
                <wp:wrapNone/>
                <wp:docPr id="150" name="TextBox 150"/>
                <wp:cNvGraphicFramePr/>
                <a:graphic xmlns:a="http://schemas.openxmlformats.org/drawingml/2006/main">
                  <a:graphicData uri="http://schemas.microsoft.com/office/word/2010/wordprocessingShape">
                    <wps:wsp>
                      <wps:cNvSpPr txBox="1"/>
                      <wps:spPr>
                        <a:xfrm rot="16200000">
                          <a:off x="6018745" y="141263"/>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1F0DF90A">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0" o:spid="_x0000_s1026" o:spt="202" type="#_x0000_t202" style="position:absolute;left:0pt;margin-left:473.9pt;margin-top:11.1pt;height:6.25pt;width:16.85pt;rotation:-5898240f;z-index:251680768;mso-width-relative:page;mso-height-relative:page;" filled="f" stroked="f" coordsize="21600,21600" o:gfxdata="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stlC9kAAAAJ&#10;AQAADwAAAAAAAAABACAAAAAiAAAAZHJzL2Rvd25yZXYueG1sUEsBAhQAFAAAAAgAh07iQF3nVQpU&#10;AgAAsQQAAA4AAAAAAAAAAQAgAAAAKAEAAGRycy9lMm9Eb2MueG1sUEsFBgAAAAAGAAYAWQEAAO4F&#10;AAAAAA==&#10;">
                <v:fill on="f" focussize="0,0"/>
                <v:stroke on="f" weight="0pt" miterlimit="0" joinstyle="miter"/>
                <v:imagedata o:title=""/>
                <o:lock v:ext="edit" aspectratio="f"/>
                <v:textbox inset="0mm,0mm,0mm,0mm">
                  <w:txbxContent>
                    <w:p w14:paraId="1F0DF90A">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1792" behindDoc="0" locked="0" layoutInCell="1" allowOverlap="1">
                <wp:simplePos x="0" y="0"/>
                <wp:positionH relativeFrom="column">
                  <wp:posOffset>6092825</wp:posOffset>
                </wp:positionH>
                <wp:positionV relativeFrom="paragraph">
                  <wp:posOffset>139700</wp:posOffset>
                </wp:positionV>
                <wp:extent cx="150495" cy="79375"/>
                <wp:effectExtent l="35560" t="0" r="0" b="0"/>
                <wp:wrapNone/>
                <wp:docPr id="152" name="TextBox 152"/>
                <wp:cNvGraphicFramePr/>
                <a:graphic xmlns:a="http://schemas.openxmlformats.org/drawingml/2006/main">
                  <a:graphicData uri="http://schemas.microsoft.com/office/word/2010/wordprocessingShape">
                    <wps:wsp>
                      <wps:cNvSpPr txBox="1"/>
                      <wps:spPr>
                        <a:xfrm rot="16200000">
                          <a:off x="6093250" y="139847"/>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81B1C60">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2" o:spid="_x0000_s1026" o:spt="202" type="#_x0000_t202" style="position:absolute;left:0pt;margin-left:479.75pt;margin-top:11pt;height:6.25pt;width:11.85pt;rotation:-5898240f;z-index:251681792;mso-width-relative:page;mso-height-relative:page;" filled="f" stroked="f" coordsize="21600,21600" o:gfxdata="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X1/kvZAAAA&#10;CQEAAA8AAAAAAAAAAQAgAAAAIgAAAGRycy9kb3ducmV2LnhtbFBLAQIUABQAAAAIAIdO4kDfYhRC&#10;VQIAALEEAAAOAAAAAAAAAAEAIAAAACgBAABkcnMvZTJvRG9jLnhtbFBLBQYAAAAABgAGAFkBAADv&#10;BQAAAAA=&#10;">
                <v:fill on="f" focussize="0,0"/>
                <v:stroke on="f" weight="0pt" miterlimit="0" joinstyle="miter"/>
                <v:imagedata o:title=""/>
                <o:lock v:ext="edit" aspectratio="f"/>
                <v:textbox inset="0mm,0mm,0mm,0mm">
                  <w:txbxContent>
                    <w:p w14:paraId="581B1C60">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3840" behindDoc="0" locked="0" layoutInCell="1" allowOverlap="1">
                <wp:simplePos x="0" y="0"/>
                <wp:positionH relativeFrom="column">
                  <wp:posOffset>6184265</wp:posOffset>
                </wp:positionH>
                <wp:positionV relativeFrom="paragraph">
                  <wp:posOffset>90170</wp:posOffset>
                </wp:positionV>
                <wp:extent cx="61595" cy="46355"/>
                <wp:effectExtent l="7620" t="0" r="0" b="0"/>
                <wp:wrapNone/>
                <wp:docPr id="154" name="TextBox 154"/>
                <wp:cNvGraphicFramePr/>
                <a:graphic xmlns:a="http://schemas.openxmlformats.org/drawingml/2006/main">
                  <a:graphicData uri="http://schemas.microsoft.com/office/word/2010/wordprocessingShape">
                    <wps:wsp>
                      <wps:cNvSpPr txBox="1"/>
                      <wps:spPr>
                        <a:xfrm rot="16200000">
                          <a:off x="6184414" y="90563"/>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3C59F04">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4" o:spid="_x0000_s1026" o:spt="202" type="#_x0000_t202" style="position:absolute;left:0pt;margin-left:486.95pt;margin-top:7.1pt;height:3.65pt;width:4.85pt;rotation:-5898240f;z-index:251683840;mso-width-relative:page;mso-height-relative:page;" filled="f" stroked="f" coordsize="21600,21600" o:gfxdata="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Ajty9kAAAAJAQAA&#10;DwAAAAAAAAABACAAAAAiAAAAZHJzL2Rvd25yZXYueG1sUEsBAhQAFAAAAAgAh07iQGZYIcxRAgAA&#10;rwQAAA4AAAAAAAAAAQAgAAAAKAEAAGRycy9lMm9Eb2MueG1sUEsFBgAAAAAGAAYAWQEAAOsFAAAA&#10;AA==&#10;">
                <v:fill on="f" focussize="0,0"/>
                <v:stroke on="f" weight="0pt" miterlimit="0" joinstyle="miter"/>
                <v:imagedata o:title=""/>
                <o:lock v:ext="edit" aspectratio="f"/>
                <v:textbox inset="0mm,0mm,0mm,0mm">
                  <w:txbxContent>
                    <w:p w14:paraId="33C59F04">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5B0BC67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7821864">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DB35A0A">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A977B6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B99821A">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C033C65">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55D11B9D">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E59030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68E7953">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3E358D04">
      <w:pPr>
        <w:widowControl/>
        <w:kinsoku w:val="0"/>
        <w:autoSpaceDE w:val="0"/>
        <w:autoSpaceDN w:val="0"/>
        <w:adjustRightInd w:val="0"/>
        <w:snapToGrid w:val="0"/>
        <w:spacing w:before="21" w:line="189" w:lineRule="auto"/>
        <w:ind w:left="8871" w:right="6910" w:hanging="52"/>
        <w:jc w:val="left"/>
        <w:textAlignment w:val="baseline"/>
        <w:rPr>
          <w:rFonts w:hint="default" w:ascii="Times New Roman" w:hAnsi="Times New Roman" w:eastAsia="微软雅黑" w:cs="Times New Roman"/>
          <w:snapToGrid w:val="0"/>
          <w:color w:val="000000"/>
          <w:kern w:val="0"/>
          <w:sz w:val="5"/>
          <w:szCs w:val="5"/>
          <w:lang w:eastAsia="en-US"/>
        </w:rPr>
      </w:pPr>
      <w:r>
        <w:rPr>
          <w:rFonts w:hint="default" w:ascii="Times New Roman" w:hAnsi="Times New Roman" w:eastAsia="微软雅黑" w:cs="Times New Roman"/>
          <w:snapToGrid w:val="0"/>
          <w:color w:val="000000"/>
          <w:spacing w:val="-1"/>
          <w:kern w:val="0"/>
          <w:sz w:val="5"/>
          <w:szCs w:val="5"/>
          <w:lang w:eastAsia="en-US"/>
        </w:rPr>
        <w:t>左转非机动车</w:t>
      </w:r>
      <w:r>
        <w:rPr>
          <w:rFonts w:hint="default" w:ascii="Times New Roman" w:hAnsi="Times New Roman" w:eastAsia="微软雅黑" w:cs="Times New Roman"/>
          <w:snapToGrid w:val="0"/>
          <w:color w:val="000000"/>
          <w:kern w:val="0"/>
          <w:sz w:val="5"/>
          <w:szCs w:val="5"/>
          <w:lang w:eastAsia="en-US"/>
        </w:rPr>
        <w:t xml:space="preserve">  </w:t>
      </w:r>
      <w:r>
        <w:rPr>
          <w:rFonts w:hint="default" w:ascii="Times New Roman" w:hAnsi="Times New Roman" w:eastAsia="微软雅黑" w:cs="Times New Roman"/>
          <w:snapToGrid w:val="0"/>
          <w:color w:val="000000"/>
          <w:spacing w:val="-1"/>
          <w:kern w:val="0"/>
          <w:sz w:val="5"/>
          <w:szCs w:val="5"/>
          <w:lang w:eastAsia="en-US"/>
        </w:rPr>
        <w:t>二次过街</w:t>
      </w:r>
    </w:p>
    <w:p w14:paraId="688B358E">
      <w:pPr>
        <w:widowControl/>
        <w:kinsoku w:val="0"/>
        <w:autoSpaceDE w:val="0"/>
        <w:autoSpaceDN w:val="0"/>
        <w:adjustRightInd w:val="0"/>
        <w:snapToGrid w:val="0"/>
        <w:spacing w:before="21" w:line="183" w:lineRule="auto"/>
        <w:ind w:left="9045"/>
        <w:jc w:val="left"/>
        <w:textAlignment w:val="baseline"/>
        <w:rPr>
          <w:rFonts w:hint="default" w:ascii="Times New Roman" w:hAnsi="Times New Roman" w:eastAsia="微软雅黑" w:cs="Times New Roman"/>
          <w:snapToGrid w:val="0"/>
          <w:color w:val="000000"/>
          <w:kern w:val="0"/>
          <w:sz w:val="2"/>
          <w:szCs w:val="2"/>
          <w:lang w:eastAsia="en-US"/>
        </w:rPr>
      </w:pPr>
      <w:r>
        <w:rPr>
          <w:rFonts w:hint="default" w:ascii="Times New Roman" w:hAnsi="Times New Roman" w:eastAsia="微软雅黑" w:cs="Times New Roman"/>
          <w:snapToGrid w:val="0"/>
          <w:color w:val="FFFFFF"/>
          <w:spacing w:val="-1"/>
          <w:kern w:val="0"/>
          <w:sz w:val="2"/>
          <w:szCs w:val="2"/>
          <w:lang w:eastAsia="en-US"/>
        </w:rPr>
        <w:t>等候区</w:t>
      </w:r>
    </w:p>
    <w:p w14:paraId="2D5A80CD">
      <w:pPr>
        <w:widowControl/>
        <w:kinsoku w:val="0"/>
        <w:autoSpaceDE w:val="0"/>
        <w:autoSpaceDN w:val="0"/>
        <w:adjustRightInd w:val="0"/>
        <w:snapToGrid w:val="0"/>
        <w:spacing w:line="248" w:lineRule="auto"/>
        <w:jc w:val="left"/>
        <w:textAlignment w:val="baseline"/>
        <w:rPr>
          <w:rFonts w:hint="default" w:ascii="Times New Roman" w:hAnsi="Times New Roman" w:eastAsia="Arial" w:cs="Times New Roman"/>
          <w:snapToGrid w:val="0"/>
          <w:color w:val="000000"/>
          <w:kern w:val="0"/>
          <w:sz w:val="21"/>
          <w:szCs w:val="21"/>
          <w:lang w:eastAsia="en-US"/>
        </w:rPr>
      </w:pPr>
    </w:p>
    <w:p w14:paraId="5062556E">
      <w:pPr>
        <w:widowControl/>
        <w:kinsoku w:val="0"/>
        <w:autoSpaceDE w:val="0"/>
        <w:autoSpaceDN w:val="0"/>
        <w:adjustRightInd w:val="0"/>
        <w:snapToGrid w:val="0"/>
        <w:spacing w:line="249" w:lineRule="auto"/>
        <w:jc w:val="left"/>
        <w:textAlignment w:val="baseline"/>
        <w:rPr>
          <w:rFonts w:hint="default" w:ascii="Times New Roman" w:hAnsi="Times New Roman" w:eastAsia="Arial" w:cs="Times New Roman"/>
          <w:snapToGrid w:val="0"/>
          <w:color w:val="000000"/>
          <w:kern w:val="0"/>
          <w:sz w:val="21"/>
          <w:szCs w:val="21"/>
          <w:lang w:eastAsia="en-US"/>
        </w:rPr>
      </w:pPr>
    </w:p>
    <w:p w14:paraId="309B1BE4">
      <w:pPr>
        <w:widowControl/>
        <w:kinsoku w:val="0"/>
        <w:autoSpaceDE w:val="0"/>
        <w:autoSpaceDN w:val="0"/>
        <w:adjustRightInd w:val="0"/>
        <w:snapToGrid w:val="0"/>
        <w:spacing w:before="13" w:line="159" w:lineRule="auto"/>
        <w:ind w:left="8873"/>
        <w:jc w:val="left"/>
        <w:textAlignment w:val="baseline"/>
        <w:outlineLvl w:val="9"/>
        <w:rPr>
          <w:rFonts w:hint="default" w:ascii="Times New Roman" w:hAnsi="Times New Roman" w:eastAsia="微软雅黑" w:cs="Times New Roman"/>
          <w:snapToGrid w:val="0"/>
          <w:color w:val="000000"/>
          <w:kern w:val="0"/>
          <w:sz w:val="3"/>
          <w:szCs w:val="3"/>
          <w:lang w:eastAsia="en-US"/>
        </w:rPr>
      </w:pPr>
      <w:bookmarkStart w:id="500" w:name="bookmark49"/>
      <w:bookmarkEnd w:id="500"/>
      <w:bookmarkStart w:id="501" w:name="_Toc25382"/>
      <w:r>
        <w:rPr>
          <w:rFonts w:hint="default" w:ascii="Times New Roman" w:hAnsi="Times New Roman" w:eastAsia="微软雅黑" w:cs="Times New Roman"/>
          <w:snapToGrid w:val="0"/>
          <w:color w:val="0000FF"/>
          <w:spacing w:val="1"/>
          <w:kern w:val="0"/>
          <w:sz w:val="3"/>
          <w:szCs w:val="3"/>
          <w:lang w:eastAsia="en-US"/>
        </w:rPr>
        <w:t>XXXXXXX    XXXXXXX     XXXXXXX</w:t>
      </w:r>
      <w:bookmarkEnd w:id="501"/>
    </w:p>
    <w:p w14:paraId="3C4F5C90">
      <w:pPr>
        <w:spacing w:line="159" w:lineRule="auto"/>
        <w:rPr>
          <w:rFonts w:hint="default" w:ascii="Times New Roman" w:hAnsi="Times New Roman" w:eastAsia="微软雅黑" w:cs="Times New Roman"/>
          <w:sz w:val="3"/>
          <w:szCs w:val="3"/>
        </w:rPr>
        <w:sectPr>
          <w:headerReference r:id="rId8" w:type="default"/>
          <w:footerReference r:id="rId9" w:type="default"/>
          <w:pgSz w:w="16840" w:h="11900"/>
          <w:pgMar w:top="400" w:right="409" w:bottom="680" w:left="403" w:header="0" w:footer="496" w:gutter="0"/>
          <w:pgNumType w:fmt="decimal"/>
          <w:cols w:space="720" w:num="1"/>
        </w:sectPr>
      </w:pPr>
    </w:p>
    <w:p w14:paraId="39EF2CE3">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27C988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E721453">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4DECA03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B03AECD">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21AE97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17DBEAF">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1D65AF6">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A382E3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65A1C75">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17F7E2F">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79BB5D8">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045A661">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E27DF7F">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4E367A6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0CBA81E">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8960" behindDoc="0" locked="0" layoutInCell="1" allowOverlap="1">
                <wp:simplePos x="0" y="0"/>
                <wp:positionH relativeFrom="column">
                  <wp:posOffset>4337050</wp:posOffset>
                </wp:positionH>
                <wp:positionV relativeFrom="paragraph">
                  <wp:posOffset>105410</wp:posOffset>
                </wp:positionV>
                <wp:extent cx="150495" cy="79375"/>
                <wp:effectExtent l="0" t="0" r="0" b="0"/>
                <wp:wrapNone/>
                <wp:docPr id="158" name="TextBox 158"/>
                <wp:cNvGraphicFramePr/>
                <a:graphic xmlns:a="http://schemas.openxmlformats.org/drawingml/2006/main">
                  <a:graphicData uri="http://schemas.microsoft.com/office/word/2010/wordprocessingShape">
                    <wps:wsp>
                      <wps:cNvSpPr txBox="1"/>
                      <wps:spPr>
                        <a:xfrm rot="10800000">
                          <a:off x="4337557" y="105610"/>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4519432">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8" o:spid="_x0000_s1026" o:spt="202" type="#_x0000_t202" style="position:absolute;left:0pt;margin-left:341.5pt;margin-top:8.3pt;height:6.25pt;width:11.85pt;rotation:11796480f;z-index:251688960;mso-width-relative:page;mso-height-relative:page;" filled="f" stroked="f" coordsize="21600,21600" o:gfxdata="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hx3qdgAAAAJAQAA&#10;DwAAAAAAAAABACAAAAAiAAAAZHJzL2Rvd25yZXYueG1sUEsBAhQAFAAAAAgAh07iQEOoQbtSAgAA&#10;sQQAAA4AAAAAAAAAAQAgAAAAJwEAAGRycy9lMm9Eb2MueG1sUEsFBgAAAAAGAAYAWQEAAOsFAAAA&#10;AA==&#10;">
                <v:fill on="f" focussize="0,0"/>
                <v:stroke on="f" weight="0pt" miterlimit="0" joinstyle="miter"/>
                <v:imagedata o:title=""/>
                <o:lock v:ext="edit" aspectratio="f"/>
                <v:textbox inset="0mm,0mm,0mm,0mm">
                  <w:txbxContent>
                    <w:p w14:paraId="34519432">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1008" behindDoc="0" locked="0" layoutInCell="1" allowOverlap="1">
                <wp:simplePos x="0" y="0"/>
                <wp:positionH relativeFrom="column">
                  <wp:posOffset>4317365</wp:posOffset>
                </wp:positionH>
                <wp:positionV relativeFrom="paragraph">
                  <wp:posOffset>74930</wp:posOffset>
                </wp:positionV>
                <wp:extent cx="61595" cy="46355"/>
                <wp:effectExtent l="0" t="0" r="0" b="0"/>
                <wp:wrapNone/>
                <wp:docPr id="160" name="TextBox 160"/>
                <wp:cNvGraphicFramePr/>
                <a:graphic xmlns:a="http://schemas.openxmlformats.org/drawingml/2006/main">
                  <a:graphicData uri="http://schemas.microsoft.com/office/word/2010/wordprocessingShape">
                    <wps:wsp>
                      <wps:cNvSpPr txBox="1"/>
                      <wps:spPr>
                        <a:xfrm rot="10800000">
                          <a:off x="4317746" y="75198"/>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7BAB94D0">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0" o:spid="_x0000_s1026" o:spt="202" type="#_x0000_t202" style="position:absolute;left:0pt;margin-left:339.95pt;margin-top:5.9pt;height:3.65pt;width:4.85pt;rotation:11796480f;z-index:251691008;mso-width-relative:page;mso-height-relative:page;" filled="f" stroked="f" coordsize="21600,21600" o:gfxdata="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jea1m1wAAAAkB&#10;AAAPAAAAAAAAAAEAIAAAACIAAABkcnMvZG93bnJldi54bWxQSwECFAAUAAAACACHTuJA8/iUtVUC&#10;AACvBAAADgAAAAAAAAABACAAAAAmAQAAZHJzL2Uyb0RvYy54bWxQSwUGAAAAAAYABgBZAQAA7QUA&#10;AAAA&#10;">
                <v:fill on="f" focussize="0,0"/>
                <v:stroke on="f" weight="0pt" miterlimit="0" joinstyle="miter"/>
                <v:imagedata o:title=""/>
                <o:lock v:ext="edit" aspectratio="f"/>
                <v:textbox inset="0mm,0mm,0mm,0mm">
                  <w:txbxContent>
                    <w:p w14:paraId="7BAB94D0">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7B4C666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6912" behindDoc="0" locked="0" layoutInCell="1" allowOverlap="1">
                <wp:simplePos x="0" y="0"/>
                <wp:positionH relativeFrom="column">
                  <wp:posOffset>4308475</wp:posOffset>
                </wp:positionH>
                <wp:positionV relativeFrom="paragraph">
                  <wp:posOffset>-6985</wp:posOffset>
                </wp:positionV>
                <wp:extent cx="213995" cy="79375"/>
                <wp:effectExtent l="0" t="0" r="0" b="0"/>
                <wp:wrapNone/>
                <wp:docPr id="162" name="TextBox 162"/>
                <wp:cNvGraphicFramePr/>
                <a:graphic xmlns:a="http://schemas.openxmlformats.org/drawingml/2006/main">
                  <a:graphicData uri="http://schemas.microsoft.com/office/word/2010/wordprocessingShape">
                    <wps:wsp>
                      <wps:cNvSpPr txBox="1"/>
                      <wps:spPr>
                        <a:xfrm rot="10800000">
                          <a:off x="4308602" y="-7158"/>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7C212C12">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2" o:spid="_x0000_s1026" o:spt="202" type="#_x0000_t202" style="position:absolute;left:0pt;margin-left:339.25pt;margin-top:-0.55pt;height:6.25pt;width:16.85pt;rotation:11796480f;z-index:251686912;mso-width-relative:page;mso-height-relative:page;" filled="f" stroked="f" coordsize="21600,21600" o:gfxdata="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HEwmfYAAAA&#10;CQEAAA8AAAAAAAAAAQAgAAAAIgAAAGRycy9kb3ducmV2LnhtbFBLAQIUABQAAAAIAIdO4kCPQNNe&#10;VgIAALAEAAAOAAAAAAAAAAEAIAAAACcBAABkcnMvZTJvRG9jLnhtbFBLBQYAAAAABgAGAFkBAADv&#10;BQAAAAA=&#10;">
                <v:fill on="f" focussize="0,0"/>
                <v:stroke on="f" weight="0pt" miterlimit="0" joinstyle="miter"/>
                <v:imagedata o:title=""/>
                <o:lock v:ext="edit" aspectratio="f"/>
                <v:textbox inset="0mm,0mm,0mm,0mm">
                  <w:txbxContent>
                    <w:p w14:paraId="7C212C12">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p>
    <w:p w14:paraId="7BB91D4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D94509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E89587E">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5888" behindDoc="0" locked="0" layoutInCell="1" allowOverlap="1">
                <wp:simplePos x="0" y="0"/>
                <wp:positionH relativeFrom="column">
                  <wp:posOffset>6130925</wp:posOffset>
                </wp:positionH>
                <wp:positionV relativeFrom="paragraph">
                  <wp:posOffset>191770</wp:posOffset>
                </wp:positionV>
                <wp:extent cx="213995" cy="79375"/>
                <wp:effectExtent l="67310" t="0" r="0" b="0"/>
                <wp:wrapNone/>
                <wp:docPr id="164" name="TextBox 164"/>
                <wp:cNvGraphicFramePr/>
                <a:graphic xmlns:a="http://schemas.openxmlformats.org/drawingml/2006/main">
                  <a:graphicData uri="http://schemas.microsoft.com/office/word/2010/wordprocessingShape">
                    <wps:wsp>
                      <wps:cNvSpPr txBox="1"/>
                      <wps:spPr>
                        <a:xfrm rot="16200000">
                          <a:off x="6131521" y="192089"/>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BF6A3B4">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4" o:spid="_x0000_s1026" o:spt="202" type="#_x0000_t202" style="position:absolute;left:0pt;margin-left:482.75pt;margin-top:15.1pt;height:6.25pt;width:16.85pt;rotation:-5898240f;z-index:251685888;mso-width-relative:page;mso-height-relative:page;" filled="f" stroked="f" coordsize="21600,21600" o:gfxdata="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oD7Nm2QAA&#10;AAkBAAAPAAAAAAAAAAEAIAAAACIAAABkcnMvZG93bnJldi54bWxQSwECFAAUAAAACACHTuJAdHWb&#10;OFYCAACxBAAADgAAAAAAAAABACAAAAAoAQAAZHJzL2Uyb0RvYy54bWxQSwUGAAAAAAYABgBZAQAA&#10;8AUAAAAA&#10;">
                <v:fill on="f" focussize="0,0"/>
                <v:stroke on="f" weight="0pt" miterlimit="0" joinstyle="miter"/>
                <v:imagedata o:title=""/>
                <o:lock v:ext="edit" aspectratio="f"/>
                <v:textbox inset="0mm,0mm,0mm,0mm">
                  <w:txbxContent>
                    <w:p w14:paraId="3BF6A3B4">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9984" behindDoc="0" locked="0" layoutInCell="1" allowOverlap="1">
                <wp:simplePos x="0" y="0"/>
                <wp:positionH relativeFrom="column">
                  <wp:posOffset>6296660</wp:posOffset>
                </wp:positionH>
                <wp:positionV relativeFrom="paragraph">
                  <wp:posOffset>140970</wp:posOffset>
                </wp:positionV>
                <wp:extent cx="61595" cy="46355"/>
                <wp:effectExtent l="7620" t="0" r="0" b="0"/>
                <wp:wrapNone/>
                <wp:docPr id="166" name="TextBox 166"/>
                <wp:cNvGraphicFramePr/>
                <a:graphic xmlns:a="http://schemas.openxmlformats.org/drawingml/2006/main">
                  <a:graphicData uri="http://schemas.microsoft.com/office/word/2010/wordprocessingShape">
                    <wps:wsp>
                      <wps:cNvSpPr txBox="1"/>
                      <wps:spPr>
                        <a:xfrm rot="16200000">
                          <a:off x="6297190" y="141388"/>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530B086">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6" o:spid="_x0000_s1026" o:spt="202" type="#_x0000_t202" style="position:absolute;left:0pt;margin-left:495.8pt;margin-top:11.1pt;height:3.65pt;width:4.85pt;rotation:-5898240f;z-index:251689984;mso-width-relative:page;mso-height-relative:page;" filled="f" stroked="f" coordsize="21600,21600" o:gfxdata="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XKYHXYAAAACgEA&#10;AA8AAAAAAAAAAQAgAAAAIgAAAGRycy9kb3ducmV2LnhtbFBLAQIUABQAAAAIAIdO4kAg8FXRUwIA&#10;ALAEAAAOAAAAAAAAAAEAIAAAACcBAABkcnMvZTJvRG9jLnhtbFBLBQYAAAAABgAGAFkBAADsBQAA&#10;AAA=&#10;">
                <v:fill on="f" focussize="0,0"/>
                <v:stroke on="f" weight="0pt" miterlimit="0" joinstyle="miter"/>
                <v:imagedata o:title=""/>
                <o:lock v:ext="edit" aspectratio="f"/>
                <v:textbox inset="0mm,0mm,0mm,0mm">
                  <w:txbxContent>
                    <w:p w14:paraId="2530B086">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67BEB4CB">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87936" behindDoc="0" locked="0" layoutInCell="1" allowOverlap="1">
                <wp:simplePos x="0" y="0"/>
                <wp:positionH relativeFrom="column">
                  <wp:posOffset>6205855</wp:posOffset>
                </wp:positionH>
                <wp:positionV relativeFrom="paragraph">
                  <wp:posOffset>34290</wp:posOffset>
                </wp:positionV>
                <wp:extent cx="150495" cy="79375"/>
                <wp:effectExtent l="35560" t="0" r="0" b="0"/>
                <wp:wrapNone/>
                <wp:docPr id="168" name="TextBox 168"/>
                <wp:cNvGraphicFramePr/>
                <a:graphic xmlns:a="http://schemas.openxmlformats.org/drawingml/2006/main">
                  <a:graphicData uri="http://schemas.microsoft.com/office/word/2010/wordprocessingShape">
                    <wps:wsp>
                      <wps:cNvSpPr txBox="1"/>
                      <wps:spPr>
                        <a:xfrm rot="16200000">
                          <a:off x="6206026" y="34531"/>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7C5E4F0B">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8" o:spid="_x0000_s1026" o:spt="202" type="#_x0000_t202" style="position:absolute;left:0pt;margin-left:488.65pt;margin-top:2.7pt;height:6.25pt;width:11.85pt;rotation:-5898240f;z-index:251687936;mso-width-relative:page;mso-height-relative:page;" filled="f" stroked="f" coordsize="21600,21600" o:gfxdata="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ZYOR+2AAAAAkB&#10;AAAPAAAAAAAAAAEAIAAAACIAAABkcnMvZG93bnJldi54bWxQSwECFAAUAAAACACHTuJAhRuZzVQC&#10;AACwBAAADgAAAAAAAAABACAAAAAnAQAAZHJzL2Uyb0RvYy54bWxQSwUGAAAAAAYABgBZAQAA7QUA&#10;AAAA&#10;">
                <v:fill on="f" focussize="0,0"/>
                <v:stroke on="f" weight="0pt" miterlimit="0" joinstyle="miter"/>
                <v:imagedata o:title=""/>
                <o:lock v:ext="edit" aspectratio="f"/>
                <v:textbox inset="0mm,0mm,0mm,0mm">
                  <w:txbxContent>
                    <w:p w14:paraId="7C5E4F0B">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p>
    <w:p w14:paraId="355AACF9">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1C54D70B">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0E1A3224">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05BAC3C3">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FB96A89">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EFBB642">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7BD0089">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C2EA2E5">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7A2E55CF">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E9CF872">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2211C99">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41ED65E5">
      <w:pPr>
        <w:widowControl/>
        <w:kinsoku w:val="0"/>
        <w:autoSpaceDE w:val="0"/>
        <w:autoSpaceDN w:val="0"/>
        <w:adjustRightInd w:val="0"/>
        <w:snapToGrid w:val="0"/>
        <w:spacing w:before="22" w:line="189" w:lineRule="auto"/>
        <w:ind w:left="8686" w:right="7097" w:hanging="54"/>
        <w:jc w:val="left"/>
        <w:textAlignment w:val="baseline"/>
        <w:rPr>
          <w:rFonts w:hint="default" w:ascii="Times New Roman" w:hAnsi="Times New Roman" w:eastAsia="微软雅黑" w:cs="Times New Roman"/>
          <w:snapToGrid w:val="0"/>
          <w:color w:val="000000"/>
          <w:kern w:val="0"/>
          <w:sz w:val="5"/>
          <w:szCs w:val="5"/>
          <w:lang w:eastAsia="en-US"/>
        </w:rPr>
      </w:pPr>
      <w:r>
        <w:rPr>
          <w:rFonts w:hint="default" w:ascii="Times New Roman" w:hAnsi="Times New Roman" w:eastAsia="微软雅黑" w:cs="Times New Roman"/>
          <w:snapToGrid w:val="0"/>
          <w:color w:val="000000"/>
          <w:spacing w:val="-1"/>
          <w:kern w:val="0"/>
          <w:sz w:val="5"/>
          <w:szCs w:val="5"/>
          <w:lang w:eastAsia="en-US"/>
        </w:rPr>
        <w:t>左转非机动车</w:t>
      </w:r>
      <w:r>
        <w:rPr>
          <w:rFonts w:hint="default" w:ascii="Times New Roman" w:hAnsi="Times New Roman" w:eastAsia="微软雅黑" w:cs="Times New Roman"/>
          <w:snapToGrid w:val="0"/>
          <w:color w:val="000000"/>
          <w:kern w:val="0"/>
          <w:sz w:val="5"/>
          <w:szCs w:val="5"/>
          <w:lang w:eastAsia="en-US"/>
        </w:rPr>
        <w:t xml:space="preserve">  </w:t>
      </w:r>
      <w:r>
        <w:rPr>
          <w:rFonts w:hint="default" w:ascii="Times New Roman" w:hAnsi="Times New Roman" w:eastAsia="微软雅黑" w:cs="Times New Roman"/>
          <w:snapToGrid w:val="0"/>
          <w:color w:val="000000"/>
          <w:spacing w:val="-1"/>
          <w:kern w:val="0"/>
          <w:sz w:val="5"/>
          <w:szCs w:val="5"/>
          <w:lang w:eastAsia="en-US"/>
        </w:rPr>
        <w:t>二次过街</w:t>
      </w:r>
    </w:p>
    <w:p w14:paraId="3F9049E3">
      <w:pPr>
        <w:widowControl/>
        <w:kinsoku w:val="0"/>
        <w:autoSpaceDE w:val="0"/>
        <w:autoSpaceDN w:val="0"/>
        <w:adjustRightInd w:val="0"/>
        <w:snapToGrid w:val="0"/>
        <w:spacing w:before="21" w:line="183" w:lineRule="auto"/>
        <w:ind w:left="8860"/>
        <w:jc w:val="left"/>
        <w:textAlignment w:val="baseline"/>
        <w:rPr>
          <w:rFonts w:hint="default" w:ascii="Times New Roman" w:hAnsi="Times New Roman" w:eastAsia="微软雅黑" w:cs="Times New Roman"/>
          <w:snapToGrid w:val="0"/>
          <w:color w:val="000000"/>
          <w:kern w:val="0"/>
          <w:sz w:val="2"/>
          <w:szCs w:val="2"/>
          <w:lang w:eastAsia="en-US"/>
        </w:rPr>
      </w:pPr>
      <w:r>
        <w:rPr>
          <w:rFonts w:hint="default" w:ascii="Times New Roman" w:hAnsi="Times New Roman" w:eastAsia="微软雅黑" w:cs="Times New Roman"/>
          <w:snapToGrid w:val="0"/>
          <w:color w:val="FFFFFF"/>
          <w:spacing w:val="-1"/>
          <w:kern w:val="0"/>
          <w:sz w:val="2"/>
          <w:szCs w:val="2"/>
          <w:lang w:eastAsia="en-US"/>
        </w:rPr>
        <w:t>等候区</w:t>
      </w:r>
    </w:p>
    <w:p w14:paraId="5C6E01CD">
      <w:pPr>
        <w:widowControl/>
        <w:kinsoku w:val="0"/>
        <w:autoSpaceDE w:val="0"/>
        <w:autoSpaceDN w:val="0"/>
        <w:adjustRightInd w:val="0"/>
        <w:snapToGrid w:val="0"/>
        <w:spacing w:line="347" w:lineRule="auto"/>
        <w:jc w:val="left"/>
        <w:textAlignment w:val="baseline"/>
        <w:rPr>
          <w:rFonts w:hint="default" w:ascii="Times New Roman" w:hAnsi="Times New Roman" w:eastAsia="Arial" w:cs="Times New Roman"/>
          <w:snapToGrid w:val="0"/>
          <w:color w:val="000000"/>
          <w:kern w:val="0"/>
          <w:sz w:val="21"/>
          <w:szCs w:val="21"/>
          <w:lang w:eastAsia="en-US"/>
        </w:rPr>
      </w:pPr>
    </w:p>
    <w:p w14:paraId="24B57DA7">
      <w:pPr>
        <w:widowControl/>
        <w:kinsoku w:val="0"/>
        <w:autoSpaceDE w:val="0"/>
        <w:autoSpaceDN w:val="0"/>
        <w:adjustRightInd w:val="0"/>
        <w:snapToGrid w:val="0"/>
        <w:spacing w:line="348" w:lineRule="auto"/>
        <w:jc w:val="left"/>
        <w:textAlignment w:val="baseline"/>
        <w:rPr>
          <w:rFonts w:hint="default" w:ascii="Times New Roman" w:hAnsi="Times New Roman" w:eastAsia="Arial" w:cs="Times New Roman"/>
          <w:snapToGrid w:val="0"/>
          <w:color w:val="000000"/>
          <w:kern w:val="0"/>
          <w:sz w:val="21"/>
          <w:szCs w:val="21"/>
          <w:lang w:eastAsia="en-US"/>
        </w:rPr>
      </w:pPr>
    </w:p>
    <w:p w14:paraId="5E179AC4">
      <w:pPr>
        <w:widowControl/>
        <w:kinsoku w:val="0"/>
        <w:autoSpaceDE w:val="0"/>
        <w:autoSpaceDN w:val="0"/>
        <w:adjustRightInd w:val="0"/>
        <w:snapToGrid w:val="0"/>
        <w:spacing w:before="13" w:line="159" w:lineRule="auto"/>
        <w:ind w:left="8553"/>
        <w:jc w:val="left"/>
        <w:textAlignment w:val="baseline"/>
        <w:outlineLvl w:val="9"/>
        <w:rPr>
          <w:rFonts w:hint="default" w:ascii="Times New Roman" w:hAnsi="Times New Roman" w:eastAsia="微软雅黑" w:cs="Times New Roman"/>
          <w:snapToGrid w:val="0"/>
          <w:color w:val="000000"/>
          <w:kern w:val="0"/>
          <w:sz w:val="3"/>
          <w:szCs w:val="3"/>
          <w:lang w:eastAsia="en-US"/>
        </w:rPr>
      </w:pPr>
      <w:bookmarkStart w:id="502" w:name="_Toc8569"/>
      <w:r>
        <w:rPr>
          <w:rFonts w:hint="default" w:ascii="Times New Roman" w:hAnsi="Times New Roman" w:eastAsia="微软雅黑" w:cs="Times New Roman"/>
          <w:snapToGrid w:val="0"/>
          <w:color w:val="0000FF"/>
          <w:spacing w:val="1"/>
          <w:kern w:val="0"/>
          <w:sz w:val="3"/>
          <w:szCs w:val="3"/>
          <w:lang w:eastAsia="en-US"/>
        </w:rPr>
        <w:t>XXXXXXX</w:t>
      </w:r>
      <w:r>
        <w:rPr>
          <w:rFonts w:hint="default" w:ascii="Times New Roman" w:hAnsi="Times New Roman" w:eastAsia="微软雅黑" w:cs="Times New Roman"/>
          <w:snapToGrid w:val="0"/>
          <w:color w:val="0000FF"/>
          <w:spacing w:val="2"/>
          <w:w w:val="108"/>
          <w:kern w:val="0"/>
          <w:sz w:val="3"/>
          <w:szCs w:val="3"/>
          <w:lang w:eastAsia="en-US"/>
        </w:rPr>
        <w:t xml:space="preserve">    </w:t>
      </w:r>
      <w:r>
        <w:rPr>
          <w:rFonts w:hint="default" w:ascii="Times New Roman" w:hAnsi="Times New Roman" w:eastAsia="微软雅黑" w:cs="Times New Roman"/>
          <w:snapToGrid w:val="0"/>
          <w:color w:val="0000FF"/>
          <w:spacing w:val="1"/>
          <w:kern w:val="0"/>
          <w:sz w:val="3"/>
          <w:szCs w:val="3"/>
          <w:lang w:eastAsia="en-US"/>
        </w:rPr>
        <w:t>XXXXXXX</w:t>
      </w:r>
      <w:r>
        <w:rPr>
          <w:rFonts w:hint="default" w:ascii="Times New Roman" w:hAnsi="Times New Roman" w:eastAsia="微软雅黑" w:cs="Times New Roman"/>
          <w:snapToGrid w:val="0"/>
          <w:color w:val="0000FF"/>
          <w:kern w:val="0"/>
          <w:sz w:val="3"/>
          <w:szCs w:val="3"/>
          <w:lang w:eastAsia="en-US"/>
        </w:rPr>
        <w:t xml:space="preserve">     </w:t>
      </w:r>
      <w:r>
        <w:rPr>
          <w:rFonts w:hint="default" w:ascii="Times New Roman" w:hAnsi="Times New Roman" w:eastAsia="微软雅黑" w:cs="Times New Roman"/>
          <w:snapToGrid w:val="0"/>
          <w:color w:val="0000FF"/>
          <w:spacing w:val="1"/>
          <w:kern w:val="0"/>
          <w:sz w:val="3"/>
          <w:szCs w:val="3"/>
          <w:lang w:eastAsia="en-US"/>
        </w:rPr>
        <w:t>XXXXXXX</w:t>
      </w:r>
      <w:bookmarkEnd w:id="502"/>
    </w:p>
    <w:p w14:paraId="1A8ACD63">
      <w:pPr>
        <w:spacing w:line="159" w:lineRule="auto"/>
        <w:rPr>
          <w:rFonts w:hint="default" w:ascii="Times New Roman" w:hAnsi="Times New Roman" w:eastAsia="微软雅黑" w:cs="Times New Roman"/>
          <w:sz w:val="3"/>
          <w:szCs w:val="3"/>
        </w:rPr>
        <w:sectPr>
          <w:headerReference r:id="rId10" w:type="default"/>
          <w:footerReference r:id="rId11" w:type="default"/>
          <w:pgSz w:w="16840" w:h="11900"/>
          <w:pgMar w:top="400" w:right="409" w:bottom="679" w:left="403" w:header="0" w:footer="496" w:gutter="0"/>
          <w:pgNumType w:fmt="decimal"/>
          <w:cols w:space="720" w:num="1"/>
        </w:sectPr>
      </w:pPr>
    </w:p>
    <w:p w14:paraId="77F8E2EC">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1D45B4ED">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2F9DA547">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63E15FF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3035B2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4E6043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1411B81">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6BA8B93">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A27956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3CB48A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1B5BC4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B684B5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7B3AAE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6712177">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74EA79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4D181C7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5104" behindDoc="0" locked="0" layoutInCell="1" allowOverlap="1">
                <wp:simplePos x="0" y="0"/>
                <wp:positionH relativeFrom="column">
                  <wp:posOffset>4156075</wp:posOffset>
                </wp:positionH>
                <wp:positionV relativeFrom="paragraph">
                  <wp:posOffset>96520</wp:posOffset>
                </wp:positionV>
                <wp:extent cx="150495" cy="79375"/>
                <wp:effectExtent l="0" t="0" r="0" b="0"/>
                <wp:wrapNone/>
                <wp:docPr id="172" name="TextBox 172"/>
                <wp:cNvGraphicFramePr/>
                <a:graphic xmlns:a="http://schemas.openxmlformats.org/drawingml/2006/main">
                  <a:graphicData uri="http://schemas.microsoft.com/office/word/2010/wordprocessingShape">
                    <wps:wsp>
                      <wps:cNvSpPr txBox="1"/>
                      <wps:spPr>
                        <a:xfrm rot="10800000">
                          <a:off x="4156201" y="96859"/>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ADF42D9">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2" o:spid="_x0000_s1026" o:spt="202" type="#_x0000_t202" style="position:absolute;left:0pt;margin-left:327.25pt;margin-top:7.6pt;height:6.25pt;width:11.85pt;rotation:11796480f;z-index:251695104;mso-width-relative:page;mso-height-relative:page;" filled="f" stroked="f" coordsize="21600,21600" o:gfxdata="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rmgCy9gAAAAJ&#10;AQAADwAAAAAAAAABACAAAAAiAAAAZHJzL2Rvd25yZXYueG1sUEsBAhQAFAAAAAgAh07iQOG/h2xV&#10;AgAAsAQAAA4AAAAAAAAAAQAgAAAAJwEAAGRycy9lMm9Eb2MueG1sUEsFBgAAAAAGAAYAWQEAAO4F&#10;AAAAAA==&#10;">
                <v:fill on="f" focussize="0,0"/>
                <v:stroke on="f" weight="0pt" miterlimit="0" joinstyle="miter"/>
                <v:imagedata o:title=""/>
                <o:lock v:ext="edit" aspectratio="f"/>
                <v:textbox inset="0mm,0mm,0mm,0mm">
                  <w:txbxContent>
                    <w:p w14:paraId="2ADF42D9">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7152" behindDoc="0" locked="0" layoutInCell="1" allowOverlap="1">
                <wp:simplePos x="0" y="0"/>
                <wp:positionH relativeFrom="column">
                  <wp:posOffset>4135755</wp:posOffset>
                </wp:positionH>
                <wp:positionV relativeFrom="paragraph">
                  <wp:posOffset>64770</wp:posOffset>
                </wp:positionV>
                <wp:extent cx="61595" cy="46355"/>
                <wp:effectExtent l="0" t="0" r="0" b="0"/>
                <wp:wrapNone/>
                <wp:docPr id="174" name="TextBox 174"/>
                <wp:cNvGraphicFramePr/>
                <a:graphic xmlns:a="http://schemas.openxmlformats.org/drawingml/2006/main">
                  <a:graphicData uri="http://schemas.microsoft.com/office/word/2010/wordprocessingShape">
                    <wps:wsp>
                      <wps:cNvSpPr txBox="1"/>
                      <wps:spPr>
                        <a:xfrm rot="10800000">
                          <a:off x="4136389" y="64922"/>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6DAE0C17">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4" o:spid="_x0000_s1026" o:spt="202" type="#_x0000_t202" style="position:absolute;left:0pt;margin-left:325.65pt;margin-top:5.1pt;height:3.65pt;width:4.85pt;rotation:11796480f;z-index:251697152;mso-width-relative:page;mso-height-relative:page;" filled="f" stroked="f" coordsize="21600,21600" o:gfxdata="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8RaMk1wAAAAkB&#10;AAAPAAAAAAAAAAEAIAAAACIAAABkcnMvZG93bnJldi54bWxQSwECFAAUAAAACACHTuJAVqnxpFUC&#10;AACvBAAADgAAAAAAAAABACAAAAAmAQAAZHJzL2Uyb0RvYy54bWxQSwUGAAAAAAYABgBZAQAA7QUA&#10;AAAA&#10;">
                <v:fill on="f" focussize="0,0"/>
                <v:stroke on="f" weight="0pt" miterlimit="0" joinstyle="miter"/>
                <v:imagedata o:title=""/>
                <o:lock v:ext="edit" aspectratio="f"/>
                <v:textbox inset="0mm,0mm,0mm,0mm">
                  <w:txbxContent>
                    <w:p w14:paraId="6DAE0C17">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53F4649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2032" behindDoc="0" locked="0" layoutInCell="1" allowOverlap="1">
                <wp:simplePos x="0" y="0"/>
                <wp:positionH relativeFrom="column">
                  <wp:posOffset>4126865</wp:posOffset>
                </wp:positionH>
                <wp:positionV relativeFrom="paragraph">
                  <wp:posOffset>-15875</wp:posOffset>
                </wp:positionV>
                <wp:extent cx="213995" cy="79375"/>
                <wp:effectExtent l="0" t="0" r="0" b="0"/>
                <wp:wrapNone/>
                <wp:docPr id="176" name="TextBox 176"/>
                <wp:cNvGraphicFramePr/>
                <a:graphic xmlns:a="http://schemas.openxmlformats.org/drawingml/2006/main">
                  <a:graphicData uri="http://schemas.microsoft.com/office/word/2010/wordprocessingShape">
                    <wps:wsp>
                      <wps:cNvSpPr txBox="1"/>
                      <wps:spPr>
                        <a:xfrm rot="10800000">
                          <a:off x="4127246" y="-15909"/>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120DE6E7">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6" o:spid="_x0000_s1026" o:spt="202" type="#_x0000_t202" style="position:absolute;left:0pt;margin-left:324.95pt;margin-top:-1.25pt;height:6.25pt;width:16.85pt;rotation:11796480f;z-index:251692032;mso-width-relative:page;mso-height-relative:page;" filled="f" stroked="f" coordsize="21600,21600" o:gfxdata="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Rc7xnYAAAA&#10;CQEAAA8AAAAAAAAAAQAgAAAAIgAAAGRycy9kb3ducmV2LnhtbFBLAQIUABQAAAAIAIdO4kDrAsO5&#10;VgIAALEEAAAOAAAAAAAAAAEAIAAAACcBAABkcnMvZTJvRG9jLnhtbFBLBQYAAAAABgAGAFkBAADv&#10;BQAAAAA=&#10;">
                <v:fill on="f" focussize="0,0"/>
                <v:stroke on="f" weight="0pt" miterlimit="0" joinstyle="miter"/>
                <v:imagedata o:title=""/>
                <o:lock v:ext="edit" aspectratio="f"/>
                <v:textbox inset="0mm,0mm,0mm,0mm">
                  <w:txbxContent>
                    <w:p w14:paraId="120DE6E7">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p>
    <w:p w14:paraId="0F363755">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0650B1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0467A2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3056" behindDoc="0" locked="0" layoutInCell="1" allowOverlap="1">
                <wp:simplePos x="0" y="0"/>
                <wp:positionH relativeFrom="column">
                  <wp:posOffset>5949950</wp:posOffset>
                </wp:positionH>
                <wp:positionV relativeFrom="paragraph">
                  <wp:posOffset>182880</wp:posOffset>
                </wp:positionV>
                <wp:extent cx="213995" cy="79375"/>
                <wp:effectExtent l="67310" t="0" r="0" b="0"/>
                <wp:wrapNone/>
                <wp:docPr id="178" name="TextBox 178"/>
                <wp:cNvGraphicFramePr/>
                <a:graphic xmlns:a="http://schemas.openxmlformats.org/drawingml/2006/main">
                  <a:graphicData uri="http://schemas.microsoft.com/office/word/2010/wordprocessingShape">
                    <wps:wsp>
                      <wps:cNvSpPr txBox="1"/>
                      <wps:spPr>
                        <a:xfrm rot="16200000">
                          <a:off x="5950164" y="183338"/>
                          <a:ext cx="2139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73C2F648">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8" o:spid="_x0000_s1026" o:spt="202" type="#_x0000_t202" style="position:absolute;left:0pt;margin-left:468.5pt;margin-top:14.4pt;height:6.25pt;width:16.85pt;rotation:-5898240f;z-index:251693056;mso-width-relative:page;mso-height-relative:page;" filled="f" stroked="f" coordsize="21600,21600" o:gfxdata="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4NTYnYAAAA&#10;CQEAAA8AAAAAAAAAAQAgAAAAIgAAAGRycy9kb3ducmV2LnhtbFBLAQIUABQAAAAIAIdO4kDIEDaL&#10;VgIAALEEAAAOAAAAAAAAAAEAIAAAACcBAABkcnMvZTJvRG9jLnhtbFBLBQYAAAAABgAGAFkBAADv&#10;BQAAAAA=&#10;">
                <v:fill on="f" focussize="0,0"/>
                <v:stroke on="f" weight="0pt" miterlimit="0" joinstyle="miter"/>
                <v:imagedata o:title=""/>
                <o:lock v:ext="edit" aspectratio="f"/>
                <v:textbox inset="0mm,0mm,0mm,0mm">
                  <w:txbxContent>
                    <w:p w14:paraId="73C2F648">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6128" behindDoc="0" locked="0" layoutInCell="1" allowOverlap="1">
                <wp:simplePos x="0" y="0"/>
                <wp:positionH relativeFrom="column">
                  <wp:posOffset>6115685</wp:posOffset>
                </wp:positionH>
                <wp:positionV relativeFrom="paragraph">
                  <wp:posOffset>132080</wp:posOffset>
                </wp:positionV>
                <wp:extent cx="61595" cy="46355"/>
                <wp:effectExtent l="7620" t="0" r="0" b="0"/>
                <wp:wrapNone/>
                <wp:docPr id="180" name="TextBox 180"/>
                <wp:cNvGraphicFramePr/>
                <a:graphic xmlns:a="http://schemas.openxmlformats.org/drawingml/2006/main">
                  <a:graphicData uri="http://schemas.microsoft.com/office/word/2010/wordprocessingShape">
                    <wps:wsp>
                      <wps:cNvSpPr txBox="1"/>
                      <wps:spPr>
                        <a:xfrm rot="16200000">
                          <a:off x="6115834" y="132637"/>
                          <a:ext cx="61594" cy="4635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3678396">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0" o:spid="_x0000_s1026" o:spt="202" type="#_x0000_t202" style="position:absolute;left:0pt;margin-left:481.55pt;margin-top:10.4pt;height:3.65pt;width:4.85pt;rotation:-5898240f;z-index:251696128;mso-width-relative:page;mso-height-relative:page;" filled="f" stroked="f" coordsize="21600,21600" o:gfxdata="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pEn67XAAAACQEAAA8A&#10;AAAAAAAAAQAgAAAAIgAAAGRycy9kb3ducmV2LnhtbFBLAQIUABQAAAAIAIdO4kAqvTc4UQIAALAE&#10;AAAOAAAAAAAAAAEAIAAAACYBAABkcnMvZTJvRG9jLnhtbFBLBQYAAAAABgAGAFkBAADpBQAAAAA=&#10;">
                <v:fill on="f" focussize="0,0"/>
                <v:stroke on="f" weight="0pt" miterlimit="0" joinstyle="miter"/>
                <v:imagedata o:title=""/>
                <o:lock v:ext="edit" aspectratio="f"/>
                <v:textbox inset="0mm,0mm,0mm,0mm">
                  <w:txbxContent>
                    <w:p w14:paraId="23678396">
                      <w:pPr>
                        <w:widowControl/>
                        <w:kinsoku w:val="0"/>
                        <w:autoSpaceDE w:val="0"/>
                        <w:autoSpaceDN w:val="0"/>
                        <w:adjustRightInd w:val="0"/>
                        <w:snapToGrid w:val="0"/>
                        <w:spacing w:before="26" w:line="183"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1"/>
                          <w:kern w:val="0"/>
                          <w:sz w:val="2"/>
                          <w:szCs w:val="2"/>
                          <w:lang w:eastAsia="en-US"/>
                        </w:rPr>
                        <w:t>等候区</w:t>
                      </w:r>
                    </w:p>
                  </w:txbxContent>
                </v:textbox>
              </v:shape>
            </w:pict>
          </mc:Fallback>
        </mc:AlternateContent>
      </w:r>
    </w:p>
    <w:p w14:paraId="7E059286">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4080" behindDoc="0" locked="0" layoutInCell="1" allowOverlap="1">
                <wp:simplePos x="0" y="0"/>
                <wp:positionH relativeFrom="column">
                  <wp:posOffset>6024245</wp:posOffset>
                </wp:positionH>
                <wp:positionV relativeFrom="paragraph">
                  <wp:posOffset>26035</wp:posOffset>
                </wp:positionV>
                <wp:extent cx="150495" cy="79375"/>
                <wp:effectExtent l="35560" t="0" r="0" b="0"/>
                <wp:wrapNone/>
                <wp:docPr id="182" name="TextBox 182"/>
                <wp:cNvGraphicFramePr/>
                <a:graphic xmlns:a="http://schemas.openxmlformats.org/drawingml/2006/main">
                  <a:graphicData uri="http://schemas.microsoft.com/office/word/2010/wordprocessingShape">
                    <wps:wsp>
                      <wps:cNvSpPr txBox="1"/>
                      <wps:spPr>
                        <a:xfrm rot="16200000">
                          <a:off x="6024671" y="26418"/>
                          <a:ext cx="150495" cy="7937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57A2E5A">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2" o:spid="_x0000_s1026" o:spt="202" type="#_x0000_t202" style="position:absolute;left:0pt;margin-left:474.35pt;margin-top:2.05pt;height:6.25pt;width:11.85pt;rotation:-5898240f;z-index:251694080;mso-width-relative:page;mso-height-relative:page;" filled="f" stroked="f" coordsize="21600,21600" o:gfxdata="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qDB29cAAAAI&#10;AQAADwAAAAAAAAABACAAAAAiAAAAZHJzL2Rvd25yZXYueG1sUEsBAhQAFAAAAAgAh07iQHXEw7JW&#10;AgAAsAQAAA4AAAAAAAAAAQAgAAAAJgEAAGRycy9lMm9Eb2MueG1sUEsFBgAAAAAGAAYAWQEAAO4F&#10;AAAAAA==&#10;">
                <v:fill on="f" focussize="0,0"/>
                <v:stroke on="f" weight="0pt" miterlimit="0" joinstyle="miter"/>
                <v:imagedata o:title=""/>
                <o:lock v:ext="edit" aspectratio="f"/>
                <v:textbox inset="0mm,0mm,0mm,0mm">
                  <w:txbxContent>
                    <w:p w14:paraId="257A2E5A">
                      <w:pPr>
                        <w:widowControl/>
                        <w:kinsoku w:val="0"/>
                        <w:autoSpaceDE w:val="0"/>
                        <w:autoSpaceDN w:val="0"/>
                        <w:adjustRightInd w:val="0"/>
                        <w:snapToGrid w:val="0"/>
                        <w:spacing w:before="36" w:line="190" w:lineRule="auto"/>
                        <w:ind w:left="20"/>
                        <w:jc w:val="left"/>
                        <w:textAlignment w:val="baseline"/>
                        <w:rPr>
                          <w:rFonts w:ascii="微软雅黑" w:hAnsi="微软雅黑" w:eastAsia="微软雅黑" w:cs="微软雅黑"/>
                          <w:snapToGrid w:val="0"/>
                          <w:color w:val="000000"/>
                          <w:kern w:val="0"/>
                          <w:sz w:val="5"/>
                          <w:szCs w:val="5"/>
                          <w:lang w:eastAsia="en-US"/>
                        </w:rPr>
                      </w:pPr>
                      <w:r>
                        <w:rPr>
                          <w:rFonts w:ascii="微软雅黑" w:hAnsi="微软雅黑" w:eastAsia="微软雅黑" w:cs="微软雅黑"/>
                          <w:snapToGrid w:val="0"/>
                          <w:color w:val="000000"/>
                          <w:spacing w:val="-1"/>
                          <w:kern w:val="0"/>
                          <w:sz w:val="5"/>
                          <w:szCs w:val="5"/>
                          <w:lang w:eastAsia="en-US"/>
                        </w:rPr>
                        <w:t>二次过街</w:t>
                      </w:r>
                    </w:p>
                  </w:txbxContent>
                </v:textbox>
              </v:shape>
            </w:pict>
          </mc:Fallback>
        </mc:AlternateContent>
      </w:r>
    </w:p>
    <w:p w14:paraId="579BF0F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EB4BCF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1B7538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373171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895BC3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9CD0BA5">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E3BE278">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72EB771">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F98DF7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3D476C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1FEF74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D5289D9">
      <w:pPr>
        <w:widowControl/>
        <w:kinsoku w:val="0"/>
        <w:autoSpaceDE w:val="0"/>
        <w:autoSpaceDN w:val="0"/>
        <w:adjustRightInd w:val="0"/>
        <w:snapToGrid w:val="0"/>
        <w:spacing w:before="21" w:line="189" w:lineRule="auto"/>
        <w:ind w:left="8400" w:right="7383" w:hanging="54"/>
        <w:jc w:val="left"/>
        <w:textAlignment w:val="baseline"/>
        <w:rPr>
          <w:rFonts w:hint="default" w:ascii="Times New Roman" w:hAnsi="Times New Roman" w:eastAsia="微软雅黑" w:cs="Times New Roman"/>
          <w:snapToGrid w:val="0"/>
          <w:color w:val="000000"/>
          <w:kern w:val="0"/>
          <w:sz w:val="5"/>
          <w:szCs w:val="5"/>
          <w:lang w:eastAsia="en-US"/>
        </w:rPr>
      </w:pPr>
      <w:r>
        <w:rPr>
          <w:rFonts w:hint="default" w:ascii="Times New Roman" w:hAnsi="Times New Roman" w:eastAsia="微软雅黑" w:cs="Times New Roman"/>
          <w:snapToGrid w:val="0"/>
          <w:color w:val="000000"/>
          <w:spacing w:val="-1"/>
          <w:kern w:val="0"/>
          <w:sz w:val="5"/>
          <w:szCs w:val="5"/>
          <w:lang w:eastAsia="en-US"/>
        </w:rPr>
        <w:t>左转非机动车</w:t>
      </w:r>
      <w:r>
        <w:rPr>
          <w:rFonts w:hint="default" w:ascii="Times New Roman" w:hAnsi="Times New Roman" w:eastAsia="微软雅黑" w:cs="Times New Roman"/>
          <w:snapToGrid w:val="0"/>
          <w:color w:val="000000"/>
          <w:kern w:val="0"/>
          <w:sz w:val="5"/>
          <w:szCs w:val="5"/>
          <w:lang w:eastAsia="en-US"/>
        </w:rPr>
        <w:t xml:space="preserve">  </w:t>
      </w:r>
      <w:r>
        <w:rPr>
          <w:rFonts w:hint="default" w:ascii="Times New Roman" w:hAnsi="Times New Roman" w:eastAsia="微软雅黑" w:cs="Times New Roman"/>
          <w:snapToGrid w:val="0"/>
          <w:color w:val="000000"/>
          <w:spacing w:val="-1"/>
          <w:kern w:val="0"/>
          <w:sz w:val="5"/>
          <w:szCs w:val="5"/>
          <w:lang w:eastAsia="en-US"/>
        </w:rPr>
        <w:t>二次过街</w:t>
      </w:r>
    </w:p>
    <w:p w14:paraId="3D8414F6">
      <w:pPr>
        <w:widowControl/>
        <w:kinsoku w:val="0"/>
        <w:autoSpaceDE w:val="0"/>
        <w:autoSpaceDN w:val="0"/>
        <w:adjustRightInd w:val="0"/>
        <w:snapToGrid w:val="0"/>
        <w:spacing w:before="21" w:line="183" w:lineRule="auto"/>
        <w:ind w:left="8574"/>
        <w:jc w:val="left"/>
        <w:textAlignment w:val="baseline"/>
        <w:rPr>
          <w:rFonts w:hint="default" w:ascii="Times New Roman" w:hAnsi="Times New Roman" w:eastAsia="微软雅黑" w:cs="Times New Roman"/>
          <w:snapToGrid w:val="0"/>
          <w:color w:val="000000"/>
          <w:kern w:val="0"/>
          <w:sz w:val="2"/>
          <w:szCs w:val="2"/>
          <w:lang w:eastAsia="en-US"/>
        </w:rPr>
      </w:pPr>
      <w:r>
        <w:rPr>
          <w:rFonts w:hint="default" w:ascii="Times New Roman" w:hAnsi="Times New Roman" w:eastAsia="微软雅黑" w:cs="Times New Roman"/>
          <w:snapToGrid w:val="0"/>
          <w:color w:val="FFFFFF"/>
          <w:spacing w:val="-1"/>
          <w:kern w:val="0"/>
          <w:sz w:val="2"/>
          <w:szCs w:val="2"/>
          <w:lang w:eastAsia="en-US"/>
        </w:rPr>
        <w:t>等候区</w:t>
      </w:r>
    </w:p>
    <w:p w14:paraId="16A3C7E8">
      <w:pPr>
        <w:widowControl/>
        <w:kinsoku w:val="0"/>
        <w:autoSpaceDE w:val="0"/>
        <w:autoSpaceDN w:val="0"/>
        <w:adjustRightInd w:val="0"/>
        <w:snapToGrid w:val="0"/>
        <w:spacing w:line="316" w:lineRule="auto"/>
        <w:jc w:val="left"/>
        <w:textAlignment w:val="baseline"/>
        <w:rPr>
          <w:rFonts w:hint="default" w:ascii="Times New Roman" w:hAnsi="Times New Roman" w:eastAsia="Arial" w:cs="Times New Roman"/>
          <w:snapToGrid w:val="0"/>
          <w:color w:val="000000"/>
          <w:kern w:val="0"/>
          <w:sz w:val="21"/>
          <w:szCs w:val="21"/>
          <w:lang w:eastAsia="en-US"/>
        </w:rPr>
      </w:pPr>
    </w:p>
    <w:p w14:paraId="66E5FDD1">
      <w:pPr>
        <w:widowControl/>
        <w:kinsoku w:val="0"/>
        <w:autoSpaceDE w:val="0"/>
        <w:autoSpaceDN w:val="0"/>
        <w:adjustRightInd w:val="0"/>
        <w:snapToGrid w:val="0"/>
        <w:spacing w:line="317" w:lineRule="auto"/>
        <w:jc w:val="left"/>
        <w:textAlignment w:val="baseline"/>
        <w:rPr>
          <w:rFonts w:hint="default" w:ascii="Times New Roman" w:hAnsi="Times New Roman" w:eastAsia="Arial" w:cs="Times New Roman"/>
          <w:snapToGrid w:val="0"/>
          <w:color w:val="000000"/>
          <w:kern w:val="0"/>
          <w:sz w:val="21"/>
          <w:szCs w:val="21"/>
          <w:lang w:eastAsia="en-US"/>
        </w:rPr>
      </w:pPr>
    </w:p>
    <w:p w14:paraId="06481300">
      <w:pPr>
        <w:widowControl/>
        <w:kinsoku w:val="0"/>
        <w:autoSpaceDE w:val="0"/>
        <w:autoSpaceDN w:val="0"/>
        <w:adjustRightInd w:val="0"/>
        <w:snapToGrid w:val="0"/>
        <w:spacing w:before="13" w:line="159" w:lineRule="auto"/>
        <w:ind w:left="8395"/>
        <w:jc w:val="left"/>
        <w:textAlignment w:val="baseline"/>
        <w:outlineLvl w:val="9"/>
        <w:rPr>
          <w:rFonts w:hint="default" w:ascii="Times New Roman" w:hAnsi="Times New Roman" w:eastAsia="微软雅黑" w:cs="Times New Roman"/>
          <w:snapToGrid w:val="0"/>
          <w:color w:val="000000"/>
          <w:kern w:val="0"/>
          <w:sz w:val="3"/>
          <w:szCs w:val="3"/>
          <w:lang w:eastAsia="en-US"/>
        </w:rPr>
      </w:pPr>
      <w:bookmarkStart w:id="503" w:name="_Toc2425"/>
      <w:r>
        <w:rPr>
          <w:rFonts w:hint="default" w:ascii="Times New Roman" w:hAnsi="Times New Roman" w:eastAsia="微软雅黑" w:cs="Times New Roman"/>
          <w:snapToGrid w:val="0"/>
          <w:color w:val="0000FF"/>
          <w:spacing w:val="1"/>
          <w:kern w:val="0"/>
          <w:sz w:val="3"/>
          <w:szCs w:val="3"/>
          <w:lang w:eastAsia="en-US"/>
        </w:rPr>
        <w:t>XXXXXXX</w:t>
      </w:r>
      <w:r>
        <w:rPr>
          <w:rFonts w:hint="default" w:ascii="Times New Roman" w:hAnsi="Times New Roman" w:eastAsia="微软雅黑" w:cs="Times New Roman"/>
          <w:snapToGrid w:val="0"/>
          <w:color w:val="0000FF"/>
          <w:spacing w:val="2"/>
          <w:w w:val="108"/>
          <w:kern w:val="0"/>
          <w:sz w:val="3"/>
          <w:szCs w:val="3"/>
          <w:lang w:eastAsia="en-US"/>
        </w:rPr>
        <w:t xml:space="preserve">    </w:t>
      </w:r>
      <w:r>
        <w:rPr>
          <w:rFonts w:hint="default" w:ascii="Times New Roman" w:hAnsi="Times New Roman" w:eastAsia="微软雅黑" w:cs="Times New Roman"/>
          <w:snapToGrid w:val="0"/>
          <w:color w:val="0000FF"/>
          <w:spacing w:val="1"/>
          <w:kern w:val="0"/>
          <w:sz w:val="3"/>
          <w:szCs w:val="3"/>
          <w:lang w:eastAsia="en-US"/>
        </w:rPr>
        <w:t>XXXXXXX</w:t>
      </w:r>
      <w:r>
        <w:rPr>
          <w:rFonts w:hint="default" w:ascii="Times New Roman" w:hAnsi="Times New Roman" w:eastAsia="微软雅黑" w:cs="Times New Roman"/>
          <w:snapToGrid w:val="0"/>
          <w:color w:val="0000FF"/>
          <w:kern w:val="0"/>
          <w:sz w:val="3"/>
          <w:szCs w:val="3"/>
          <w:lang w:eastAsia="en-US"/>
        </w:rPr>
        <w:t xml:space="preserve">     </w:t>
      </w:r>
      <w:r>
        <w:rPr>
          <w:rFonts w:hint="default" w:ascii="Times New Roman" w:hAnsi="Times New Roman" w:eastAsia="微软雅黑" w:cs="Times New Roman"/>
          <w:snapToGrid w:val="0"/>
          <w:color w:val="0000FF"/>
          <w:spacing w:val="1"/>
          <w:kern w:val="0"/>
          <w:sz w:val="3"/>
          <w:szCs w:val="3"/>
          <w:lang w:eastAsia="en-US"/>
        </w:rPr>
        <w:t>XXXXXXX</w:t>
      </w:r>
      <w:bookmarkEnd w:id="503"/>
    </w:p>
    <w:p w14:paraId="74E0166A">
      <w:pPr>
        <w:spacing w:line="159" w:lineRule="auto"/>
        <w:rPr>
          <w:rFonts w:hint="default" w:ascii="Times New Roman" w:hAnsi="Times New Roman" w:eastAsia="微软雅黑" w:cs="Times New Roman"/>
          <w:sz w:val="3"/>
          <w:szCs w:val="3"/>
        </w:rPr>
        <w:sectPr>
          <w:headerReference r:id="rId12" w:type="default"/>
          <w:footerReference r:id="rId13" w:type="default"/>
          <w:pgSz w:w="16840" w:h="11900"/>
          <w:pgMar w:top="400" w:right="409" w:bottom="680" w:left="403" w:header="0" w:footer="496" w:gutter="0"/>
          <w:pgNumType w:fmt="decimal"/>
          <w:cols w:space="720" w:num="1"/>
        </w:sectPr>
      </w:pPr>
    </w:p>
    <w:p w14:paraId="291A8358">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D552A6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77A378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8BCCF2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E697C97">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4BBB90E1">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4923EF2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205DB0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0F0963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C9DBF4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02AAA1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77F7A2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699200" behindDoc="0" locked="0" layoutInCell="1" allowOverlap="1">
                <wp:simplePos x="0" y="0"/>
                <wp:positionH relativeFrom="column">
                  <wp:posOffset>6351905</wp:posOffset>
                </wp:positionH>
                <wp:positionV relativeFrom="paragraph">
                  <wp:posOffset>218440</wp:posOffset>
                </wp:positionV>
                <wp:extent cx="256540" cy="89535"/>
                <wp:effectExtent l="83820" t="0" r="0" b="0"/>
                <wp:wrapNone/>
                <wp:docPr id="186" name="TextBox 186"/>
                <wp:cNvGraphicFramePr/>
                <a:graphic xmlns:a="http://schemas.openxmlformats.org/drawingml/2006/main">
                  <a:graphicData uri="http://schemas.microsoft.com/office/word/2010/wordprocessingShape">
                    <wps:wsp>
                      <wps:cNvSpPr txBox="1"/>
                      <wps:spPr>
                        <a:xfrm rot="16200000">
                          <a:off x="6352324" y="219071"/>
                          <a:ext cx="256540" cy="8953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0CB938D8">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kern w:val="0"/>
                                <w:sz w:val="6"/>
                                <w:szCs w:val="6"/>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6" o:spid="_x0000_s1026" o:spt="202" type="#_x0000_t202" style="position:absolute;left:0pt;margin-left:500.15pt;margin-top:17.2pt;height:7.05pt;width:20.2pt;rotation:-5898240f;z-index:251699200;mso-width-relative:page;mso-height-relative:page;" filled="f" stroked="f" coordsize="21600,21600" o:gfxdata="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lThd2AAA&#10;AAsBAAAPAAAAAAAAAAEAIAAAACIAAABkcnMvZG93bnJldi54bWxQSwECFAAUAAAACACHTuJABx+Q&#10;VVcCAACxBAAADgAAAAAAAAABACAAAAAnAQAAZHJzL2Uyb0RvYy54bWxQSwUGAAAAAAYABgBZAQAA&#10;8AUAAAAA&#10;">
                <v:fill on="f" focussize="0,0"/>
                <v:stroke on="f" weight="0pt" miterlimit="0" joinstyle="miter"/>
                <v:imagedata o:title=""/>
                <o:lock v:ext="edit" aspectratio="f"/>
                <v:textbox inset="0mm,0mm,0mm,0mm">
                  <w:txbxContent>
                    <w:p w14:paraId="0CB938D8">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kern w:val="0"/>
                          <w:sz w:val="6"/>
                          <w:szCs w:val="6"/>
                          <w:lang w:eastAsia="en-US"/>
                        </w:rPr>
                        <w:t>左转非机动车</w:t>
                      </w:r>
                    </w:p>
                  </w:txbxContent>
                </v:textbox>
              </v:shape>
            </w:pict>
          </mc:Fallback>
        </mc:AlternateContent>
      </w:r>
    </w:p>
    <w:p w14:paraId="51DB390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0224" behindDoc="0" locked="0" layoutInCell="1" allowOverlap="1">
                <wp:simplePos x="0" y="0"/>
                <wp:positionH relativeFrom="column">
                  <wp:posOffset>6443345</wp:posOffset>
                </wp:positionH>
                <wp:positionV relativeFrom="paragraph">
                  <wp:posOffset>61595</wp:posOffset>
                </wp:positionV>
                <wp:extent cx="177800" cy="89535"/>
                <wp:effectExtent l="44450" t="0" r="0" b="0"/>
                <wp:wrapNone/>
                <wp:docPr id="188" name="TextBox 188"/>
                <wp:cNvGraphicFramePr/>
                <a:graphic xmlns:a="http://schemas.openxmlformats.org/drawingml/2006/main">
                  <a:graphicData uri="http://schemas.microsoft.com/office/word/2010/wordprocessingShape">
                    <wps:wsp>
                      <wps:cNvSpPr txBox="1"/>
                      <wps:spPr>
                        <a:xfrm rot="16200000">
                          <a:off x="6443707" y="62028"/>
                          <a:ext cx="177800" cy="8953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A59F425">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spacing w:val="-1"/>
                                <w:kern w:val="0"/>
                                <w:sz w:val="6"/>
                                <w:szCs w:val="6"/>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8" o:spid="_x0000_s1026" o:spt="202" type="#_x0000_t202" style="position:absolute;left:0pt;margin-left:507.35pt;margin-top:4.85pt;height:7.05pt;width:14pt;rotation:-5898240f;z-index:251700224;mso-width-relative:page;mso-height-relative:page;" filled="f" stroked="f" coordsize="21600,21600" o:gfxdata="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C98lUzYAAAACgEA&#10;AA8AAAAAAAAAAQAgAAAAIgAAAGRycy9kb3ducmV2LnhtbFBLAQIUABQAAAAIAIdO4kC8OSMTUwIA&#10;ALAEAAAOAAAAAAAAAAEAIAAAACcBAABkcnMvZTJvRG9jLnhtbFBLBQYAAAAABgAGAFkBAADsBQAA&#10;AAA=&#10;">
                <v:fill on="f" focussize="0,0"/>
                <v:stroke on="f" weight="0pt" miterlimit="0" joinstyle="miter"/>
                <v:imagedata o:title=""/>
                <o:lock v:ext="edit" aspectratio="f"/>
                <v:textbox inset="0mm,0mm,0mm,0mm">
                  <w:txbxContent>
                    <w:p w14:paraId="3A59F425">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spacing w:val="-1"/>
                          <w:kern w:val="0"/>
                          <w:sz w:val="6"/>
                          <w:szCs w:val="6"/>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1248" behindDoc="0" locked="0" layoutInCell="1" allowOverlap="1">
                <wp:simplePos x="0" y="0"/>
                <wp:positionH relativeFrom="column">
                  <wp:posOffset>6555105</wp:posOffset>
                </wp:positionH>
                <wp:positionV relativeFrom="paragraph">
                  <wp:posOffset>635</wp:posOffset>
                </wp:positionV>
                <wp:extent cx="71120" cy="49530"/>
                <wp:effectExtent l="10795" t="0" r="0" b="0"/>
                <wp:wrapNone/>
                <wp:docPr id="190" name="TextBox 190"/>
                <wp:cNvGraphicFramePr/>
                <a:graphic xmlns:a="http://schemas.openxmlformats.org/drawingml/2006/main">
                  <a:graphicData uri="http://schemas.microsoft.com/office/word/2010/wordprocessingShape">
                    <wps:wsp>
                      <wps:cNvSpPr txBox="1"/>
                      <wps:spPr>
                        <a:xfrm rot="16200000">
                          <a:off x="6555450" y="1234"/>
                          <a:ext cx="71119" cy="49530"/>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1A50FE53">
                            <w:pPr>
                              <w:widowControl/>
                              <w:kinsoku w:val="0"/>
                              <w:autoSpaceDE w:val="0"/>
                              <w:autoSpaceDN w:val="0"/>
                              <w:adjustRightInd w:val="0"/>
                              <w:snapToGrid w:val="0"/>
                              <w:spacing w:before="26" w:line="218"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3"/>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0" o:spid="_x0000_s1026" o:spt="202" type="#_x0000_t202" style="position:absolute;left:0pt;margin-left:516.15pt;margin-top:0.05pt;height:3.9pt;width:5.6pt;rotation:-5898240f;z-index:251701248;mso-width-relative:page;mso-height-relative:page;" filled="f" stroked="f" coordsize="21600,21600" o:gfxdata="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YbLttUAAAAIAQAADwAA&#10;AAAAAAABACAAAAAiAAAAZHJzL2Rvd25yZXYueG1sUEsBAhQAFAAAAAgAh07iQJqUUfVSAgAArgQA&#10;AA4AAAAAAAAAAQAgAAAAJAEAAGRycy9lMm9Eb2MueG1sUEsFBgAAAAAGAAYAWQEAAOgFAAAAAA==&#10;">
                <v:fill on="f" focussize="0,0"/>
                <v:stroke on="f" weight="0pt" miterlimit="0" joinstyle="miter"/>
                <v:imagedata o:title=""/>
                <o:lock v:ext="edit" aspectratio="f"/>
                <v:textbox inset="0mm,0mm,0mm,0mm">
                  <w:txbxContent>
                    <w:p w14:paraId="1A50FE53">
                      <w:pPr>
                        <w:widowControl/>
                        <w:kinsoku w:val="0"/>
                        <w:autoSpaceDE w:val="0"/>
                        <w:autoSpaceDN w:val="0"/>
                        <w:adjustRightInd w:val="0"/>
                        <w:snapToGrid w:val="0"/>
                        <w:spacing w:before="26" w:line="218"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3"/>
                          <w:kern w:val="0"/>
                          <w:sz w:val="2"/>
                          <w:szCs w:val="2"/>
                          <w:lang w:eastAsia="en-US"/>
                        </w:rPr>
                        <w:t>等候区</w:t>
                      </w:r>
                    </w:p>
                  </w:txbxContent>
                </v:textbox>
              </v:shape>
            </w:pict>
          </mc:Fallback>
        </mc:AlternateContent>
      </w:r>
    </w:p>
    <w:p w14:paraId="2FFE930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402D16D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706E7EF">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9FFEAEE">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CA56CB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C3FE280">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49502A5E">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13E0C9E2">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469C4E01">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01570FD">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D8211A5">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05B5084">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1F7C0C2">
      <w:pPr>
        <w:widowControl/>
        <w:kinsoku w:val="0"/>
        <w:autoSpaceDE w:val="0"/>
        <w:autoSpaceDN w:val="0"/>
        <w:adjustRightInd w:val="0"/>
        <w:snapToGrid w:val="0"/>
        <w:spacing w:before="25" w:line="190" w:lineRule="auto"/>
        <w:ind w:left="8752" w:right="6977" w:hanging="67"/>
        <w:jc w:val="left"/>
        <w:textAlignment w:val="baseline"/>
        <w:rPr>
          <w:rFonts w:hint="default" w:ascii="Times New Roman" w:hAnsi="Times New Roman" w:eastAsia="微软雅黑" w:cs="Times New Roman"/>
          <w:snapToGrid w:val="0"/>
          <w:color w:val="000000"/>
          <w:kern w:val="0"/>
          <w:sz w:val="6"/>
          <w:szCs w:val="6"/>
          <w:lang w:eastAsia="en-US"/>
        </w:rPr>
      </w:pPr>
      <w:r>
        <w:rPr>
          <w:rFonts w:hint="default" w:ascii="Times New Roman" w:hAnsi="Times New Roman" w:eastAsia="微软雅黑" w:cs="Times New Roman"/>
          <w:snapToGrid w:val="0"/>
          <w:color w:val="000000"/>
          <w:kern w:val="0"/>
          <w:sz w:val="6"/>
          <w:szCs w:val="6"/>
          <w:lang w:eastAsia="en-US"/>
        </w:rPr>
        <w:t>左转非机动车</w:t>
      </w:r>
      <w:r>
        <w:rPr>
          <w:rFonts w:hint="default" w:ascii="Times New Roman" w:hAnsi="Times New Roman" w:eastAsia="微软雅黑" w:cs="Times New Roman"/>
          <w:snapToGrid w:val="0"/>
          <w:color w:val="000000"/>
          <w:spacing w:val="1"/>
          <w:kern w:val="0"/>
          <w:sz w:val="6"/>
          <w:szCs w:val="6"/>
          <w:lang w:eastAsia="en-US"/>
        </w:rPr>
        <w:t xml:space="preserve">  </w:t>
      </w:r>
      <w:r>
        <w:rPr>
          <w:rFonts w:hint="default" w:ascii="Times New Roman" w:hAnsi="Times New Roman" w:eastAsia="微软雅黑" w:cs="Times New Roman"/>
          <w:snapToGrid w:val="0"/>
          <w:color w:val="000000"/>
          <w:spacing w:val="-1"/>
          <w:kern w:val="0"/>
          <w:sz w:val="6"/>
          <w:szCs w:val="6"/>
          <w:lang w:eastAsia="en-US"/>
        </w:rPr>
        <w:t>二次过街</w:t>
      </w:r>
    </w:p>
    <w:p w14:paraId="1346E8B7">
      <w:pPr>
        <w:widowControl/>
        <w:kinsoku w:val="0"/>
        <w:autoSpaceDE w:val="0"/>
        <w:autoSpaceDN w:val="0"/>
        <w:adjustRightInd w:val="0"/>
        <w:snapToGrid w:val="0"/>
        <w:spacing w:before="29" w:line="218" w:lineRule="auto"/>
        <w:ind w:left="8966"/>
        <w:jc w:val="left"/>
        <w:textAlignment w:val="baseline"/>
        <w:rPr>
          <w:rFonts w:hint="default" w:ascii="Times New Roman" w:hAnsi="Times New Roman" w:eastAsia="微软雅黑" w:cs="Times New Roman"/>
          <w:snapToGrid w:val="0"/>
          <w:color w:val="000000"/>
          <w:kern w:val="0"/>
          <w:sz w:val="2"/>
          <w:szCs w:val="2"/>
          <w:lang w:eastAsia="en-US"/>
        </w:rPr>
      </w:pPr>
      <w:r>
        <w:rPr>
          <w:rFonts w:hint="default" w:ascii="Times New Roman" w:hAnsi="Times New Roman" w:eastAsia="微软雅黑" w:cs="Times New Roman"/>
          <w:snapToGrid w:val="0"/>
          <w:color w:val="FFFFFF"/>
          <w:spacing w:val="3"/>
          <w:kern w:val="0"/>
          <w:sz w:val="2"/>
          <w:szCs w:val="2"/>
          <w:lang w:eastAsia="en-US"/>
        </w:rPr>
        <w:t>等候区</w:t>
      </w:r>
    </w:p>
    <w:p w14:paraId="4E8CE212">
      <w:pPr>
        <w:widowControl/>
        <w:kinsoku w:val="0"/>
        <w:autoSpaceDE w:val="0"/>
        <w:autoSpaceDN w:val="0"/>
        <w:adjustRightInd w:val="0"/>
        <w:snapToGrid w:val="0"/>
        <w:spacing w:line="253" w:lineRule="auto"/>
        <w:jc w:val="left"/>
        <w:textAlignment w:val="baseline"/>
        <w:rPr>
          <w:rFonts w:hint="default" w:ascii="Times New Roman" w:hAnsi="Times New Roman" w:eastAsia="Arial" w:cs="Times New Roman"/>
          <w:snapToGrid w:val="0"/>
          <w:color w:val="000000"/>
          <w:kern w:val="0"/>
          <w:sz w:val="21"/>
          <w:szCs w:val="21"/>
          <w:lang w:eastAsia="en-US"/>
        </w:rPr>
      </w:pPr>
    </w:p>
    <w:p w14:paraId="5920F951">
      <w:pPr>
        <w:widowControl/>
        <w:kinsoku w:val="0"/>
        <w:autoSpaceDE w:val="0"/>
        <w:autoSpaceDN w:val="0"/>
        <w:adjustRightInd w:val="0"/>
        <w:snapToGrid w:val="0"/>
        <w:spacing w:line="254" w:lineRule="auto"/>
        <w:jc w:val="left"/>
        <w:textAlignment w:val="baseline"/>
        <w:rPr>
          <w:rFonts w:hint="default" w:ascii="Times New Roman" w:hAnsi="Times New Roman" w:eastAsia="Arial" w:cs="Times New Roman"/>
          <w:snapToGrid w:val="0"/>
          <w:color w:val="000000"/>
          <w:kern w:val="0"/>
          <w:sz w:val="21"/>
          <w:szCs w:val="21"/>
          <w:lang w:eastAsia="en-US"/>
        </w:rPr>
      </w:pPr>
    </w:p>
    <w:p w14:paraId="7F943C95">
      <w:pPr>
        <w:widowControl/>
        <w:kinsoku w:val="0"/>
        <w:autoSpaceDE w:val="0"/>
        <w:autoSpaceDN w:val="0"/>
        <w:adjustRightInd w:val="0"/>
        <w:snapToGrid w:val="0"/>
        <w:spacing w:line="254" w:lineRule="auto"/>
        <w:jc w:val="left"/>
        <w:textAlignment w:val="baseline"/>
        <w:rPr>
          <w:rFonts w:hint="default" w:ascii="Times New Roman" w:hAnsi="Times New Roman" w:eastAsia="Arial" w:cs="Times New Roman"/>
          <w:snapToGrid w:val="0"/>
          <w:color w:val="000000"/>
          <w:kern w:val="0"/>
          <w:sz w:val="21"/>
          <w:szCs w:val="21"/>
          <w:lang w:eastAsia="en-US"/>
        </w:rPr>
      </w:pPr>
    </w:p>
    <w:p w14:paraId="0115D932">
      <w:pPr>
        <w:widowControl/>
        <w:kinsoku w:val="0"/>
        <w:autoSpaceDE w:val="0"/>
        <w:autoSpaceDN w:val="0"/>
        <w:adjustRightInd w:val="0"/>
        <w:snapToGrid w:val="0"/>
        <w:spacing w:before="26" w:line="206" w:lineRule="auto"/>
        <w:ind w:left="9512" w:right="6296" w:hanging="67"/>
        <w:jc w:val="left"/>
        <w:textAlignment w:val="baseline"/>
        <w:rPr>
          <w:rFonts w:hint="default" w:ascii="Times New Roman" w:hAnsi="Times New Roman" w:eastAsia="Arial" w:cs="Times New Roman"/>
          <w:snapToGrid w:val="0"/>
          <w:color w:val="000000"/>
          <w:kern w:val="0"/>
          <w:sz w:val="3"/>
          <w:szCs w:val="3"/>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114300" distR="114300" simplePos="0" relativeHeight="251698176" behindDoc="0" locked="0" layoutInCell="1" allowOverlap="1">
                <wp:simplePos x="0" y="0"/>
                <wp:positionH relativeFrom="column">
                  <wp:posOffset>5629910</wp:posOffset>
                </wp:positionH>
                <wp:positionV relativeFrom="paragraph">
                  <wp:posOffset>3810</wp:posOffset>
                </wp:positionV>
                <wp:extent cx="207010" cy="889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207010" cy="88900"/>
                        </a:xfrm>
                        <a:prstGeom prst="rect">
                          <a:avLst/>
                        </a:prstGeom>
                        <a:noFill/>
                        <a:ln>
                          <a:noFill/>
                        </a:ln>
                      </wps:spPr>
                      <wps:txbx>
                        <w:txbxContent>
                          <w:p w14:paraId="2860CC20">
                            <w:pPr>
                              <w:widowControl/>
                              <w:kinsoku w:val="0"/>
                              <w:autoSpaceDE w:val="0"/>
                              <w:autoSpaceDN w:val="0"/>
                              <w:adjustRightInd w:val="0"/>
                              <w:snapToGrid w:val="0"/>
                              <w:spacing w:before="20" w:line="159" w:lineRule="auto"/>
                              <w:ind w:left="20"/>
                              <w:jc w:val="left"/>
                              <w:textAlignment w:val="baseline"/>
                              <w:outlineLvl w:val="1"/>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spacing w:val="2"/>
                                <w:kern w:val="0"/>
                                <w:sz w:val="6"/>
                                <w:szCs w:val="6"/>
                                <w:lang w:eastAsia="en-US"/>
                              </w:rPr>
                              <w:t>XXXXXXX</w:t>
                            </w:r>
                          </w:p>
                          <w:p w14:paraId="63F00D7C">
                            <w:pPr>
                              <w:widowControl/>
                              <w:kinsoku w:val="0"/>
                              <w:autoSpaceDE w:val="0"/>
                              <w:autoSpaceDN w:val="0"/>
                              <w:adjustRightInd w:val="0"/>
                              <w:snapToGrid w:val="0"/>
                              <w:spacing w:before="6" w:line="175" w:lineRule="auto"/>
                              <w:ind w:left="92"/>
                              <w:jc w:val="left"/>
                              <w:textAlignment w:val="baseline"/>
                              <w:rPr>
                                <w:rFonts w:ascii="Arial" w:hAnsi="Arial" w:eastAsia="Arial" w:cs="Arial"/>
                                <w:snapToGrid w:val="0"/>
                                <w:color w:val="000000"/>
                                <w:kern w:val="0"/>
                                <w:sz w:val="3"/>
                                <w:szCs w:val="3"/>
                                <w:lang w:eastAsia="en-US"/>
                              </w:rPr>
                            </w:pPr>
                            <w:r>
                              <w:rPr>
                                <w:rFonts w:ascii="Arial" w:hAnsi="Arial" w:eastAsia="Arial" w:cs="Arial"/>
                                <w:snapToGrid w:val="0"/>
                                <w:color w:val="0000FF"/>
                                <w:spacing w:val="1"/>
                                <w:w w:val="128"/>
                                <w:kern w:val="0"/>
                                <w:sz w:val="3"/>
                                <w:szCs w:val="3"/>
                                <w:lang w:eastAsia="en-US"/>
                              </w:rPr>
                              <w:t>xxxxxxx</w:t>
                            </w:r>
                          </w:p>
                        </w:txbxContent>
                      </wps:txbx>
                      <wps:bodyPr lIns="0" tIns="0" rIns="0" bIns="0" upright="1"/>
                    </wps:wsp>
                  </a:graphicData>
                </a:graphic>
              </wp:anchor>
            </w:drawing>
          </mc:Choice>
          <mc:Fallback>
            <w:pict>
              <v:shape id="_x0000_s1026" o:spid="_x0000_s1026" o:spt="202" type="#_x0000_t202" style="position:absolute;left:0pt;margin-left:443.3pt;margin-top:0.3pt;height:7pt;width:16.3pt;z-index:251698176;mso-width-relative:page;mso-height-relative:page;" filled="f" stroked="f" coordsize="21600,21600" o:gfxdata="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5PTem1gAAAAcBAAAPAAAAAAAAAAEAIAAAACIAAABkcnMvZG93bnJldi54bWxQSwECFAAU&#10;AAAACACHTuJAr5pU67oBAAB0AwAADgAAAAAAAAABACAAAAAlAQAAZHJzL2Uyb0RvYy54bWxQSwUG&#10;AAAAAAYABgBZAQAAUQUAAAAA&#10;">
                <v:fill on="f" focussize="0,0"/>
                <v:stroke on="f"/>
                <v:imagedata o:title=""/>
                <o:lock v:ext="edit" aspectratio="f"/>
                <v:textbox inset="0mm,0mm,0mm,0mm">
                  <w:txbxContent>
                    <w:p w14:paraId="2860CC20">
                      <w:pPr>
                        <w:widowControl/>
                        <w:kinsoku w:val="0"/>
                        <w:autoSpaceDE w:val="0"/>
                        <w:autoSpaceDN w:val="0"/>
                        <w:adjustRightInd w:val="0"/>
                        <w:snapToGrid w:val="0"/>
                        <w:spacing w:before="20" w:line="159" w:lineRule="auto"/>
                        <w:ind w:left="20"/>
                        <w:jc w:val="left"/>
                        <w:textAlignment w:val="baseline"/>
                        <w:outlineLvl w:val="1"/>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spacing w:val="2"/>
                          <w:kern w:val="0"/>
                          <w:sz w:val="6"/>
                          <w:szCs w:val="6"/>
                          <w:lang w:eastAsia="en-US"/>
                        </w:rPr>
                        <w:t>XXXXXXX</w:t>
                      </w:r>
                    </w:p>
                    <w:p w14:paraId="63F00D7C">
                      <w:pPr>
                        <w:widowControl/>
                        <w:kinsoku w:val="0"/>
                        <w:autoSpaceDE w:val="0"/>
                        <w:autoSpaceDN w:val="0"/>
                        <w:adjustRightInd w:val="0"/>
                        <w:snapToGrid w:val="0"/>
                        <w:spacing w:before="6" w:line="175" w:lineRule="auto"/>
                        <w:ind w:left="92"/>
                        <w:jc w:val="left"/>
                        <w:textAlignment w:val="baseline"/>
                        <w:rPr>
                          <w:rFonts w:ascii="Arial" w:hAnsi="Arial" w:eastAsia="Arial" w:cs="Arial"/>
                          <w:snapToGrid w:val="0"/>
                          <w:color w:val="000000"/>
                          <w:kern w:val="0"/>
                          <w:sz w:val="3"/>
                          <w:szCs w:val="3"/>
                          <w:lang w:eastAsia="en-US"/>
                        </w:rPr>
                      </w:pPr>
                      <w:r>
                        <w:rPr>
                          <w:rFonts w:ascii="Arial" w:hAnsi="Arial" w:eastAsia="Arial" w:cs="Arial"/>
                          <w:snapToGrid w:val="0"/>
                          <w:color w:val="0000FF"/>
                          <w:spacing w:val="1"/>
                          <w:w w:val="128"/>
                          <w:kern w:val="0"/>
                          <w:sz w:val="3"/>
                          <w:szCs w:val="3"/>
                          <w:lang w:eastAsia="en-US"/>
                        </w:rPr>
                        <w:t>xxxxxxx</w:t>
                      </w:r>
                    </w:p>
                  </w:txbxContent>
                </v:textbox>
              </v:shape>
            </w:pict>
          </mc:Fallback>
        </mc:AlternateContent>
      </w:r>
      <w:r>
        <w:rPr>
          <w:rFonts w:hint="default" w:ascii="Times New Roman" w:hAnsi="Times New Roman" w:eastAsia="微软雅黑" w:cs="Times New Roman"/>
          <w:snapToGrid w:val="0"/>
          <w:color w:val="0000FF"/>
          <w:spacing w:val="2"/>
          <w:kern w:val="0"/>
          <w:sz w:val="6"/>
          <w:szCs w:val="6"/>
          <w:lang w:eastAsia="en-US"/>
        </w:rPr>
        <w:t>XXXXXXX</w:t>
      </w:r>
      <w:r>
        <w:rPr>
          <w:rFonts w:hint="default" w:ascii="Times New Roman" w:hAnsi="Times New Roman" w:eastAsia="微软雅黑" w:cs="Times New Roman"/>
          <w:snapToGrid w:val="0"/>
          <w:color w:val="0000FF"/>
          <w:kern w:val="0"/>
          <w:sz w:val="6"/>
          <w:szCs w:val="6"/>
          <w:lang w:eastAsia="en-US"/>
        </w:rPr>
        <w:t xml:space="preserve">  </w:t>
      </w:r>
      <w:r>
        <w:rPr>
          <w:rFonts w:hint="default" w:ascii="Times New Roman" w:hAnsi="Times New Roman" w:eastAsia="Arial" w:cs="Times New Roman"/>
          <w:snapToGrid w:val="0"/>
          <w:color w:val="0000FF"/>
          <w:spacing w:val="1"/>
          <w:w w:val="128"/>
          <w:kern w:val="0"/>
          <w:sz w:val="3"/>
          <w:szCs w:val="3"/>
          <w:lang w:eastAsia="en-US"/>
        </w:rPr>
        <w:t>xxxxxxx</w:t>
      </w:r>
    </w:p>
    <w:p w14:paraId="0ED635D4">
      <w:pPr>
        <w:spacing w:line="206" w:lineRule="auto"/>
        <w:rPr>
          <w:rFonts w:hint="default" w:ascii="Times New Roman" w:hAnsi="Times New Roman" w:eastAsia="Arial" w:cs="Times New Roman"/>
          <w:sz w:val="3"/>
          <w:szCs w:val="3"/>
        </w:rPr>
        <w:sectPr>
          <w:headerReference r:id="rId14" w:type="default"/>
          <w:footerReference r:id="rId15" w:type="default"/>
          <w:pgSz w:w="16840" w:h="11900"/>
          <w:pgMar w:top="400" w:right="409" w:bottom="680" w:left="403" w:header="0" w:footer="496" w:gutter="0"/>
          <w:pgNumType w:fmt="decimal"/>
          <w:cols w:space="720" w:num="1"/>
        </w:sectPr>
      </w:pPr>
    </w:p>
    <w:p w14:paraId="567AAB48">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026C6C49">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61B03D05">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003EB48">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0EFE1995">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238F2D5E">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51B863BC">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36F409BF">
      <w:pPr>
        <w:widowControl/>
        <w:kinsoku w:val="0"/>
        <w:autoSpaceDE w:val="0"/>
        <w:autoSpaceDN w:val="0"/>
        <w:adjustRightInd w:val="0"/>
        <w:snapToGrid w:val="0"/>
        <w:spacing w:line="242" w:lineRule="auto"/>
        <w:jc w:val="left"/>
        <w:textAlignment w:val="baseline"/>
        <w:rPr>
          <w:rFonts w:hint="default" w:ascii="Times New Roman" w:hAnsi="Times New Roman" w:eastAsia="Arial" w:cs="Times New Roman"/>
          <w:snapToGrid w:val="0"/>
          <w:color w:val="000000"/>
          <w:kern w:val="0"/>
          <w:sz w:val="21"/>
          <w:szCs w:val="21"/>
          <w:lang w:eastAsia="en-US"/>
        </w:rPr>
      </w:pPr>
    </w:p>
    <w:p w14:paraId="7C0AAEB0">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715D129">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88C5660">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CDFB3B8">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3296" behindDoc="0" locked="0" layoutInCell="1" allowOverlap="1">
                <wp:simplePos x="0" y="0"/>
                <wp:positionH relativeFrom="column">
                  <wp:posOffset>6092825</wp:posOffset>
                </wp:positionH>
                <wp:positionV relativeFrom="paragraph">
                  <wp:posOffset>167005</wp:posOffset>
                </wp:positionV>
                <wp:extent cx="256540" cy="89535"/>
                <wp:effectExtent l="83820" t="0" r="0" b="0"/>
                <wp:wrapNone/>
                <wp:docPr id="194" name="TextBox 194"/>
                <wp:cNvGraphicFramePr/>
                <a:graphic xmlns:a="http://schemas.openxmlformats.org/drawingml/2006/main">
                  <a:graphicData uri="http://schemas.microsoft.com/office/word/2010/wordprocessingShape">
                    <wps:wsp>
                      <wps:cNvSpPr txBox="1"/>
                      <wps:spPr>
                        <a:xfrm rot="16200000">
                          <a:off x="6093244" y="167457"/>
                          <a:ext cx="256540" cy="8953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3E93F70">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kern w:val="0"/>
                                <w:sz w:val="6"/>
                                <w:szCs w:val="6"/>
                                <w:lang w:eastAsia="en-US"/>
                              </w:rPr>
                              <w:t>左转非机动车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4" o:spid="_x0000_s1026" o:spt="202" type="#_x0000_t202" style="position:absolute;left:0pt;margin-left:479.75pt;margin-top:13.15pt;height:7.05pt;width:20.2pt;rotation:-5898240f;z-index:251703296;mso-width-relative:page;mso-height-relative:page;" filled="f" stroked="f" coordsize="21600,21600" o:gfxdata="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SBXCt2AAAAAkB&#10;AAAPAAAAAAAAAAEAIAAAACIAAABkcnMvZG93bnJldi54bWxQSwECFAAUAAAACACHTuJAEG2Eb1QC&#10;AACxBAAADgAAAAAAAAABACAAAAAnAQAAZHJzL2Uyb0RvYy54bWxQSwUGAAAAAAYABgBZAQAA7QUA&#10;AAAA&#10;">
                <v:fill on="f" focussize="0,0"/>
                <v:stroke on="f" weight="0pt" miterlimit="0" joinstyle="miter"/>
                <v:imagedata o:title=""/>
                <o:lock v:ext="edit" aspectratio="f"/>
                <v:textbox inset="0mm,0mm,0mm,0mm">
                  <w:txbxContent>
                    <w:p w14:paraId="33E93F70">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kern w:val="0"/>
                          <w:sz w:val="6"/>
                          <w:szCs w:val="6"/>
                          <w:lang w:eastAsia="en-US"/>
                        </w:rPr>
                        <w:t>左转非机动车</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4320" behindDoc="0" locked="0" layoutInCell="1" allowOverlap="1">
                <wp:simplePos x="0" y="0"/>
                <wp:positionH relativeFrom="column">
                  <wp:posOffset>6184265</wp:posOffset>
                </wp:positionH>
                <wp:positionV relativeFrom="paragraph">
                  <wp:posOffset>163830</wp:posOffset>
                </wp:positionV>
                <wp:extent cx="177800" cy="89535"/>
                <wp:effectExtent l="44450" t="0" r="0" b="0"/>
                <wp:wrapNone/>
                <wp:docPr id="196" name="TextBox 196"/>
                <wp:cNvGraphicFramePr/>
                <a:graphic xmlns:a="http://schemas.openxmlformats.org/drawingml/2006/main">
                  <a:graphicData uri="http://schemas.microsoft.com/office/word/2010/wordprocessingShape">
                    <wps:wsp>
                      <wps:cNvSpPr txBox="1"/>
                      <wps:spPr>
                        <a:xfrm rot="16200000">
                          <a:off x="6184626" y="164393"/>
                          <a:ext cx="177800" cy="8953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139FF1EA">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spacing w:val="-1"/>
                                <w:kern w:val="0"/>
                                <w:sz w:val="6"/>
                                <w:szCs w:val="6"/>
                                <w:lang w:eastAsia="en-US"/>
                              </w:rPr>
                              <w:t>二次过街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6" o:spid="_x0000_s1026" o:spt="202" type="#_x0000_t202" style="position:absolute;left:0pt;margin-left:486.95pt;margin-top:12.9pt;height:7.05pt;width:14pt;rotation:-5898240f;z-index:251704320;mso-width-relative:page;mso-height-relative:page;" filled="f" stroked="f" coordsize="21600,21600" o:gfxdata="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sYvmvYAAAACgEA&#10;AA8AAAAAAAAAAQAgAAAAIgAAAGRycy9kb3ducmV2LnhtbFBLAQIUABQAAAAIAIdO4kAq2BZyUwIA&#10;ALEEAAAOAAAAAAAAAAEAIAAAACcBAABkcnMvZTJvRG9jLnhtbFBLBQYAAAAABgAGAFkBAADsBQAA&#10;AAA=&#10;">
                <v:fill on="f" focussize="0,0"/>
                <v:stroke on="f" weight="0pt" miterlimit="0" joinstyle="miter"/>
                <v:imagedata o:title=""/>
                <o:lock v:ext="edit" aspectratio="f"/>
                <v:textbox inset="0mm,0mm,0mm,0mm">
                  <w:txbxContent>
                    <w:p w14:paraId="139FF1EA">
                      <w:pPr>
                        <w:widowControl/>
                        <w:kinsoku w:val="0"/>
                        <w:autoSpaceDE w:val="0"/>
                        <w:autoSpaceDN w:val="0"/>
                        <w:adjustRightInd w:val="0"/>
                        <w:snapToGrid w:val="0"/>
                        <w:spacing w:before="39" w:line="189"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00"/>
                          <w:spacing w:val="-1"/>
                          <w:kern w:val="0"/>
                          <w:sz w:val="6"/>
                          <w:szCs w:val="6"/>
                          <w:lang w:eastAsia="en-US"/>
                        </w:rPr>
                        <w:t>二次过街</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5344" behindDoc="0" locked="0" layoutInCell="1" allowOverlap="1">
                <wp:simplePos x="0" y="0"/>
                <wp:positionH relativeFrom="column">
                  <wp:posOffset>6294755</wp:posOffset>
                </wp:positionH>
                <wp:positionV relativeFrom="paragraph">
                  <wp:posOffset>103505</wp:posOffset>
                </wp:positionV>
                <wp:extent cx="71120" cy="49530"/>
                <wp:effectExtent l="10795" t="0" r="0" b="0"/>
                <wp:wrapNone/>
                <wp:docPr id="198" name="TextBox 198"/>
                <wp:cNvGraphicFramePr/>
                <a:graphic xmlns:a="http://schemas.openxmlformats.org/drawingml/2006/main">
                  <a:graphicData uri="http://schemas.microsoft.com/office/word/2010/wordprocessingShape">
                    <wps:wsp>
                      <wps:cNvSpPr txBox="1"/>
                      <wps:spPr>
                        <a:xfrm rot="16200000">
                          <a:off x="6294846" y="103599"/>
                          <a:ext cx="71119" cy="49530"/>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6C71E90">
                            <w:pPr>
                              <w:widowControl/>
                              <w:kinsoku w:val="0"/>
                              <w:autoSpaceDE w:val="0"/>
                              <w:autoSpaceDN w:val="0"/>
                              <w:adjustRightInd w:val="0"/>
                              <w:snapToGrid w:val="0"/>
                              <w:spacing w:before="26" w:line="218"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3"/>
                                <w:kern w:val="0"/>
                                <w:sz w:val="2"/>
                                <w:szCs w:val="2"/>
                                <w:lang w:eastAsia="en-US"/>
                              </w:rPr>
                              <w:t>等候区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8" o:spid="_x0000_s1026" o:spt="202" type="#_x0000_t202" style="position:absolute;left:0pt;margin-left:495.65pt;margin-top:8.15pt;height:3.9pt;width:5.6pt;rotation:-5898240f;z-index:251705344;mso-width-relative:page;mso-height-relative:page;" filled="f" stroked="f" coordsize="21600,21600" o:gfxdata="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Wu5Y3NgAAAAK&#10;AQAADwAAAAAAAAABACAAAAAiAAAAZHJzL2Rvd25yZXYueG1sUEsBAhQAFAAAAAgAh07iQArL5YZV&#10;AgAAsAQAAA4AAAAAAAAAAQAgAAAAJwEAAGRycy9lMm9Eb2MueG1sUEsFBgAAAAAGAAYAWQEAAO4F&#10;AAAAAA==&#10;">
                <v:fill on="f" focussize="0,0"/>
                <v:stroke on="f" weight="0pt" miterlimit="0" joinstyle="miter"/>
                <v:imagedata o:title=""/>
                <o:lock v:ext="edit" aspectratio="f"/>
                <v:textbox inset="0mm,0mm,0mm,0mm">
                  <w:txbxContent>
                    <w:p w14:paraId="26C71E90">
                      <w:pPr>
                        <w:widowControl/>
                        <w:kinsoku w:val="0"/>
                        <w:autoSpaceDE w:val="0"/>
                        <w:autoSpaceDN w:val="0"/>
                        <w:adjustRightInd w:val="0"/>
                        <w:snapToGrid w:val="0"/>
                        <w:spacing w:before="26" w:line="218" w:lineRule="auto"/>
                        <w:ind w:left="20"/>
                        <w:jc w:val="left"/>
                        <w:textAlignment w:val="baseline"/>
                        <w:rPr>
                          <w:rFonts w:ascii="微软雅黑" w:hAnsi="微软雅黑" w:eastAsia="微软雅黑" w:cs="微软雅黑"/>
                          <w:snapToGrid w:val="0"/>
                          <w:color w:val="000000"/>
                          <w:kern w:val="0"/>
                          <w:sz w:val="2"/>
                          <w:szCs w:val="2"/>
                          <w:lang w:eastAsia="en-US"/>
                        </w:rPr>
                      </w:pPr>
                      <w:r>
                        <w:rPr>
                          <w:rFonts w:ascii="微软雅黑" w:hAnsi="微软雅黑" w:eastAsia="微软雅黑" w:cs="微软雅黑"/>
                          <w:snapToGrid w:val="0"/>
                          <w:color w:val="FFFFFF"/>
                          <w:spacing w:val="3"/>
                          <w:kern w:val="0"/>
                          <w:sz w:val="2"/>
                          <w:szCs w:val="2"/>
                          <w:lang w:eastAsia="en-US"/>
                        </w:rPr>
                        <w:t>等候区</w:t>
                      </w:r>
                    </w:p>
                  </w:txbxContent>
                </v:textbox>
              </v:shape>
            </w:pict>
          </mc:Fallback>
        </mc:AlternateContent>
      </w:r>
    </w:p>
    <w:p w14:paraId="6DF7F093">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7F118843">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41CFA92A">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7B81198C">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DC900A1">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338E16C">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052AA7E1">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37AD7555">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E7B7985">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798B1571">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1A935603">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4639E0D2">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728961AA">
      <w:pPr>
        <w:widowControl/>
        <w:kinsoku w:val="0"/>
        <w:autoSpaceDE w:val="0"/>
        <w:autoSpaceDN w:val="0"/>
        <w:adjustRightInd w:val="0"/>
        <w:snapToGrid w:val="0"/>
        <w:spacing w:line="243" w:lineRule="auto"/>
        <w:jc w:val="left"/>
        <w:textAlignment w:val="baseline"/>
        <w:rPr>
          <w:rFonts w:hint="default" w:ascii="Times New Roman" w:hAnsi="Times New Roman" w:eastAsia="Arial" w:cs="Times New Roman"/>
          <w:snapToGrid w:val="0"/>
          <w:color w:val="000000"/>
          <w:kern w:val="0"/>
          <w:sz w:val="21"/>
          <w:szCs w:val="21"/>
          <w:lang w:eastAsia="en-US"/>
        </w:rPr>
      </w:pPr>
    </w:p>
    <w:p w14:paraId="6FF27BFB">
      <w:pPr>
        <w:widowControl/>
        <w:kinsoku w:val="0"/>
        <w:autoSpaceDE w:val="0"/>
        <w:autoSpaceDN w:val="0"/>
        <w:adjustRightInd w:val="0"/>
        <w:snapToGrid w:val="0"/>
        <w:spacing w:before="26" w:line="190" w:lineRule="auto"/>
        <w:ind w:left="8958" w:right="6769" w:hanging="64"/>
        <w:jc w:val="left"/>
        <w:textAlignment w:val="baseline"/>
        <w:rPr>
          <w:rFonts w:hint="default" w:ascii="Times New Roman" w:hAnsi="Times New Roman" w:eastAsia="微软雅黑" w:cs="Times New Roman"/>
          <w:snapToGrid w:val="0"/>
          <w:color w:val="000000"/>
          <w:kern w:val="0"/>
          <w:sz w:val="6"/>
          <w:szCs w:val="6"/>
          <w:lang w:eastAsia="en-US"/>
        </w:rPr>
      </w:pPr>
      <w:r>
        <w:rPr>
          <w:rFonts w:hint="default" w:ascii="Times New Roman" w:hAnsi="Times New Roman" w:eastAsia="微软雅黑" w:cs="Times New Roman"/>
          <w:snapToGrid w:val="0"/>
          <w:color w:val="000000"/>
          <w:kern w:val="0"/>
          <w:sz w:val="6"/>
          <w:szCs w:val="6"/>
          <w:lang w:eastAsia="en-US"/>
        </w:rPr>
        <w:t>左转非机动车</w:t>
      </w:r>
      <w:r>
        <w:rPr>
          <w:rFonts w:hint="default" w:ascii="Times New Roman" w:hAnsi="Times New Roman" w:eastAsia="微软雅黑" w:cs="Times New Roman"/>
          <w:snapToGrid w:val="0"/>
          <w:color w:val="000000"/>
          <w:spacing w:val="1"/>
          <w:kern w:val="0"/>
          <w:sz w:val="6"/>
          <w:szCs w:val="6"/>
          <w:lang w:eastAsia="en-US"/>
        </w:rPr>
        <w:t xml:space="preserve">  </w:t>
      </w:r>
      <w:r>
        <w:rPr>
          <w:rFonts w:hint="default" w:ascii="Times New Roman" w:hAnsi="Times New Roman" w:eastAsia="微软雅黑" w:cs="Times New Roman"/>
          <w:snapToGrid w:val="0"/>
          <w:color w:val="000000"/>
          <w:spacing w:val="-1"/>
          <w:kern w:val="0"/>
          <w:sz w:val="6"/>
          <w:szCs w:val="6"/>
          <w:lang w:eastAsia="en-US"/>
        </w:rPr>
        <w:t>二次过街</w:t>
      </w:r>
    </w:p>
    <w:p w14:paraId="1D7866FB">
      <w:pPr>
        <w:widowControl/>
        <w:kinsoku w:val="0"/>
        <w:autoSpaceDE w:val="0"/>
        <w:autoSpaceDN w:val="0"/>
        <w:adjustRightInd w:val="0"/>
        <w:snapToGrid w:val="0"/>
        <w:spacing w:before="29" w:line="218" w:lineRule="auto"/>
        <w:ind w:left="9172"/>
        <w:jc w:val="left"/>
        <w:textAlignment w:val="baseline"/>
        <w:rPr>
          <w:rFonts w:hint="default" w:ascii="Times New Roman" w:hAnsi="Times New Roman" w:eastAsia="微软雅黑" w:cs="Times New Roman"/>
          <w:snapToGrid w:val="0"/>
          <w:color w:val="000000"/>
          <w:kern w:val="0"/>
          <w:sz w:val="2"/>
          <w:szCs w:val="2"/>
          <w:lang w:eastAsia="en-US"/>
        </w:rPr>
      </w:pPr>
      <w:r>
        <w:rPr>
          <w:rFonts w:hint="default" w:ascii="Times New Roman" w:hAnsi="Times New Roman" w:eastAsia="微软雅黑" w:cs="Times New Roman"/>
          <w:snapToGrid w:val="0"/>
          <w:color w:val="FFFFFF"/>
          <w:spacing w:val="3"/>
          <w:kern w:val="0"/>
          <w:sz w:val="2"/>
          <w:szCs w:val="2"/>
          <w:lang w:eastAsia="en-US"/>
        </w:rPr>
        <w:t>等候区</w:t>
      </w:r>
    </w:p>
    <w:p w14:paraId="236CD985">
      <w:pPr>
        <w:widowControl/>
        <w:kinsoku w:val="0"/>
        <w:autoSpaceDE w:val="0"/>
        <w:autoSpaceDN w:val="0"/>
        <w:adjustRightInd w:val="0"/>
        <w:snapToGrid w:val="0"/>
        <w:spacing w:line="353" w:lineRule="auto"/>
        <w:jc w:val="left"/>
        <w:textAlignment w:val="baseline"/>
        <w:rPr>
          <w:rFonts w:hint="default" w:ascii="Times New Roman" w:hAnsi="Times New Roman" w:eastAsia="Arial" w:cs="Times New Roman"/>
          <w:snapToGrid w:val="0"/>
          <w:color w:val="000000"/>
          <w:kern w:val="0"/>
          <w:sz w:val="21"/>
          <w:szCs w:val="21"/>
          <w:lang w:eastAsia="en-US"/>
        </w:rPr>
      </w:pPr>
    </w:p>
    <w:p w14:paraId="472F2E6F">
      <w:pPr>
        <w:widowControl/>
        <w:kinsoku w:val="0"/>
        <w:autoSpaceDE w:val="0"/>
        <w:autoSpaceDN w:val="0"/>
        <w:adjustRightInd w:val="0"/>
        <w:snapToGrid w:val="0"/>
        <w:spacing w:line="353" w:lineRule="auto"/>
        <w:jc w:val="left"/>
        <w:textAlignment w:val="baseline"/>
        <w:rPr>
          <w:rFonts w:hint="default" w:ascii="Times New Roman" w:hAnsi="Times New Roman" w:eastAsia="Arial" w:cs="Times New Roman"/>
          <w:snapToGrid w:val="0"/>
          <w:color w:val="000000"/>
          <w:kern w:val="0"/>
          <w:sz w:val="21"/>
          <w:szCs w:val="21"/>
          <w:lang w:eastAsia="en-US"/>
        </w:rPr>
      </w:pPr>
    </w:p>
    <w:p w14:paraId="1C41F738">
      <w:pPr>
        <w:widowControl/>
        <w:kinsoku w:val="0"/>
        <w:autoSpaceDE w:val="0"/>
        <w:autoSpaceDN w:val="0"/>
        <w:adjustRightInd w:val="0"/>
        <w:snapToGrid w:val="0"/>
        <w:spacing w:before="26" w:line="206" w:lineRule="auto"/>
        <w:ind w:left="9759" w:right="6051" w:hanging="69"/>
        <w:jc w:val="left"/>
        <w:textAlignment w:val="baseline"/>
        <w:rPr>
          <w:rFonts w:hint="default" w:ascii="Times New Roman" w:hAnsi="Times New Roman" w:eastAsia="Arial" w:cs="Times New Roman"/>
          <w:snapToGrid w:val="0"/>
          <w:color w:val="000000"/>
          <w:kern w:val="0"/>
          <w:sz w:val="3"/>
          <w:szCs w:val="3"/>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114300" distR="114300" simplePos="0" relativeHeight="251702272" behindDoc="0" locked="0" layoutInCell="1" allowOverlap="1">
                <wp:simplePos x="0" y="0"/>
                <wp:positionH relativeFrom="column">
                  <wp:posOffset>5786755</wp:posOffset>
                </wp:positionH>
                <wp:positionV relativeFrom="paragraph">
                  <wp:posOffset>3810</wp:posOffset>
                </wp:positionV>
                <wp:extent cx="207010" cy="889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207010" cy="88900"/>
                        </a:xfrm>
                        <a:prstGeom prst="rect">
                          <a:avLst/>
                        </a:prstGeom>
                        <a:noFill/>
                        <a:ln>
                          <a:noFill/>
                        </a:ln>
                      </wps:spPr>
                      <wps:txbx>
                        <w:txbxContent>
                          <w:p w14:paraId="67B82D7A">
                            <w:pPr>
                              <w:widowControl/>
                              <w:kinsoku w:val="0"/>
                              <w:autoSpaceDE w:val="0"/>
                              <w:autoSpaceDN w:val="0"/>
                              <w:adjustRightInd w:val="0"/>
                              <w:snapToGrid w:val="0"/>
                              <w:spacing w:before="20" w:line="159" w:lineRule="auto"/>
                              <w:ind w:left="20"/>
                              <w:jc w:val="left"/>
                              <w:textAlignment w:val="baseline"/>
                              <w:outlineLvl w:val="1"/>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spacing w:val="2"/>
                                <w:kern w:val="0"/>
                                <w:sz w:val="6"/>
                                <w:szCs w:val="6"/>
                                <w:lang w:eastAsia="en-US"/>
                              </w:rPr>
                              <w:t>XXXXXXX</w:t>
                            </w:r>
                          </w:p>
                          <w:p w14:paraId="6DCEF371">
                            <w:pPr>
                              <w:widowControl/>
                              <w:kinsoku w:val="0"/>
                              <w:autoSpaceDE w:val="0"/>
                              <w:autoSpaceDN w:val="0"/>
                              <w:adjustRightInd w:val="0"/>
                              <w:snapToGrid w:val="0"/>
                              <w:spacing w:before="6" w:line="175" w:lineRule="auto"/>
                              <w:ind w:left="92"/>
                              <w:jc w:val="left"/>
                              <w:textAlignment w:val="baseline"/>
                              <w:rPr>
                                <w:rFonts w:ascii="Arial" w:hAnsi="Arial" w:eastAsia="Arial" w:cs="Arial"/>
                                <w:snapToGrid w:val="0"/>
                                <w:color w:val="000000"/>
                                <w:kern w:val="0"/>
                                <w:sz w:val="3"/>
                                <w:szCs w:val="3"/>
                                <w:lang w:eastAsia="en-US"/>
                              </w:rPr>
                            </w:pPr>
                            <w:r>
                              <w:rPr>
                                <w:rFonts w:ascii="Arial" w:hAnsi="Arial" w:eastAsia="Arial" w:cs="Arial"/>
                                <w:snapToGrid w:val="0"/>
                                <w:color w:val="0000FF"/>
                                <w:spacing w:val="1"/>
                                <w:w w:val="128"/>
                                <w:kern w:val="0"/>
                                <w:sz w:val="3"/>
                                <w:szCs w:val="3"/>
                                <w:lang w:eastAsia="en-US"/>
                              </w:rPr>
                              <w:t>xxxxxxx</w:t>
                            </w:r>
                          </w:p>
                        </w:txbxContent>
                      </wps:txbx>
                      <wps:bodyPr lIns="0" tIns="0" rIns="0" bIns="0" upright="1"/>
                    </wps:wsp>
                  </a:graphicData>
                </a:graphic>
              </wp:anchor>
            </w:drawing>
          </mc:Choice>
          <mc:Fallback>
            <w:pict>
              <v:shape id="_x0000_s1026" o:spid="_x0000_s1026" o:spt="202" type="#_x0000_t202" style="position:absolute;left:0pt;margin-left:455.65pt;margin-top:0.3pt;height:7pt;width:16.3pt;z-index:251702272;mso-width-relative:page;mso-height-relative:page;" filled="f" stroked="f" coordsize="21600,21600" o:gfxdata="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d4USo1gAAAAcBAAAPAAAAAAAAAAEAIAAAACIAAABkcnMvZG93bnJldi54bWxQSwECFAAU&#10;AAAACACHTuJAvvOmgboBAAB0AwAADgAAAAAAAAABACAAAAAlAQAAZHJzL2Uyb0RvYy54bWxQSwUG&#10;AAAAAAYABgBZAQAAUQUAAAAA&#10;">
                <v:fill on="f" focussize="0,0"/>
                <v:stroke on="f"/>
                <v:imagedata o:title=""/>
                <o:lock v:ext="edit" aspectratio="f"/>
                <v:textbox inset="0mm,0mm,0mm,0mm">
                  <w:txbxContent>
                    <w:p w14:paraId="67B82D7A">
                      <w:pPr>
                        <w:widowControl/>
                        <w:kinsoku w:val="0"/>
                        <w:autoSpaceDE w:val="0"/>
                        <w:autoSpaceDN w:val="0"/>
                        <w:adjustRightInd w:val="0"/>
                        <w:snapToGrid w:val="0"/>
                        <w:spacing w:before="20" w:line="159" w:lineRule="auto"/>
                        <w:ind w:left="20"/>
                        <w:jc w:val="left"/>
                        <w:textAlignment w:val="baseline"/>
                        <w:outlineLvl w:val="1"/>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spacing w:val="2"/>
                          <w:kern w:val="0"/>
                          <w:sz w:val="6"/>
                          <w:szCs w:val="6"/>
                          <w:lang w:eastAsia="en-US"/>
                        </w:rPr>
                        <w:t>XXXXXXX</w:t>
                      </w:r>
                    </w:p>
                    <w:p w14:paraId="6DCEF371">
                      <w:pPr>
                        <w:widowControl/>
                        <w:kinsoku w:val="0"/>
                        <w:autoSpaceDE w:val="0"/>
                        <w:autoSpaceDN w:val="0"/>
                        <w:adjustRightInd w:val="0"/>
                        <w:snapToGrid w:val="0"/>
                        <w:spacing w:before="6" w:line="175" w:lineRule="auto"/>
                        <w:ind w:left="92"/>
                        <w:jc w:val="left"/>
                        <w:textAlignment w:val="baseline"/>
                        <w:rPr>
                          <w:rFonts w:ascii="Arial" w:hAnsi="Arial" w:eastAsia="Arial" w:cs="Arial"/>
                          <w:snapToGrid w:val="0"/>
                          <w:color w:val="000000"/>
                          <w:kern w:val="0"/>
                          <w:sz w:val="3"/>
                          <w:szCs w:val="3"/>
                          <w:lang w:eastAsia="en-US"/>
                        </w:rPr>
                      </w:pPr>
                      <w:r>
                        <w:rPr>
                          <w:rFonts w:ascii="Arial" w:hAnsi="Arial" w:eastAsia="Arial" w:cs="Arial"/>
                          <w:snapToGrid w:val="0"/>
                          <w:color w:val="0000FF"/>
                          <w:spacing w:val="1"/>
                          <w:w w:val="128"/>
                          <w:kern w:val="0"/>
                          <w:sz w:val="3"/>
                          <w:szCs w:val="3"/>
                          <w:lang w:eastAsia="en-US"/>
                        </w:rPr>
                        <w:t>xxxxxxx</w:t>
                      </w:r>
                    </w:p>
                  </w:txbxContent>
                </v:textbox>
              </v:shape>
            </w:pict>
          </mc:Fallback>
        </mc:AlternateContent>
      </w:r>
      <w:r>
        <w:rPr>
          <w:rFonts w:hint="default" w:ascii="Times New Roman" w:hAnsi="Times New Roman" w:eastAsia="微软雅黑" w:cs="Times New Roman"/>
          <w:snapToGrid w:val="0"/>
          <w:color w:val="0000FF"/>
          <w:spacing w:val="2"/>
          <w:kern w:val="0"/>
          <w:sz w:val="6"/>
          <w:szCs w:val="6"/>
          <w:lang w:eastAsia="en-US"/>
        </w:rPr>
        <w:t>XXXXXXX</w:t>
      </w:r>
      <w:r>
        <w:rPr>
          <w:rFonts w:hint="default" w:ascii="Times New Roman" w:hAnsi="Times New Roman" w:eastAsia="微软雅黑" w:cs="Times New Roman"/>
          <w:snapToGrid w:val="0"/>
          <w:color w:val="0000FF"/>
          <w:kern w:val="0"/>
          <w:sz w:val="6"/>
          <w:szCs w:val="6"/>
          <w:lang w:eastAsia="en-US"/>
        </w:rPr>
        <w:t xml:space="preserve">  </w:t>
      </w:r>
      <w:r>
        <w:rPr>
          <w:rFonts w:hint="default" w:ascii="Times New Roman" w:hAnsi="Times New Roman" w:eastAsia="Arial" w:cs="Times New Roman"/>
          <w:snapToGrid w:val="0"/>
          <w:color w:val="0000FF"/>
          <w:spacing w:val="1"/>
          <w:w w:val="128"/>
          <w:kern w:val="0"/>
          <w:sz w:val="3"/>
          <w:szCs w:val="3"/>
          <w:lang w:eastAsia="en-US"/>
        </w:rPr>
        <w:t>xxxxxxx</w:t>
      </w:r>
    </w:p>
    <w:p w14:paraId="06E230B0">
      <w:pPr>
        <w:spacing w:line="206" w:lineRule="auto"/>
        <w:rPr>
          <w:rFonts w:hint="default" w:ascii="Times New Roman" w:hAnsi="Times New Roman" w:eastAsia="Arial" w:cs="Times New Roman"/>
          <w:sz w:val="3"/>
          <w:szCs w:val="3"/>
        </w:rPr>
        <w:sectPr>
          <w:headerReference r:id="rId16" w:type="default"/>
          <w:footerReference r:id="rId17" w:type="default"/>
          <w:pgSz w:w="16840" w:h="11900"/>
          <w:pgMar w:top="400" w:right="409" w:bottom="678" w:left="403" w:header="0" w:footer="496" w:gutter="0"/>
          <w:pgNumType w:fmt="decimal"/>
          <w:cols w:space="720" w:num="1"/>
        </w:sectPr>
      </w:pPr>
    </w:p>
    <w:p w14:paraId="2AB54B0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E488E2E">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43E610C">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4C72CF96">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334CD97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75309D13">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B4C97EF">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0A7A9ED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821AC01">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D81803F">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62BA6D6">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6368" behindDoc="0" locked="0" layoutInCell="1" allowOverlap="1">
                <wp:simplePos x="0" y="0"/>
                <wp:positionH relativeFrom="column">
                  <wp:posOffset>6732905</wp:posOffset>
                </wp:positionH>
                <wp:positionV relativeFrom="paragraph">
                  <wp:posOffset>370840</wp:posOffset>
                </wp:positionV>
                <wp:extent cx="622300" cy="95250"/>
                <wp:effectExtent l="263525" t="0" r="0" b="0"/>
                <wp:wrapNone/>
                <wp:docPr id="202" name="TextBox 202"/>
                <wp:cNvGraphicFramePr/>
                <a:graphic xmlns:a="http://schemas.openxmlformats.org/drawingml/2006/main">
                  <a:graphicData uri="http://schemas.microsoft.com/office/word/2010/wordprocessingShape">
                    <wps:wsp>
                      <wps:cNvSpPr txBox="1"/>
                      <wps:spPr>
                        <a:xfrm rot="16200000">
                          <a:off x="6733078" y="371176"/>
                          <a:ext cx="622300" cy="95250"/>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F4E013A">
                            <w:pPr>
                              <w:widowControl/>
                              <w:kinsoku w:val="0"/>
                              <w:autoSpaceDE w:val="0"/>
                              <w:autoSpaceDN w:val="0"/>
                              <w:adjustRightInd w:val="0"/>
                              <w:snapToGrid w:val="0"/>
                              <w:spacing w:before="52" w:line="77" w:lineRule="exact"/>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FF"/>
                                <w:spacing w:val="-1"/>
                                <w:kern w:val="0"/>
                                <w:position w:val="-2"/>
                                <w:sz w:val="7"/>
                                <w:szCs w:val="7"/>
                                <w:lang w:eastAsia="en-US"/>
                              </w:rPr>
                              <w:t>XXXXXXX</w:t>
                            </w:r>
                            <w:r>
                              <w:rPr>
                                <w:rFonts w:ascii="微软雅黑" w:hAnsi="微软雅黑" w:eastAsia="微软雅黑" w:cs="微软雅黑"/>
                                <w:snapToGrid w:val="0"/>
                                <w:color w:val="0000FF"/>
                                <w:spacing w:val="2"/>
                                <w:kern w:val="0"/>
                                <w:position w:val="-2"/>
                                <w:sz w:val="7"/>
                                <w:szCs w:val="7"/>
                                <w:lang w:eastAsia="en-US"/>
                              </w:rPr>
                              <w:t xml:space="preserve">              </w:t>
                            </w:r>
                            <w:r>
                              <w:rPr>
                                <w:rFonts w:ascii="微软雅黑" w:hAnsi="微软雅黑" w:eastAsia="微软雅黑" w:cs="微软雅黑"/>
                                <w:snapToGrid w:val="0"/>
                                <w:color w:val="0000FF"/>
                                <w:spacing w:val="-1"/>
                                <w:kern w:val="0"/>
                                <w:position w:val="-2"/>
                                <w:sz w:val="7"/>
                                <w:szCs w:val="7"/>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2" o:spid="_x0000_s1026" o:spt="202" type="#_x0000_t202" style="position:absolute;left:0pt;margin-left:530.15pt;margin-top:29.2pt;height:7.5pt;width:49pt;rotation:-5898240f;z-index:251706368;mso-width-relative:page;mso-height-relative:page;" filled="f" stroked="f" coordsize="21600,21600" o:gfxdata="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iwzszZAAAA&#10;CwEAAA8AAAAAAAAAAQAgAAAAIgAAAGRycy9kb3ducmV2LnhtbFBLAQIUABQAAAAIAIdO4kB3MiYd&#10;VQIAALEEAAAOAAAAAAAAAAEAIAAAACgBAABkcnMvZTJvRG9jLnhtbFBLBQYAAAAABgAGAFkBAADv&#10;BQAAAAA=&#10;">
                <v:fill on="f" focussize="0,0"/>
                <v:stroke on="f" weight="0pt" miterlimit="0" joinstyle="miter"/>
                <v:imagedata o:title=""/>
                <o:lock v:ext="edit" aspectratio="f"/>
                <v:textbox inset="0mm,0mm,0mm,0mm">
                  <w:txbxContent>
                    <w:p w14:paraId="3F4E013A">
                      <w:pPr>
                        <w:widowControl/>
                        <w:kinsoku w:val="0"/>
                        <w:autoSpaceDE w:val="0"/>
                        <w:autoSpaceDN w:val="0"/>
                        <w:adjustRightInd w:val="0"/>
                        <w:snapToGrid w:val="0"/>
                        <w:spacing w:before="52" w:line="77" w:lineRule="exact"/>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FF"/>
                          <w:spacing w:val="-1"/>
                          <w:kern w:val="0"/>
                          <w:position w:val="-2"/>
                          <w:sz w:val="7"/>
                          <w:szCs w:val="7"/>
                          <w:lang w:eastAsia="en-US"/>
                        </w:rPr>
                        <w:t>XXXXXXX</w:t>
                      </w:r>
                      <w:r>
                        <w:rPr>
                          <w:rFonts w:ascii="微软雅黑" w:hAnsi="微软雅黑" w:eastAsia="微软雅黑" w:cs="微软雅黑"/>
                          <w:snapToGrid w:val="0"/>
                          <w:color w:val="0000FF"/>
                          <w:spacing w:val="2"/>
                          <w:kern w:val="0"/>
                          <w:position w:val="-2"/>
                          <w:sz w:val="7"/>
                          <w:szCs w:val="7"/>
                          <w:lang w:eastAsia="en-US"/>
                        </w:rPr>
                        <w:t xml:space="preserve">              </w:t>
                      </w:r>
                      <w:r>
                        <w:rPr>
                          <w:rFonts w:ascii="微软雅黑" w:hAnsi="微软雅黑" w:eastAsia="微软雅黑" w:cs="微软雅黑"/>
                          <w:snapToGrid w:val="0"/>
                          <w:color w:val="0000FF"/>
                          <w:spacing w:val="-1"/>
                          <w:kern w:val="0"/>
                          <w:position w:val="-2"/>
                          <w:sz w:val="7"/>
                          <w:szCs w:val="7"/>
                          <w:lang w:eastAsia="en-US"/>
                        </w:rPr>
                        <w:t>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2512" behindDoc="0" locked="0" layoutInCell="1" allowOverlap="1">
                <wp:simplePos x="0" y="0"/>
                <wp:positionH relativeFrom="column">
                  <wp:posOffset>8058785</wp:posOffset>
                </wp:positionH>
                <wp:positionV relativeFrom="paragraph">
                  <wp:posOffset>59690</wp:posOffset>
                </wp:positionV>
                <wp:extent cx="130175" cy="62865"/>
                <wp:effectExtent l="33655" t="0" r="0" b="0"/>
                <wp:wrapNone/>
                <wp:docPr id="204" name="TextBox 204"/>
                <wp:cNvGraphicFramePr/>
                <a:graphic xmlns:a="http://schemas.openxmlformats.org/drawingml/2006/main">
                  <a:graphicData uri="http://schemas.microsoft.com/office/word/2010/wordprocessingShape">
                    <wps:wsp>
                      <wps:cNvSpPr txBox="1"/>
                      <wps:spPr>
                        <a:xfrm rot="16200000">
                          <a:off x="8059089" y="59808"/>
                          <a:ext cx="130175" cy="6286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810ED61">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4" o:spid="_x0000_s1026" o:spt="202" type="#_x0000_t202" style="position:absolute;left:0pt;margin-left:634.55pt;margin-top:4.7pt;height:4.95pt;width:10.25pt;rotation:-5898240f;z-index:251712512;mso-width-relative:page;mso-height-relative:page;" filled="f" stroked="f" coordsize="21600,21600" o:gfxdata="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X+MqbYAAAA&#10;CgEAAA8AAAAAAAAAAQAgAAAAIgAAAGRycy9kb3ducmV2LnhtbFBLAQIUABQAAAAIAIdO4kCS+rZJ&#10;VgIAALAEAAAOAAAAAAAAAAEAIAAAACcBAABkcnMvZTJvRG9jLnhtbFBLBQYAAAAABgAGAFkBAADv&#10;BQAAAAA=&#10;">
                <v:fill on="f" focussize="0,0"/>
                <v:stroke on="f" weight="0pt" miterlimit="0" joinstyle="miter"/>
                <v:imagedata o:title=""/>
                <o:lock v:ext="edit" aspectratio="f"/>
                <v:textbox inset="0mm,0mm,0mm,0mm">
                  <w:txbxContent>
                    <w:p w14:paraId="3810ED61">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3536" behindDoc="0" locked="0" layoutInCell="1" allowOverlap="1">
                <wp:simplePos x="0" y="0"/>
                <wp:positionH relativeFrom="column">
                  <wp:posOffset>8181975</wp:posOffset>
                </wp:positionH>
                <wp:positionV relativeFrom="paragraph">
                  <wp:posOffset>59690</wp:posOffset>
                </wp:positionV>
                <wp:extent cx="130175" cy="62865"/>
                <wp:effectExtent l="33655" t="0" r="0" b="0"/>
                <wp:wrapNone/>
                <wp:docPr id="206" name="TextBox 206"/>
                <wp:cNvGraphicFramePr/>
                <a:graphic xmlns:a="http://schemas.openxmlformats.org/drawingml/2006/main">
                  <a:graphicData uri="http://schemas.microsoft.com/office/word/2010/wordprocessingShape">
                    <wps:wsp>
                      <wps:cNvSpPr txBox="1"/>
                      <wps:spPr>
                        <a:xfrm rot="16200000">
                          <a:off x="8182534" y="59807"/>
                          <a:ext cx="130175" cy="6286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B7CD4B4">
                            <w:pPr>
                              <w:widowControl/>
                              <w:kinsoku w:val="0"/>
                              <w:autoSpaceDE w:val="0"/>
                              <w:autoSpaceDN w:val="0"/>
                              <w:adjustRightInd w:val="0"/>
                              <w:snapToGrid w:val="0"/>
                              <w:spacing w:before="30" w:line="199" w:lineRule="auto"/>
                              <w:ind w:left="20"/>
                              <w:jc w:val="left"/>
                              <w:textAlignment w:val="baseline"/>
                              <w:outlineLvl w:val="1"/>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6" o:spid="_x0000_s1026" o:spt="202" type="#_x0000_t202" style="position:absolute;left:0pt;margin-left:644.25pt;margin-top:4.7pt;height:4.95pt;width:10.25pt;rotation:-5898240f;z-index:251713536;mso-width-relative:page;mso-height-relative:page;" filled="f" stroked="f" coordsize="21600,21600" o:gfxdata="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3DixDYAAAA&#10;CgEAAA8AAAAAAAAAAQAgAAAAIgAAAGRycy9kb3ducmV2LnhtbFBLAQIUABQAAAAIAIdO4kBrwgpw&#10;VgIAALAEAAAOAAAAAAAAAAEAIAAAACcBAABkcnMvZTJvRG9jLnhtbFBLBQYAAAAABgAGAFkBAADv&#10;BQAAAAA=&#10;">
                <v:fill on="f" focussize="0,0"/>
                <v:stroke on="f" weight="0pt" miterlimit="0" joinstyle="miter"/>
                <v:imagedata o:title=""/>
                <o:lock v:ext="edit" aspectratio="f"/>
                <v:textbox inset="0mm,0mm,0mm,0mm">
                  <w:txbxContent>
                    <w:p w14:paraId="4B7CD4B4">
                      <w:pPr>
                        <w:widowControl/>
                        <w:kinsoku w:val="0"/>
                        <w:autoSpaceDE w:val="0"/>
                        <w:autoSpaceDN w:val="0"/>
                        <w:adjustRightInd w:val="0"/>
                        <w:snapToGrid w:val="0"/>
                        <w:spacing w:before="30" w:line="199" w:lineRule="auto"/>
                        <w:ind w:left="20"/>
                        <w:jc w:val="left"/>
                        <w:textAlignment w:val="baseline"/>
                        <w:outlineLvl w:val="1"/>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v:textbox>
              </v:shape>
            </w:pict>
          </mc:Fallback>
        </mc:AlternateContent>
      </w:r>
    </w:p>
    <w:p w14:paraId="1C3CD36E">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B0E670C">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C1C37D2">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4560" behindDoc="0" locked="0" layoutInCell="1" allowOverlap="1">
                <wp:simplePos x="0" y="0"/>
                <wp:positionH relativeFrom="column">
                  <wp:posOffset>8316595</wp:posOffset>
                </wp:positionH>
                <wp:positionV relativeFrom="paragraph">
                  <wp:posOffset>149860</wp:posOffset>
                </wp:positionV>
                <wp:extent cx="130175" cy="62865"/>
                <wp:effectExtent l="33655" t="0" r="0" b="0"/>
                <wp:wrapNone/>
                <wp:docPr id="208" name="TextBox 208"/>
                <wp:cNvGraphicFramePr/>
                <a:graphic xmlns:a="http://schemas.openxmlformats.org/drawingml/2006/main">
                  <a:graphicData uri="http://schemas.microsoft.com/office/word/2010/wordprocessingShape">
                    <wps:wsp>
                      <wps:cNvSpPr txBox="1"/>
                      <wps:spPr>
                        <a:xfrm rot="16200000">
                          <a:off x="8316645" y="149907"/>
                          <a:ext cx="130175" cy="6286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74AD97C">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8" o:spid="_x0000_s1026" o:spt="202" type="#_x0000_t202" style="position:absolute;left:0pt;margin-left:654.85pt;margin-top:11.8pt;height:4.95pt;width:10.25pt;rotation:-5898240f;z-index:251714560;mso-width-relative:page;mso-height-relative:page;" filled="f" stroked="f" coordsize="21600,21600" o:gfxdata="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mt+Zr9gAAAAL&#10;AQAADwAAAAAAAAABACAAAAAiAAAAZHJzL2Rvd25yZXYueG1sUEsBAhQAFAAAAAgAh07iQKuXn1FV&#10;AgAAsQQAAA4AAAAAAAAAAQAgAAAAJwEAAGRycy9lMm9Eb2MueG1sUEsFBgAAAAAGAAYAWQEAAO4F&#10;AAAAAA==&#10;">
                <v:fill on="f" focussize="0,0"/>
                <v:stroke on="f" weight="0pt" miterlimit="0" joinstyle="miter"/>
                <v:imagedata o:title=""/>
                <o:lock v:ext="edit" aspectratio="f"/>
                <v:textbox inset="0mm,0mm,0mm,0mm">
                  <w:txbxContent>
                    <w:p w14:paraId="474AD97C">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v:textbox>
              </v:shape>
            </w:pict>
          </mc:Fallback>
        </mc:AlternateContent>
      </w:r>
    </w:p>
    <w:p w14:paraId="38559DAA">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7632" behindDoc="0" locked="0" layoutInCell="1" allowOverlap="1">
                <wp:simplePos x="0" y="0"/>
                <wp:positionH relativeFrom="column">
                  <wp:posOffset>8022590</wp:posOffset>
                </wp:positionH>
                <wp:positionV relativeFrom="paragraph">
                  <wp:posOffset>107950</wp:posOffset>
                </wp:positionV>
                <wp:extent cx="46990" cy="83820"/>
                <wp:effectExtent l="0" t="18415" r="0" b="0"/>
                <wp:wrapNone/>
                <wp:docPr id="210" name="TextBox 210"/>
                <wp:cNvGraphicFramePr/>
                <a:graphic xmlns:a="http://schemas.openxmlformats.org/drawingml/2006/main">
                  <a:graphicData uri="http://schemas.microsoft.com/office/word/2010/wordprocessingShape">
                    <wps:wsp>
                      <wps:cNvSpPr txBox="1"/>
                      <wps:spPr>
                        <a:xfrm rot="16200000">
                          <a:off x="8023161" y="108293"/>
                          <a:ext cx="46990"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EB029C6">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kern w:val="0"/>
                                <w:position w:val="-1"/>
                                <w:sz w:val="6"/>
                                <w:szCs w:val="6"/>
                                <w:lang w:eastAsia="en-US"/>
                              </w:rPr>
                              <w:t>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0" o:spid="_x0000_s1026" o:spt="202" type="#_x0000_t202" style="position:absolute;left:0pt;margin-left:631.7pt;margin-top:8.5pt;height:6.6pt;width:3.7pt;rotation:-5898240f;z-index:251717632;mso-width-relative:page;mso-height-relative:page;" filled="f" stroked="f" coordsize="21600,21600" o:gfxdata="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CvUxvXAAAACwEA&#10;AA8AAAAAAAAAAQAgAAAAIgAAAGRycy9kb3ducmV2LnhtbFBLAQIUABQAAAAIAIdO4kDOIHMBVAIA&#10;ALAEAAAOAAAAAAAAAAEAIAAAACYBAABkcnMvZTJvRG9jLnhtbFBLBQYAAAAABgAGAFkBAADsBQAA&#10;AAA=&#10;">
                <v:fill on="f" focussize="0,0"/>
                <v:stroke on="f" weight="0pt" miterlimit="0" joinstyle="miter"/>
                <v:imagedata o:title=""/>
                <o:lock v:ext="edit" aspectratio="f"/>
                <v:textbox inset="0mm,0mm,0mm,0mm">
                  <w:txbxContent>
                    <w:p w14:paraId="5EB029C6">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kern w:val="0"/>
                          <w:position w:val="-1"/>
                          <w:sz w:val="6"/>
                          <w:szCs w:val="6"/>
                          <w:lang w:eastAsia="en-US"/>
                        </w:rPr>
                        <w:t>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5584" behindDoc="0" locked="0" layoutInCell="1" allowOverlap="1">
                <wp:simplePos x="0" y="0"/>
                <wp:positionH relativeFrom="column">
                  <wp:posOffset>8542020</wp:posOffset>
                </wp:positionH>
                <wp:positionV relativeFrom="paragraph">
                  <wp:posOffset>20955</wp:posOffset>
                </wp:positionV>
                <wp:extent cx="130175" cy="62865"/>
                <wp:effectExtent l="33655" t="0" r="0" b="0"/>
                <wp:wrapNone/>
                <wp:docPr id="212" name="TextBox 212"/>
                <wp:cNvGraphicFramePr/>
                <a:graphic xmlns:a="http://schemas.openxmlformats.org/drawingml/2006/main">
                  <a:graphicData uri="http://schemas.microsoft.com/office/word/2010/wordprocessingShape">
                    <wps:wsp>
                      <wps:cNvSpPr txBox="1"/>
                      <wps:spPr>
                        <a:xfrm rot="16200000">
                          <a:off x="8542197" y="21444"/>
                          <a:ext cx="130175" cy="6286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77DEFA2">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2" o:spid="_x0000_s1026" o:spt="202" type="#_x0000_t202" style="position:absolute;left:0pt;margin-left:672.6pt;margin-top:1.65pt;height:4.95pt;width:10.25pt;rotation:-5898240f;z-index:251715584;mso-width-relative:page;mso-height-relative:page;" filled="f" stroked="f" coordsize="21600,21600" o:gfxdata="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Az2AU1wAAAAoB&#10;AAAPAAAAAAAAAAEAIAAAACIAAABkcnMvZG93bnJldi54bWxQSwECFAAUAAAACACHTuJA9moc4lUC&#10;AACwBAAADgAAAAAAAAABACAAAAAmAQAAZHJzL2Uyb0RvYy54bWxQSwUGAAAAAAYABgBZAQAA7QUA&#10;AAAA&#10;">
                <v:fill on="f" focussize="0,0"/>
                <v:stroke on="f" weight="0pt" miterlimit="0" joinstyle="miter"/>
                <v:imagedata o:title=""/>
                <o:lock v:ext="edit" aspectratio="f"/>
                <v:textbox inset="0mm,0mm,0mm,0mm">
                  <w:txbxContent>
                    <w:p w14:paraId="377DEFA2">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v:textbox>
              </v:shape>
            </w:pict>
          </mc:Fallback>
        </mc:AlternateContent>
      </w:r>
    </w:p>
    <w:p w14:paraId="213241FC">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60CE09CA">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8F65D0F">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505E9586">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2C3276FD">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p>
    <w:p w14:paraId="1689C1E7">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6608" behindDoc="0" locked="0" layoutInCell="1" allowOverlap="1">
                <wp:simplePos x="0" y="0"/>
                <wp:positionH relativeFrom="column">
                  <wp:posOffset>2075180</wp:posOffset>
                </wp:positionH>
                <wp:positionV relativeFrom="paragraph">
                  <wp:posOffset>-17145</wp:posOffset>
                </wp:positionV>
                <wp:extent cx="46990" cy="83820"/>
                <wp:effectExtent l="0" t="18415" r="0" b="0"/>
                <wp:wrapNone/>
                <wp:docPr id="214" name="TextBox 214"/>
                <wp:cNvGraphicFramePr/>
                <a:graphic xmlns:a="http://schemas.openxmlformats.org/drawingml/2006/main">
                  <a:graphicData uri="http://schemas.microsoft.com/office/word/2010/wordprocessingShape">
                    <wps:wsp>
                      <wps:cNvSpPr txBox="1"/>
                      <wps:spPr>
                        <a:xfrm rot="5400000">
                          <a:off x="2075217" y="-17529"/>
                          <a:ext cx="46990"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D524143">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kern w:val="0"/>
                                <w:position w:val="-1"/>
                                <w:sz w:val="6"/>
                                <w:szCs w:val="6"/>
                                <w:lang w:eastAsia="en-US"/>
                              </w:rPr>
                              <w:t>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4" o:spid="_x0000_s1026" o:spt="202" type="#_x0000_t202" style="position:absolute;left:0pt;margin-left:163.4pt;margin-top:-1.35pt;height:6.6pt;width:3.7pt;rotation:5898240f;z-index:251716608;mso-width-relative:page;mso-height-relative:page;" filled="f" stroked="f" coordsize="21600,21600" o:gfxdata="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aApGfXAAAACQEA&#10;AA8AAAAAAAAAAQAgAAAAIgAAAGRycy9kb3ducmV2LnhtbFBLAQIUABQAAAAIAIdO4kClrvz5VAIA&#10;AK8EAAAOAAAAAAAAAAEAIAAAACYBAABkcnMvZTJvRG9jLnhtbFBLBQYAAAAABgAGAFkBAADsBQAA&#10;AAA=&#10;">
                <v:fill on="f" focussize="0,0"/>
                <v:stroke on="f" weight="0pt" miterlimit="0" joinstyle="miter"/>
                <v:imagedata o:title=""/>
                <o:lock v:ext="edit" aspectratio="f"/>
                <v:textbox inset="0mm,0mm,0mm,0mm">
                  <w:txbxContent>
                    <w:p w14:paraId="3D524143">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kern w:val="0"/>
                          <w:position w:val="-1"/>
                          <w:sz w:val="6"/>
                          <w:szCs w:val="6"/>
                          <w:lang w:eastAsia="en-US"/>
                        </w:rPr>
                        <w:t>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1488" behindDoc="0" locked="0" layoutInCell="1" allowOverlap="1">
                <wp:simplePos x="0" y="0"/>
                <wp:positionH relativeFrom="column">
                  <wp:posOffset>1901190</wp:posOffset>
                </wp:positionH>
                <wp:positionV relativeFrom="paragraph">
                  <wp:posOffset>165100</wp:posOffset>
                </wp:positionV>
                <wp:extent cx="130175" cy="62865"/>
                <wp:effectExtent l="33655" t="0" r="0" b="0"/>
                <wp:wrapNone/>
                <wp:docPr id="216" name="TextBox 216"/>
                <wp:cNvGraphicFramePr/>
                <a:graphic xmlns:a="http://schemas.openxmlformats.org/drawingml/2006/main">
                  <a:graphicData uri="http://schemas.microsoft.com/office/word/2010/wordprocessingShape">
                    <wps:wsp>
                      <wps:cNvSpPr txBox="1"/>
                      <wps:spPr>
                        <a:xfrm rot="5400000">
                          <a:off x="1901230" y="165171"/>
                          <a:ext cx="130175" cy="6286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CDCCE71">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6" o:spid="_x0000_s1026" o:spt="202" type="#_x0000_t202" style="position:absolute;left:0pt;margin-left:149.7pt;margin-top:13pt;height:4.95pt;width:10.25pt;rotation:5898240f;z-index:251711488;mso-width-relative:page;mso-height-relative:page;" filled="f" stroked="f" coordsize="21600,21600" o:gfxdata="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C/ZJDXAAAACQEA&#10;AA8AAAAAAAAAAQAgAAAAIgAAAGRycy9kb3ducmV2LnhtbFBLAQIUABQAAAAIAIdO4kDQq7eVVAIA&#10;ALAEAAAOAAAAAAAAAAEAIAAAACYBAABkcnMvZTJvRG9jLnhtbFBLBQYAAAAABgAGAFkBAADsBQAA&#10;AAA=&#10;">
                <v:fill on="f" focussize="0,0"/>
                <v:stroke on="f" weight="0pt" miterlimit="0" joinstyle="miter"/>
                <v:imagedata o:title=""/>
                <o:lock v:ext="edit" aspectratio="f"/>
                <v:textbox inset="0mm,0mm,0mm,0mm">
                  <w:txbxContent>
                    <w:p w14:paraId="2CDCCE71">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v:textbox>
              </v:shape>
            </w:pict>
          </mc:Fallback>
        </mc:AlternateContent>
      </w:r>
    </w:p>
    <w:p w14:paraId="142FBA8A">
      <w:pPr>
        <w:widowControl/>
        <w:kinsoku w:val="0"/>
        <w:autoSpaceDE w:val="0"/>
        <w:autoSpaceDN w:val="0"/>
        <w:adjustRightInd w:val="0"/>
        <w:snapToGrid w:val="0"/>
        <w:spacing w:line="244"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07392" behindDoc="0" locked="0" layoutInCell="1" allowOverlap="1">
                <wp:simplePos x="0" y="0"/>
                <wp:positionH relativeFrom="column">
                  <wp:posOffset>3025775</wp:posOffset>
                </wp:positionH>
                <wp:positionV relativeFrom="paragraph">
                  <wp:posOffset>326390</wp:posOffset>
                </wp:positionV>
                <wp:extent cx="622300" cy="95250"/>
                <wp:effectExtent l="263525" t="0" r="0" b="0"/>
                <wp:wrapNone/>
                <wp:docPr id="218" name="TextBox 218"/>
                <wp:cNvGraphicFramePr/>
                <a:graphic xmlns:a="http://schemas.openxmlformats.org/drawingml/2006/main">
                  <a:graphicData uri="http://schemas.microsoft.com/office/word/2010/wordprocessingShape">
                    <wps:wsp>
                      <wps:cNvSpPr txBox="1"/>
                      <wps:spPr>
                        <a:xfrm rot="5400000">
                          <a:off x="3026385" y="326769"/>
                          <a:ext cx="622300" cy="95250"/>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635C205B">
                            <w:pPr>
                              <w:widowControl/>
                              <w:kinsoku w:val="0"/>
                              <w:autoSpaceDE w:val="0"/>
                              <w:autoSpaceDN w:val="0"/>
                              <w:adjustRightInd w:val="0"/>
                              <w:snapToGrid w:val="0"/>
                              <w:spacing w:before="52" w:line="77" w:lineRule="exact"/>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FF"/>
                                <w:spacing w:val="-1"/>
                                <w:kern w:val="0"/>
                                <w:position w:val="-2"/>
                                <w:sz w:val="7"/>
                                <w:szCs w:val="7"/>
                                <w:lang w:eastAsia="en-US"/>
                              </w:rPr>
                              <w:t>XXXXXXX</w:t>
                            </w:r>
                            <w:r>
                              <w:rPr>
                                <w:rFonts w:ascii="微软雅黑" w:hAnsi="微软雅黑" w:eastAsia="微软雅黑" w:cs="微软雅黑"/>
                                <w:snapToGrid w:val="0"/>
                                <w:color w:val="0000FF"/>
                                <w:spacing w:val="2"/>
                                <w:kern w:val="0"/>
                                <w:position w:val="-2"/>
                                <w:sz w:val="7"/>
                                <w:szCs w:val="7"/>
                                <w:lang w:eastAsia="en-US"/>
                              </w:rPr>
                              <w:t xml:space="preserve">              </w:t>
                            </w:r>
                            <w:r>
                              <w:rPr>
                                <w:rFonts w:ascii="微软雅黑" w:hAnsi="微软雅黑" w:eastAsia="微软雅黑" w:cs="微软雅黑"/>
                                <w:snapToGrid w:val="0"/>
                                <w:color w:val="0000FF"/>
                                <w:spacing w:val="-1"/>
                                <w:kern w:val="0"/>
                                <w:position w:val="-2"/>
                                <w:sz w:val="7"/>
                                <w:szCs w:val="7"/>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8" o:spid="_x0000_s1026" o:spt="202" type="#_x0000_t202" style="position:absolute;left:0pt;margin-left:238.25pt;margin-top:25.7pt;height:7.5pt;width:49pt;rotation:5898240f;z-index:251707392;mso-width-relative:page;mso-height-relative:page;" filled="f" stroked="f" coordsize="21600,21600" o:gfxdata="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e4RH71wAAAAkB&#10;AAAPAAAAAAAAAAEAIAAAACIAAABkcnMvZG93bnJldi54bWxQSwECFAAUAAAACACHTuJAhWLTY1UC&#10;AACwBAAADgAAAAAAAAABACAAAAAmAQAAZHJzL2Uyb0RvYy54bWxQSwUGAAAAAAYABgBZAQAA7QUA&#10;AAAA&#10;">
                <v:fill on="f" focussize="0,0"/>
                <v:stroke on="f" weight="0pt" miterlimit="0" joinstyle="miter"/>
                <v:imagedata o:title=""/>
                <o:lock v:ext="edit" aspectratio="f"/>
                <v:textbox inset="0mm,0mm,0mm,0mm">
                  <w:txbxContent>
                    <w:p w14:paraId="635C205B">
                      <w:pPr>
                        <w:widowControl/>
                        <w:kinsoku w:val="0"/>
                        <w:autoSpaceDE w:val="0"/>
                        <w:autoSpaceDN w:val="0"/>
                        <w:adjustRightInd w:val="0"/>
                        <w:snapToGrid w:val="0"/>
                        <w:spacing w:before="52" w:line="77" w:lineRule="exact"/>
                        <w:ind w:left="20"/>
                        <w:jc w:val="left"/>
                        <w:textAlignment w:val="baseline"/>
                        <w:rPr>
                          <w:rFonts w:ascii="微软雅黑" w:hAnsi="微软雅黑" w:eastAsia="微软雅黑" w:cs="微软雅黑"/>
                          <w:snapToGrid w:val="0"/>
                          <w:color w:val="000000"/>
                          <w:kern w:val="0"/>
                          <w:sz w:val="7"/>
                          <w:szCs w:val="7"/>
                          <w:lang w:eastAsia="en-US"/>
                        </w:rPr>
                      </w:pPr>
                      <w:r>
                        <w:rPr>
                          <w:rFonts w:ascii="微软雅黑" w:hAnsi="微软雅黑" w:eastAsia="微软雅黑" w:cs="微软雅黑"/>
                          <w:snapToGrid w:val="0"/>
                          <w:color w:val="0000FF"/>
                          <w:spacing w:val="-1"/>
                          <w:kern w:val="0"/>
                          <w:position w:val="-2"/>
                          <w:sz w:val="7"/>
                          <w:szCs w:val="7"/>
                          <w:lang w:eastAsia="en-US"/>
                        </w:rPr>
                        <w:t>XXXXXXX</w:t>
                      </w:r>
                      <w:r>
                        <w:rPr>
                          <w:rFonts w:ascii="微软雅黑" w:hAnsi="微软雅黑" w:eastAsia="微软雅黑" w:cs="微软雅黑"/>
                          <w:snapToGrid w:val="0"/>
                          <w:color w:val="0000FF"/>
                          <w:spacing w:val="2"/>
                          <w:kern w:val="0"/>
                          <w:position w:val="-2"/>
                          <w:sz w:val="7"/>
                          <w:szCs w:val="7"/>
                          <w:lang w:eastAsia="en-US"/>
                        </w:rPr>
                        <w:t xml:space="preserve">              </w:t>
                      </w:r>
                      <w:r>
                        <w:rPr>
                          <w:rFonts w:ascii="微软雅黑" w:hAnsi="微软雅黑" w:eastAsia="微软雅黑" w:cs="微软雅黑"/>
                          <w:snapToGrid w:val="0"/>
                          <w:color w:val="0000FF"/>
                          <w:spacing w:val="-1"/>
                          <w:kern w:val="0"/>
                          <w:position w:val="-2"/>
                          <w:sz w:val="7"/>
                          <w:szCs w:val="7"/>
                          <w:lang w:eastAsia="en-US"/>
                        </w:rPr>
                        <w:t>XXXXXXX</w:t>
                      </w:r>
                    </w:p>
                  </w:txbxContent>
                </v:textbox>
              </v:shape>
            </w:pict>
          </mc:Fallback>
        </mc:AlternateContent>
      </w:r>
    </w:p>
    <w:p w14:paraId="6ED9E144">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59810EA6">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7D79393A">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0464" behindDoc="0" locked="0" layoutInCell="1" allowOverlap="1">
                <wp:simplePos x="0" y="0"/>
                <wp:positionH relativeFrom="column">
                  <wp:posOffset>1696720</wp:posOffset>
                </wp:positionH>
                <wp:positionV relativeFrom="paragraph">
                  <wp:posOffset>137160</wp:posOffset>
                </wp:positionV>
                <wp:extent cx="130175" cy="62865"/>
                <wp:effectExtent l="33655" t="0" r="0" b="0"/>
                <wp:wrapNone/>
                <wp:docPr id="220" name="TextBox 220"/>
                <wp:cNvGraphicFramePr/>
                <a:graphic xmlns:a="http://schemas.openxmlformats.org/drawingml/2006/main">
                  <a:graphicData uri="http://schemas.microsoft.com/office/word/2010/wordprocessingShape">
                    <wps:wsp>
                      <wps:cNvSpPr txBox="1"/>
                      <wps:spPr>
                        <a:xfrm rot="5400000">
                          <a:off x="1697013" y="137721"/>
                          <a:ext cx="130175" cy="6286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0540F393">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0" o:spid="_x0000_s1026" o:spt="202" type="#_x0000_t202" style="position:absolute;left:0pt;margin-left:133.6pt;margin-top:10.8pt;height:4.95pt;width:10.25pt;rotation:5898240f;z-index:251710464;mso-width-relative:page;mso-height-relative:page;" filled="f" stroked="f" coordsize="21600,21600" o:gfxdata="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bYeI32AAAAAkB&#10;AAAPAAAAAAAAAAEAIAAAACIAAABkcnMvZG93bnJldi54bWxQSwECFAAUAAAACACHTuJA9lfXklQC&#10;AACwBAAADgAAAAAAAAABACAAAAAnAQAAZHJzL2Uyb0RvYy54bWxQSwUGAAAAAAYABgBZAQAA7QUA&#10;AAAA&#10;">
                <v:fill on="f" focussize="0,0"/>
                <v:stroke on="f" weight="0pt" miterlimit="0" joinstyle="miter"/>
                <v:imagedata o:title=""/>
                <o:lock v:ext="edit" aspectratio="f"/>
                <v:textbox inset="0mm,0mm,0mm,0mm">
                  <w:txbxContent>
                    <w:p w14:paraId="0540F393">
                      <w:pPr>
                        <w:widowControl/>
                        <w:kinsoku w:val="0"/>
                        <w:autoSpaceDE w:val="0"/>
                        <w:autoSpaceDN w:val="0"/>
                        <w:adjustRightInd w:val="0"/>
                        <w:snapToGrid w:val="0"/>
                        <w:spacing w:before="30"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w:t>
                      </w:r>
                    </w:p>
                  </w:txbxContent>
                </v:textbox>
              </v:shape>
            </w:pict>
          </mc:Fallback>
        </mc:AlternateContent>
      </w:r>
    </w:p>
    <w:p w14:paraId="0A6BF07A">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2A55C95D">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0BF8D726">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3FD13716">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6995EA83">
      <w:pPr>
        <w:widowControl/>
        <w:kinsoku w:val="0"/>
        <w:autoSpaceDE w:val="0"/>
        <w:autoSpaceDN w:val="0"/>
        <w:adjustRightInd w:val="0"/>
        <w:snapToGrid w:val="0"/>
        <w:spacing w:line="245" w:lineRule="auto"/>
        <w:jc w:val="left"/>
        <w:textAlignment w:val="baseline"/>
        <w:rPr>
          <w:rFonts w:hint="default" w:ascii="Times New Roman" w:hAnsi="Times New Roman" w:eastAsia="Arial" w:cs="Times New Roman"/>
          <w:snapToGrid w:val="0"/>
          <w:color w:val="000000"/>
          <w:kern w:val="0"/>
          <w:sz w:val="21"/>
          <w:szCs w:val="21"/>
          <w:lang w:eastAsia="en-US"/>
        </w:rPr>
      </w:pPr>
    </w:p>
    <w:p w14:paraId="5BA81F5A">
      <w:pPr>
        <w:widowControl/>
        <w:kinsoku w:val="0"/>
        <w:autoSpaceDE w:val="0"/>
        <w:autoSpaceDN w:val="0"/>
        <w:adjustRightInd w:val="0"/>
        <w:snapToGrid w:val="0"/>
        <w:spacing w:before="30" w:line="77" w:lineRule="exact"/>
        <w:ind w:left="9133"/>
        <w:jc w:val="left"/>
        <w:textAlignment w:val="baseline"/>
        <w:rPr>
          <w:rFonts w:hint="default" w:ascii="Times New Roman" w:hAnsi="Times New Roman" w:eastAsia="微软雅黑" w:cs="Times New Roman"/>
          <w:snapToGrid w:val="0"/>
          <w:color w:val="000000"/>
          <w:kern w:val="0"/>
          <w:sz w:val="7"/>
          <w:szCs w:val="7"/>
          <w:lang w:eastAsia="en-US"/>
        </w:rPr>
      </w:pPr>
      <w:r>
        <w:rPr>
          <w:rFonts w:hint="default" w:ascii="Times New Roman" w:hAnsi="Times New Roman" w:eastAsia="微软雅黑" w:cs="Times New Roman"/>
          <w:snapToGrid w:val="0"/>
          <w:color w:val="0000FF"/>
          <w:kern w:val="0"/>
          <w:position w:val="-2"/>
          <w:sz w:val="7"/>
          <w:szCs w:val="7"/>
          <w:lang w:eastAsia="en-US"/>
        </w:rPr>
        <w:t>XXXXXXX               XXXXXXX</w:t>
      </w:r>
    </w:p>
    <w:p w14:paraId="03A6AFA8">
      <w:pPr>
        <w:widowControl/>
        <w:kinsoku w:val="0"/>
        <w:autoSpaceDE w:val="0"/>
        <w:autoSpaceDN w:val="0"/>
        <w:adjustRightInd w:val="0"/>
        <w:snapToGrid w:val="0"/>
        <w:spacing w:line="255" w:lineRule="auto"/>
        <w:jc w:val="left"/>
        <w:textAlignment w:val="baseline"/>
        <w:rPr>
          <w:rFonts w:hint="default" w:ascii="Times New Roman" w:hAnsi="Times New Roman" w:eastAsia="Arial" w:cs="Times New Roman"/>
          <w:snapToGrid w:val="0"/>
          <w:color w:val="000000"/>
          <w:kern w:val="0"/>
          <w:sz w:val="21"/>
          <w:szCs w:val="21"/>
          <w:lang w:eastAsia="en-US"/>
        </w:rPr>
      </w:pPr>
    </w:p>
    <w:p w14:paraId="6A3EFE6F">
      <w:pPr>
        <w:widowControl/>
        <w:kinsoku w:val="0"/>
        <w:autoSpaceDE w:val="0"/>
        <w:autoSpaceDN w:val="0"/>
        <w:adjustRightInd w:val="0"/>
        <w:snapToGrid w:val="0"/>
        <w:spacing w:line="255" w:lineRule="auto"/>
        <w:jc w:val="left"/>
        <w:textAlignment w:val="baseline"/>
        <w:rPr>
          <w:rFonts w:hint="default" w:ascii="Times New Roman" w:hAnsi="Times New Roman" w:eastAsia="Arial" w:cs="Times New Roman"/>
          <w:snapToGrid w:val="0"/>
          <w:color w:val="000000"/>
          <w:kern w:val="0"/>
          <w:sz w:val="21"/>
          <w:szCs w:val="21"/>
          <w:lang w:eastAsia="en-US"/>
        </w:rPr>
      </w:pPr>
    </w:p>
    <w:p w14:paraId="562951F0">
      <w:pPr>
        <w:widowControl/>
        <w:kinsoku w:val="0"/>
        <w:autoSpaceDE w:val="0"/>
        <w:autoSpaceDN w:val="0"/>
        <w:adjustRightInd w:val="0"/>
        <w:snapToGrid w:val="0"/>
        <w:spacing w:line="255" w:lineRule="auto"/>
        <w:jc w:val="left"/>
        <w:textAlignment w:val="baseline"/>
        <w:rPr>
          <w:rFonts w:hint="default" w:ascii="Times New Roman" w:hAnsi="Times New Roman" w:eastAsia="Arial" w:cs="Times New Roman"/>
          <w:snapToGrid w:val="0"/>
          <w:color w:val="000000"/>
          <w:kern w:val="0"/>
          <w:sz w:val="21"/>
          <w:szCs w:val="21"/>
          <w:lang w:eastAsia="en-US"/>
        </w:rPr>
      </w:pPr>
    </w:p>
    <w:p w14:paraId="3854301A">
      <w:pPr>
        <w:widowControl/>
        <w:kinsoku w:val="0"/>
        <w:autoSpaceDE w:val="0"/>
        <w:autoSpaceDN w:val="0"/>
        <w:adjustRightInd w:val="0"/>
        <w:snapToGrid w:val="0"/>
        <w:spacing w:line="255" w:lineRule="auto"/>
        <w:jc w:val="left"/>
        <w:textAlignment w:val="baseline"/>
        <w:rPr>
          <w:rFonts w:hint="default" w:ascii="Times New Roman" w:hAnsi="Times New Roman" w:eastAsia="Arial" w:cs="Times New Roman"/>
          <w:snapToGrid w:val="0"/>
          <w:color w:val="000000"/>
          <w:kern w:val="0"/>
          <w:sz w:val="21"/>
          <w:szCs w:val="21"/>
          <w:lang w:eastAsia="en-US"/>
        </w:rPr>
      </w:pPr>
    </w:p>
    <w:p w14:paraId="7542741B">
      <w:pPr>
        <w:widowControl/>
        <w:kinsoku w:val="0"/>
        <w:autoSpaceDE w:val="0"/>
        <w:autoSpaceDN w:val="0"/>
        <w:adjustRightInd w:val="0"/>
        <w:snapToGrid w:val="0"/>
        <w:spacing w:line="255" w:lineRule="auto"/>
        <w:jc w:val="left"/>
        <w:textAlignment w:val="baseline"/>
        <w:rPr>
          <w:rFonts w:hint="default" w:ascii="Times New Roman" w:hAnsi="Times New Roman" w:eastAsia="Arial" w:cs="Times New Roman"/>
          <w:snapToGrid w:val="0"/>
          <w:color w:val="000000"/>
          <w:kern w:val="0"/>
          <w:sz w:val="21"/>
          <w:szCs w:val="21"/>
          <w:lang w:eastAsia="en-US"/>
        </w:rPr>
      </w:pPr>
    </w:p>
    <w:p w14:paraId="530A460A">
      <w:pPr>
        <w:widowControl/>
        <w:kinsoku w:val="0"/>
        <w:autoSpaceDE w:val="0"/>
        <w:autoSpaceDN w:val="0"/>
        <w:adjustRightInd w:val="0"/>
        <w:snapToGrid w:val="0"/>
        <w:spacing w:line="255" w:lineRule="auto"/>
        <w:jc w:val="left"/>
        <w:textAlignment w:val="baseline"/>
        <w:rPr>
          <w:rFonts w:hint="default" w:ascii="Times New Roman" w:hAnsi="Times New Roman" w:eastAsia="Arial" w:cs="Times New Roman"/>
          <w:snapToGrid w:val="0"/>
          <w:color w:val="000000"/>
          <w:kern w:val="0"/>
          <w:sz w:val="21"/>
          <w:szCs w:val="21"/>
          <w:lang w:eastAsia="en-US"/>
        </w:rPr>
      </w:pPr>
    </w:p>
    <w:p w14:paraId="232BD879">
      <w:pPr>
        <w:widowControl/>
        <w:kinsoku w:val="0"/>
        <w:autoSpaceDE w:val="0"/>
        <w:autoSpaceDN w:val="0"/>
        <w:adjustRightInd w:val="0"/>
        <w:snapToGrid w:val="0"/>
        <w:spacing w:before="26" w:line="64" w:lineRule="exact"/>
        <w:ind w:left="8739"/>
        <w:jc w:val="left"/>
        <w:textAlignment w:val="baseline"/>
        <w:rPr>
          <w:rFonts w:hint="default" w:ascii="Times New Roman" w:hAnsi="Times New Roman" w:eastAsia="微软雅黑" w:cs="Times New Roman"/>
          <w:snapToGrid w:val="0"/>
          <w:color w:val="000000"/>
          <w:kern w:val="0"/>
          <w:sz w:val="6"/>
          <w:szCs w:val="6"/>
          <w:lang w:eastAsia="en-US"/>
        </w:rPr>
      </w:pPr>
      <w:r>
        <w:rPr>
          <w:rFonts w:hint="default" w:ascii="Times New Roman" w:hAnsi="Times New Roman" w:eastAsia="微软雅黑" w:cs="Times New Roman"/>
          <w:snapToGrid w:val="0"/>
          <w:color w:val="0000FF"/>
          <w:kern w:val="0"/>
          <w:position w:val="-1"/>
          <w:sz w:val="6"/>
          <w:szCs w:val="6"/>
          <w:lang w:eastAsia="en-US"/>
        </w:rPr>
        <w:t>X</w:t>
      </w:r>
    </w:p>
    <w:p w14:paraId="77DBF6AE">
      <w:pPr>
        <w:widowControl/>
        <w:kinsoku w:val="0"/>
        <w:autoSpaceDE w:val="0"/>
        <w:autoSpaceDN w:val="0"/>
        <w:adjustRightInd w:val="0"/>
        <w:snapToGrid w:val="0"/>
        <w:spacing w:line="374" w:lineRule="auto"/>
        <w:jc w:val="left"/>
        <w:textAlignment w:val="baseline"/>
        <w:rPr>
          <w:rFonts w:hint="default" w:ascii="Times New Roman" w:hAnsi="Times New Roman" w:eastAsia="Arial" w:cs="Times New Roman"/>
          <w:snapToGrid w:val="0"/>
          <w:color w:val="000000"/>
          <w:kern w:val="0"/>
          <w:sz w:val="21"/>
          <w:szCs w:val="21"/>
          <w:lang w:eastAsia="en-US"/>
        </w:rPr>
      </w:pPr>
    </w:p>
    <w:p w14:paraId="7A12D70B">
      <w:pPr>
        <w:widowControl/>
        <w:kinsoku w:val="0"/>
        <w:autoSpaceDE w:val="0"/>
        <w:autoSpaceDN w:val="0"/>
        <w:adjustRightInd w:val="0"/>
        <w:snapToGrid w:val="0"/>
        <w:spacing w:before="15" w:line="199" w:lineRule="auto"/>
        <w:ind w:left="8870"/>
        <w:jc w:val="left"/>
        <w:textAlignment w:val="baseline"/>
        <w:rPr>
          <w:rFonts w:hint="default" w:ascii="Times New Roman" w:hAnsi="Times New Roman" w:eastAsia="Arial" w:cs="Times New Roman"/>
          <w:snapToGrid w:val="0"/>
          <w:color w:val="000000"/>
          <w:kern w:val="0"/>
          <w:sz w:val="5"/>
          <w:szCs w:val="5"/>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114300" distR="114300" simplePos="0" relativeHeight="251709440" behindDoc="0" locked="0" layoutInCell="1" allowOverlap="1">
                <wp:simplePos x="0" y="0"/>
                <wp:positionH relativeFrom="column">
                  <wp:posOffset>6264910</wp:posOffset>
                </wp:positionH>
                <wp:positionV relativeFrom="paragraph">
                  <wp:posOffset>-2540</wp:posOffset>
                </wp:positionV>
                <wp:extent cx="166370" cy="5588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166370" cy="55880"/>
                        </a:xfrm>
                        <a:prstGeom prst="rect">
                          <a:avLst/>
                        </a:prstGeom>
                        <a:noFill/>
                        <a:ln>
                          <a:noFill/>
                        </a:ln>
                      </wps:spPr>
                      <wps:txbx>
                        <w:txbxContent>
                          <w:p w14:paraId="483E5C10">
                            <w:pPr>
                              <w:widowControl/>
                              <w:kinsoku w:val="0"/>
                              <w:autoSpaceDE w:val="0"/>
                              <w:autoSpaceDN w:val="0"/>
                              <w:adjustRightInd w:val="0"/>
                              <w:snapToGrid w:val="0"/>
                              <w:spacing w:before="19"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XXXXXXXX</w:t>
                            </w:r>
                          </w:p>
                        </w:txbxContent>
                      </wps:txbx>
                      <wps:bodyPr lIns="0" tIns="0" rIns="0" bIns="0" upright="1"/>
                    </wps:wsp>
                  </a:graphicData>
                </a:graphic>
              </wp:anchor>
            </w:drawing>
          </mc:Choice>
          <mc:Fallback>
            <w:pict>
              <v:shape id="_x0000_s1026" o:spid="_x0000_s1026" o:spt="202" type="#_x0000_t202" style="position:absolute;left:0pt;margin-left:493.3pt;margin-top:-0.2pt;height:4.4pt;width:13.1pt;z-index:251709440;mso-width-relative:page;mso-height-relative:page;" filled="f" stroked="f" coordsize="21600,21600" o:gfxdata="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FoSB3XAAAACAEAAA8AAAAAAAAAAQAgAAAAIgAAAGRycy9kb3ducmV2LnhtbFBLAQIU&#10;ABQAAAAIAIdO4kDvJyUWuwEAAHQDAAAOAAAAAAAAAAEAIAAAACYBAABkcnMvZTJvRG9jLnhtbFBL&#10;BQYAAAAABgAGAFkBAABTBQAAAAA=&#10;">
                <v:fill on="f" focussize="0,0"/>
                <v:stroke on="f"/>
                <v:imagedata o:title=""/>
                <o:lock v:ext="edit" aspectratio="f"/>
                <v:textbox inset="0mm,0mm,0mm,0mm">
                  <w:txbxContent>
                    <w:p w14:paraId="483E5C10">
                      <w:pPr>
                        <w:widowControl/>
                        <w:kinsoku w:val="0"/>
                        <w:autoSpaceDE w:val="0"/>
                        <w:autoSpaceDN w:val="0"/>
                        <w:adjustRightInd w:val="0"/>
                        <w:snapToGrid w:val="0"/>
                        <w:spacing w:before="19"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XXXXXXXX</w:t>
                      </w:r>
                    </w:p>
                  </w:txbxContent>
                </v:textbox>
              </v:shape>
            </w:pict>
          </mc:Fallback>
        </mc:AlternateContent>
      </w:r>
      <w:r>
        <w:rPr>
          <w:rFonts w:hint="default" w:ascii="Times New Roman" w:hAnsi="Times New Roman" w:eastAsia="Arial" w:cs="Times New Roman"/>
          <w:snapToGrid w:val="0"/>
          <w:color w:val="FFFFFF"/>
          <w:w w:val="85"/>
          <w:kern w:val="0"/>
          <w:sz w:val="5"/>
          <w:szCs w:val="5"/>
          <w:lang w:eastAsia="en-US"/>
        </w:rPr>
        <w:t>XXXXXXXX</w:t>
      </w:r>
    </w:p>
    <w:p w14:paraId="6AFF9FF4">
      <w:pPr>
        <w:widowControl/>
        <w:kinsoku w:val="0"/>
        <w:autoSpaceDE w:val="0"/>
        <w:autoSpaceDN w:val="0"/>
        <w:adjustRightInd w:val="0"/>
        <w:snapToGrid w:val="0"/>
        <w:spacing w:line="291" w:lineRule="auto"/>
        <w:jc w:val="left"/>
        <w:textAlignment w:val="baseline"/>
        <w:rPr>
          <w:rFonts w:hint="default" w:ascii="Times New Roman" w:hAnsi="Times New Roman" w:eastAsia="Arial" w:cs="Times New Roman"/>
          <w:snapToGrid w:val="0"/>
          <w:color w:val="000000"/>
          <w:kern w:val="0"/>
          <w:sz w:val="21"/>
          <w:szCs w:val="21"/>
          <w:lang w:eastAsia="en-US"/>
        </w:rPr>
      </w:pPr>
    </w:p>
    <w:p w14:paraId="2B7C8621">
      <w:pPr>
        <w:widowControl/>
        <w:kinsoku w:val="0"/>
        <w:autoSpaceDE w:val="0"/>
        <w:autoSpaceDN w:val="0"/>
        <w:adjustRightInd w:val="0"/>
        <w:snapToGrid w:val="0"/>
        <w:spacing w:before="14" w:line="199" w:lineRule="auto"/>
        <w:ind w:left="8866"/>
        <w:jc w:val="left"/>
        <w:textAlignment w:val="baseline"/>
        <w:rPr>
          <w:rFonts w:hint="default" w:ascii="Times New Roman" w:hAnsi="Times New Roman" w:eastAsia="Arial" w:cs="Times New Roman"/>
          <w:snapToGrid w:val="0"/>
          <w:color w:val="000000"/>
          <w:kern w:val="0"/>
          <w:sz w:val="5"/>
          <w:szCs w:val="5"/>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114300" distR="114300" simplePos="0" relativeHeight="251708416" behindDoc="0" locked="0" layoutInCell="1" allowOverlap="1">
                <wp:simplePos x="0" y="0"/>
                <wp:positionH relativeFrom="column">
                  <wp:posOffset>6261735</wp:posOffset>
                </wp:positionH>
                <wp:positionV relativeFrom="paragraph">
                  <wp:posOffset>-3175</wp:posOffset>
                </wp:positionV>
                <wp:extent cx="184150" cy="5588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4150" cy="55880"/>
                        </a:xfrm>
                        <a:prstGeom prst="rect">
                          <a:avLst/>
                        </a:prstGeom>
                        <a:noFill/>
                        <a:ln>
                          <a:noFill/>
                        </a:ln>
                      </wps:spPr>
                      <wps:txbx>
                        <w:txbxContent>
                          <w:p w14:paraId="3EB31133">
                            <w:pPr>
                              <w:widowControl/>
                              <w:kinsoku w:val="0"/>
                              <w:autoSpaceDE w:val="0"/>
                              <w:autoSpaceDN w:val="0"/>
                              <w:adjustRightInd w:val="0"/>
                              <w:snapToGrid w:val="0"/>
                              <w:spacing w:before="19"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XXXXXXXXX</w:t>
                            </w:r>
                          </w:p>
                        </w:txbxContent>
                      </wps:txbx>
                      <wps:bodyPr lIns="0" tIns="0" rIns="0" bIns="0" upright="1"/>
                    </wps:wsp>
                  </a:graphicData>
                </a:graphic>
              </wp:anchor>
            </w:drawing>
          </mc:Choice>
          <mc:Fallback>
            <w:pict>
              <v:shape id="_x0000_s1026" o:spid="_x0000_s1026" o:spt="202" type="#_x0000_t202" style="position:absolute;left:0pt;margin-left:493.05pt;margin-top:-0.25pt;height:4.4pt;width:14.5pt;z-index:251708416;mso-width-relative:page;mso-height-relative:page;" filled="f" stroked="f" coordsize="21600,21600" o:gfxdata="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8jztrNcAAAAIAQAADwAAAAAAAAABACAAAAAiAAAAZHJzL2Rvd25yZXYueG1sUEsBAhQA&#10;FAAAAAgAh07iQEQvkyK6AQAAdAMAAA4AAAAAAAAAAQAgAAAAJgEAAGRycy9lMm9Eb2MueG1sUEsF&#10;BgAAAAAGAAYAWQEAAFIFAAAAAA==&#10;">
                <v:fill on="f" focussize="0,0"/>
                <v:stroke on="f"/>
                <v:imagedata o:title=""/>
                <o:lock v:ext="edit" aspectratio="f"/>
                <v:textbox inset="0mm,0mm,0mm,0mm">
                  <w:txbxContent>
                    <w:p w14:paraId="3EB31133">
                      <w:pPr>
                        <w:widowControl/>
                        <w:kinsoku w:val="0"/>
                        <w:autoSpaceDE w:val="0"/>
                        <w:autoSpaceDN w:val="0"/>
                        <w:adjustRightInd w:val="0"/>
                        <w:snapToGrid w:val="0"/>
                        <w:spacing w:before="19" w:line="199" w:lineRule="auto"/>
                        <w:ind w:left="20"/>
                        <w:jc w:val="left"/>
                        <w:textAlignment w:val="baseline"/>
                        <w:rPr>
                          <w:rFonts w:ascii="Arial" w:hAnsi="Arial" w:eastAsia="Arial" w:cs="Arial"/>
                          <w:snapToGrid w:val="0"/>
                          <w:color w:val="000000"/>
                          <w:kern w:val="0"/>
                          <w:sz w:val="5"/>
                          <w:szCs w:val="5"/>
                          <w:lang w:eastAsia="en-US"/>
                        </w:rPr>
                      </w:pPr>
                      <w:r>
                        <w:rPr>
                          <w:rFonts w:ascii="Arial" w:hAnsi="Arial" w:eastAsia="Arial" w:cs="Arial"/>
                          <w:snapToGrid w:val="0"/>
                          <w:color w:val="FFFFFF"/>
                          <w:w w:val="85"/>
                          <w:kern w:val="0"/>
                          <w:sz w:val="5"/>
                          <w:szCs w:val="5"/>
                          <w:lang w:eastAsia="en-US"/>
                        </w:rPr>
                        <w:t>XXXXXXXXX</w:t>
                      </w:r>
                    </w:p>
                  </w:txbxContent>
                </v:textbox>
              </v:shape>
            </w:pict>
          </mc:Fallback>
        </mc:AlternateContent>
      </w:r>
      <w:r>
        <w:rPr>
          <w:rFonts w:hint="default" w:ascii="Times New Roman" w:hAnsi="Times New Roman" w:eastAsia="Arial" w:cs="Times New Roman"/>
          <w:snapToGrid w:val="0"/>
          <w:color w:val="FFFFFF"/>
          <w:w w:val="85"/>
          <w:kern w:val="0"/>
          <w:sz w:val="5"/>
          <w:szCs w:val="5"/>
          <w:lang w:eastAsia="en-US"/>
        </w:rPr>
        <w:t>XXXXXXXX</w:t>
      </w:r>
    </w:p>
    <w:p w14:paraId="1514F135">
      <w:pPr>
        <w:spacing w:line="199" w:lineRule="auto"/>
        <w:rPr>
          <w:rFonts w:hint="default" w:ascii="Times New Roman" w:hAnsi="Times New Roman" w:eastAsia="Arial" w:cs="Times New Roman"/>
          <w:sz w:val="5"/>
          <w:szCs w:val="5"/>
        </w:rPr>
        <w:sectPr>
          <w:headerReference r:id="rId18" w:type="default"/>
          <w:pgSz w:w="16840" w:h="11900"/>
          <w:pgMar w:top="400" w:right="409" w:bottom="678" w:left="403" w:header="0" w:footer="496" w:gutter="0"/>
          <w:pgNumType w:fmt="decimal"/>
          <w:cols w:space="720" w:num="1"/>
        </w:sectPr>
      </w:pPr>
    </w:p>
    <w:p w14:paraId="3EF7855C">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73485128">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44C3DD3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972D01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6FA49F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D4A0FE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B5D246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BB8C67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C616FD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9B8D34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AC176C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D23C5B7">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FD4C3FA">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8656" behindDoc="0" locked="0" layoutInCell="1" allowOverlap="1">
                <wp:simplePos x="0" y="0"/>
                <wp:positionH relativeFrom="column">
                  <wp:posOffset>7782560</wp:posOffset>
                </wp:positionH>
                <wp:positionV relativeFrom="paragraph">
                  <wp:posOffset>323850</wp:posOffset>
                </wp:positionV>
                <wp:extent cx="481965" cy="89535"/>
                <wp:effectExtent l="196215" t="0" r="0" b="0"/>
                <wp:wrapNone/>
                <wp:docPr id="224" name="TextBox 224"/>
                <wp:cNvGraphicFramePr/>
                <a:graphic xmlns:a="http://schemas.openxmlformats.org/drawingml/2006/main">
                  <a:graphicData uri="http://schemas.microsoft.com/office/word/2010/wordprocessingShape">
                    <wps:wsp>
                      <wps:cNvSpPr txBox="1"/>
                      <wps:spPr>
                        <a:xfrm rot="16200000">
                          <a:off x="7783145" y="323984"/>
                          <a:ext cx="481965" cy="8953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AE1A8F0">
                            <w:pPr>
                              <w:widowControl/>
                              <w:kinsoku w:val="0"/>
                              <w:autoSpaceDE w:val="0"/>
                              <w:autoSpaceDN w:val="0"/>
                              <w:adjustRightInd w:val="0"/>
                              <w:snapToGrid w:val="0"/>
                              <w:spacing w:before="47" w:line="170"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kern w:val="0"/>
                                <w:sz w:val="3"/>
                                <w:szCs w:val="3"/>
                                <w:lang w:eastAsia="en-US"/>
                              </w:rPr>
                              <w:t xml:space="preserve">X                   </w:t>
                            </w:r>
                            <w:r>
                              <w:rPr>
                                <w:rFonts w:ascii="微软雅黑" w:hAnsi="微软雅黑" w:eastAsia="微软雅黑" w:cs="微软雅黑"/>
                                <w:snapToGrid w:val="0"/>
                                <w:color w:val="0000FF"/>
                                <w:spacing w:val="-1"/>
                                <w:kern w:val="0"/>
                                <w:sz w:val="3"/>
                                <w:szCs w:val="3"/>
                                <w:lang w:eastAsia="en-US"/>
                              </w:rPr>
                              <w:t xml:space="preserve">                                  </w:t>
                            </w:r>
                            <w:r>
                              <w:rPr>
                                <w:rFonts w:ascii="微软雅黑" w:hAnsi="微软雅黑" w:eastAsia="微软雅黑" w:cs="微软雅黑"/>
                                <w:snapToGrid w:val="0"/>
                                <w:color w:val="FFFFFF"/>
                                <w:spacing w:val="-1"/>
                                <w:kern w:val="0"/>
                                <w:sz w:val="6"/>
                                <w:szCs w:val="6"/>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4" o:spid="_x0000_s1026" o:spt="202" type="#_x0000_t202" style="position:absolute;left:0pt;margin-left:612.8pt;margin-top:25.5pt;height:7.05pt;width:37.95pt;rotation:-5898240f;z-index:251718656;mso-width-relative:page;mso-height-relative:page;" filled="f" stroked="f" coordsize="21600,21600" o:gfxdata="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pxdlf2AAA&#10;AAsBAAAPAAAAAAAAAAEAIAAAACIAAABkcnMvZG93bnJldi54bWxQSwECFAAUAAAACACHTuJAyKrn&#10;ClcCAACxBAAADgAAAAAAAAABACAAAAAnAQAAZHJzL2Uyb0RvYy54bWxQSwUGAAAAAAYABgBZAQAA&#10;8AUAAAAA&#10;">
                <v:fill on="f" focussize="0,0"/>
                <v:stroke on="f" weight="0pt" miterlimit="0" joinstyle="miter"/>
                <v:imagedata o:title=""/>
                <o:lock v:ext="edit" aspectratio="f"/>
                <v:textbox inset="0mm,0mm,0mm,0mm">
                  <w:txbxContent>
                    <w:p w14:paraId="5AE1A8F0">
                      <w:pPr>
                        <w:widowControl/>
                        <w:kinsoku w:val="0"/>
                        <w:autoSpaceDE w:val="0"/>
                        <w:autoSpaceDN w:val="0"/>
                        <w:adjustRightInd w:val="0"/>
                        <w:snapToGrid w:val="0"/>
                        <w:spacing w:before="47" w:line="170"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kern w:val="0"/>
                          <w:sz w:val="3"/>
                          <w:szCs w:val="3"/>
                          <w:lang w:eastAsia="en-US"/>
                        </w:rPr>
                        <w:t xml:space="preserve">X                   </w:t>
                      </w:r>
                      <w:r>
                        <w:rPr>
                          <w:rFonts w:ascii="微软雅黑" w:hAnsi="微软雅黑" w:eastAsia="微软雅黑" w:cs="微软雅黑"/>
                          <w:snapToGrid w:val="0"/>
                          <w:color w:val="0000FF"/>
                          <w:spacing w:val="-1"/>
                          <w:kern w:val="0"/>
                          <w:sz w:val="3"/>
                          <w:szCs w:val="3"/>
                          <w:lang w:eastAsia="en-US"/>
                        </w:rPr>
                        <w:t xml:space="preserve">                                  </w:t>
                      </w:r>
                      <w:r>
                        <w:rPr>
                          <w:rFonts w:ascii="微软雅黑" w:hAnsi="微软雅黑" w:eastAsia="微软雅黑" w:cs="微软雅黑"/>
                          <w:snapToGrid w:val="0"/>
                          <w:color w:val="FFFFFF"/>
                          <w:spacing w:val="-1"/>
                          <w:kern w:val="0"/>
                          <w:sz w:val="6"/>
                          <w:szCs w:val="6"/>
                          <w:lang w:eastAsia="en-US"/>
                        </w:rPr>
                        <w:t>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0704" behindDoc="0" locked="0" layoutInCell="1" allowOverlap="1">
                <wp:simplePos x="0" y="0"/>
                <wp:positionH relativeFrom="column">
                  <wp:posOffset>7994015</wp:posOffset>
                </wp:positionH>
                <wp:positionV relativeFrom="paragraph">
                  <wp:posOffset>179070</wp:posOffset>
                </wp:positionV>
                <wp:extent cx="187325" cy="83820"/>
                <wp:effectExtent l="52070" t="0" r="0" b="0"/>
                <wp:wrapNone/>
                <wp:docPr id="226" name="TextBox 226"/>
                <wp:cNvGraphicFramePr/>
                <a:graphic xmlns:a="http://schemas.openxmlformats.org/drawingml/2006/main">
                  <a:graphicData uri="http://schemas.microsoft.com/office/word/2010/wordprocessingShape">
                    <wps:wsp>
                      <wps:cNvSpPr txBox="1"/>
                      <wps:spPr>
                        <a:xfrm rot="16200000">
                          <a:off x="7994394" y="179375"/>
                          <a:ext cx="187325"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71FDDA68">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6" o:spid="_x0000_s1026" o:spt="202" type="#_x0000_t202" style="position:absolute;left:0pt;margin-left:629.45pt;margin-top:14.1pt;height:6.6pt;width:14.75pt;rotation:-5898240f;z-index:251720704;mso-width-relative:page;mso-height-relative:page;" filled="f" stroked="f" coordsize="21600,21600" o:gfxdata="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MALv/YAAAA&#10;CwEAAA8AAAAAAAAAAQAgAAAAIgAAAGRycy9kb3ducmV2LnhtbFBLAQIUABQAAAAIAIdO4kBKh9jT&#10;VgIAALEEAAAOAAAAAAAAAAEAIAAAACcBAABkcnMvZTJvRG9jLnhtbFBLBQYAAAAABgAGAFkBAADv&#10;BQAAAAA=&#10;">
                <v:fill on="f" focussize="0,0"/>
                <v:stroke on="f" weight="0pt" miterlimit="0" joinstyle="miter"/>
                <v:imagedata o:title=""/>
                <o:lock v:ext="edit" aspectratio="f"/>
                <v:textbox inset="0mm,0mm,0mm,0mm">
                  <w:txbxContent>
                    <w:p w14:paraId="71FDDA68">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XXXXXXX</w:t>
                      </w:r>
                    </w:p>
                  </w:txbxContent>
                </v:textbox>
              </v:shape>
            </w:pict>
          </mc:Fallback>
        </mc:AlternateContent>
      </w:r>
    </w:p>
    <w:p w14:paraId="0FB93D4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7872" behindDoc="0" locked="0" layoutInCell="1" allowOverlap="1">
                <wp:simplePos x="0" y="0"/>
                <wp:positionH relativeFrom="column">
                  <wp:posOffset>8005445</wp:posOffset>
                </wp:positionH>
                <wp:positionV relativeFrom="paragraph">
                  <wp:posOffset>64770</wp:posOffset>
                </wp:positionV>
                <wp:extent cx="96520" cy="42545"/>
                <wp:effectExtent l="27305" t="0" r="0" b="0"/>
                <wp:wrapNone/>
                <wp:docPr id="228" name="TextBox 228"/>
                <wp:cNvGraphicFramePr/>
                <a:graphic xmlns:a="http://schemas.openxmlformats.org/drawingml/2006/main">
                  <a:graphicData uri="http://schemas.microsoft.com/office/word/2010/wordprocessingShape">
                    <wps:wsp>
                      <wps:cNvSpPr txBox="1"/>
                      <wps:spPr>
                        <a:xfrm rot="16200000">
                          <a:off x="8006050" y="65164"/>
                          <a:ext cx="96519"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E59E28A">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8" o:spid="_x0000_s1026" o:spt="202" type="#_x0000_t202" style="position:absolute;left:0pt;margin-left:630.35pt;margin-top:5.1pt;height:3.35pt;width:7.6pt;rotation:-5898240f;z-index:251727872;mso-width-relative:page;mso-height-relative:page;" filled="f" stroked="f" coordsize="21600,21600" o:gfxdata="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99cvXAAAACwEAAA8A&#10;AAAAAAAAAQAgAAAAIgAAAGRycy9kb3ducmV2LnhtbFBLAQIUABQAAAAIAIdO4kDihVu1UQIAAK8E&#10;AAAOAAAAAAAAAAEAIAAAACYBAABkcnMvZTJvRG9jLnhtbFBLBQYAAAAABgAGAFkBAADpBQAAAAA=&#10;">
                <v:fill on="f" focussize="0,0"/>
                <v:stroke on="f" weight="0pt" miterlimit="0" joinstyle="miter"/>
                <v:imagedata o:title=""/>
                <o:lock v:ext="edit" aspectratio="f"/>
                <v:textbox inset="0mm,0mm,0mm,0mm">
                  <w:txbxContent>
                    <w:p w14:paraId="5E59E28A">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9920" behindDoc="0" locked="0" layoutInCell="1" allowOverlap="1">
                <wp:simplePos x="0" y="0"/>
                <wp:positionH relativeFrom="column">
                  <wp:posOffset>8068310</wp:posOffset>
                </wp:positionH>
                <wp:positionV relativeFrom="paragraph">
                  <wp:posOffset>64770</wp:posOffset>
                </wp:positionV>
                <wp:extent cx="96520" cy="42545"/>
                <wp:effectExtent l="27305" t="0" r="0" b="0"/>
                <wp:wrapNone/>
                <wp:docPr id="230" name="TextBox 230"/>
                <wp:cNvGraphicFramePr/>
                <a:graphic xmlns:a="http://schemas.openxmlformats.org/drawingml/2006/main">
                  <a:graphicData uri="http://schemas.microsoft.com/office/word/2010/wordprocessingShape">
                    <wps:wsp>
                      <wps:cNvSpPr txBox="1"/>
                      <wps:spPr>
                        <a:xfrm rot="16200000">
                          <a:off x="8068534" y="65164"/>
                          <a:ext cx="96519"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1BF127AF">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0" o:spid="_x0000_s1026" o:spt="202" type="#_x0000_t202" style="position:absolute;left:0pt;margin-left:635.3pt;margin-top:5.1pt;height:3.35pt;width:7.6pt;rotation:-5898240f;z-index:251729920;mso-width-relative:page;mso-height-relative:page;" filled="f" stroked="f" coordsize="21600,21600" o:gfxdata="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EksM9cAAAALAQAA&#10;DwAAAAAAAAABACAAAAAiAAAAZHJzL2Rvd25yZXYueG1sUEsBAhQAFAAAAAgAh07iQG8mHp1TAgAA&#10;rwQAAA4AAAAAAAAAAQAgAAAAJgEAAGRycy9lMm9Eb2MueG1sUEsFBgAAAAAGAAYAWQEAAOsFAAAA&#10;AA==&#10;">
                <v:fill on="f" focussize="0,0"/>
                <v:stroke on="f" weight="0pt" miterlimit="0" joinstyle="miter"/>
                <v:imagedata o:title=""/>
                <o:lock v:ext="edit" aspectratio="f"/>
                <v:textbox inset="0mm,0mm,0mm,0mm">
                  <w:txbxContent>
                    <w:p w14:paraId="1BF127AF">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v:textbox>
              </v:shape>
            </w:pict>
          </mc:Fallback>
        </mc:AlternateContent>
      </w:r>
    </w:p>
    <w:p w14:paraId="6B5D9F7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4800" behindDoc="0" locked="0" layoutInCell="1" allowOverlap="1">
                <wp:simplePos x="0" y="0"/>
                <wp:positionH relativeFrom="column">
                  <wp:posOffset>8072755</wp:posOffset>
                </wp:positionH>
                <wp:positionV relativeFrom="paragraph">
                  <wp:posOffset>175260</wp:posOffset>
                </wp:positionV>
                <wp:extent cx="163830" cy="83820"/>
                <wp:effectExtent l="40005" t="0" r="0" b="0"/>
                <wp:wrapNone/>
                <wp:docPr id="232" name="TextBox 232"/>
                <wp:cNvGraphicFramePr/>
                <a:graphic xmlns:a="http://schemas.openxmlformats.org/drawingml/2006/main">
                  <a:graphicData uri="http://schemas.microsoft.com/office/word/2010/wordprocessingShape">
                    <wps:wsp>
                      <wps:cNvSpPr txBox="1"/>
                      <wps:spPr>
                        <a:xfrm rot="16200000">
                          <a:off x="8072996" y="175571"/>
                          <a:ext cx="163829"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8517838">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2" o:spid="_x0000_s1026" o:spt="202" type="#_x0000_t202" style="position:absolute;left:0pt;margin-left:635.65pt;margin-top:13.8pt;height:6.6pt;width:12.9pt;rotation:-5898240f;z-index:251724800;mso-width-relative:page;mso-height-relative:page;" filled="f" stroked="f" coordsize="21600,21600" o:gfxdata="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Bkqi12QAA&#10;AAsBAAAPAAAAAAAAAAEAIAAAACIAAABkcnMvZG93bnJldi54bWxQSwECFAAUAAAACACHTuJAQjtN&#10;sVYCAACxBAAADgAAAAAAAAABACAAAAAoAQAAZHJzL2Uyb0RvYy54bWxQSwUGAAAAAAYABgBZAQAA&#10;8AUAAAAA&#10;">
                <v:fill on="f" focussize="0,0"/>
                <v:stroke on="f" weight="0pt" miterlimit="0" joinstyle="miter"/>
                <v:imagedata o:title=""/>
                <o:lock v:ext="edit" aspectratio="f"/>
                <v:textbox inset="0mm,0mm,0mm,0mm">
                  <w:txbxContent>
                    <w:p w14:paraId="58517838">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5824" behindDoc="0" locked="0" layoutInCell="1" allowOverlap="1">
                <wp:simplePos x="0" y="0"/>
                <wp:positionH relativeFrom="column">
                  <wp:posOffset>8185150</wp:posOffset>
                </wp:positionH>
                <wp:positionV relativeFrom="paragraph">
                  <wp:posOffset>175260</wp:posOffset>
                </wp:positionV>
                <wp:extent cx="163830" cy="83820"/>
                <wp:effectExtent l="40005" t="0" r="0" b="0"/>
                <wp:wrapNone/>
                <wp:docPr id="234" name="TextBox 234"/>
                <wp:cNvGraphicFramePr/>
                <a:graphic xmlns:a="http://schemas.openxmlformats.org/drawingml/2006/main">
                  <a:graphicData uri="http://schemas.microsoft.com/office/word/2010/wordprocessingShape">
                    <wps:wsp>
                      <wps:cNvSpPr txBox="1"/>
                      <wps:spPr>
                        <a:xfrm rot="16200000">
                          <a:off x="8185772" y="175571"/>
                          <a:ext cx="163829"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572403D">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4" o:spid="_x0000_s1026" o:spt="202" type="#_x0000_t202" style="position:absolute;left:0pt;margin-left:644.5pt;margin-top:13.8pt;height:6.6pt;width:12.9pt;rotation:-5898240f;z-index:251725824;mso-width-relative:page;mso-height-relative:page;" filled="f" stroked="f" coordsize="21600,21600" o:gfxdata="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LGVxtkA&#10;AAALAQAADwAAAAAAAAABACAAAAAiAAAAZHJzL2Rvd25yZXYueG1sUEsBAhQAFAAAAAgAh07iQBfI&#10;6Z1XAgAAsQQAAA4AAAAAAAAAAQAgAAAAKAEAAGRycy9lMm9Eb2MueG1sUEsFBgAAAAAGAAYAWQEA&#10;APEFAAAAAA==&#10;">
                <v:fill on="f" focussize="0,0"/>
                <v:stroke on="f" weight="0pt" miterlimit="0" joinstyle="miter"/>
                <v:imagedata o:title=""/>
                <o:lock v:ext="edit" aspectratio="f"/>
                <v:textbox inset="0mm,0mm,0mm,0mm">
                  <w:txbxContent>
                    <w:p w14:paraId="2572403D">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w:t>
                      </w:r>
                    </w:p>
                  </w:txbxContent>
                </v:textbox>
              </v:shape>
            </w:pict>
          </mc:Fallback>
        </mc:AlternateContent>
      </w:r>
    </w:p>
    <w:p w14:paraId="37E562D9">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34016" behindDoc="0" locked="0" layoutInCell="1" allowOverlap="1">
                <wp:simplePos x="0" y="0"/>
                <wp:positionH relativeFrom="column">
                  <wp:posOffset>8144510</wp:posOffset>
                </wp:positionH>
                <wp:positionV relativeFrom="paragraph">
                  <wp:posOffset>45085</wp:posOffset>
                </wp:positionV>
                <wp:extent cx="78105" cy="42545"/>
                <wp:effectExtent l="17780" t="0" r="0" b="0"/>
                <wp:wrapNone/>
                <wp:docPr id="236" name="TextBox 236"/>
                <wp:cNvGraphicFramePr/>
                <a:graphic xmlns:a="http://schemas.openxmlformats.org/drawingml/2006/main">
                  <a:graphicData uri="http://schemas.microsoft.com/office/word/2010/wordprocessingShape">
                    <wps:wsp>
                      <wps:cNvSpPr txBox="1"/>
                      <wps:spPr>
                        <a:xfrm rot="16200000">
                          <a:off x="8144735" y="45243"/>
                          <a:ext cx="78105"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06B2633D">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6" o:spid="_x0000_s1026" o:spt="202" type="#_x0000_t202" style="position:absolute;left:0pt;margin-left:641.3pt;margin-top:3.55pt;height:3.35pt;width:6.15pt;rotation:-5898240f;z-index:251734016;mso-width-relative:page;mso-height-relative:page;" filled="f" stroked="f" coordsize="21600,21600" o:gfxdata="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b38CG2AAAAAoB&#10;AAAPAAAAAAAAAAEAIAAAACIAAABkcnMvZG93bnJldi54bWxQSwECFAAUAAAACACHTuJAELu4zlQC&#10;AACvBAAADgAAAAAAAAABACAAAAAnAQAAZHJzL2Uyb0RvYy54bWxQSwUGAAAAAAYABgBZAQAA7QUA&#10;AAAA&#10;">
                <v:fill on="f" focussize="0,0"/>
                <v:stroke on="f" weight="0pt" miterlimit="0" joinstyle="miter"/>
                <v:imagedata o:title=""/>
                <o:lock v:ext="edit" aspectratio="f"/>
                <v:textbox inset="0mm,0mm,0mm,0mm">
                  <w:txbxContent>
                    <w:p w14:paraId="06B2633D">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32992" behindDoc="0" locked="0" layoutInCell="1" allowOverlap="1">
                <wp:simplePos x="0" y="0"/>
                <wp:positionH relativeFrom="column">
                  <wp:posOffset>8256905</wp:posOffset>
                </wp:positionH>
                <wp:positionV relativeFrom="paragraph">
                  <wp:posOffset>58420</wp:posOffset>
                </wp:positionV>
                <wp:extent cx="78105" cy="42545"/>
                <wp:effectExtent l="17780" t="0" r="0" b="0"/>
                <wp:wrapNone/>
                <wp:docPr id="238" name="TextBox 238"/>
                <wp:cNvGraphicFramePr/>
                <a:graphic xmlns:a="http://schemas.openxmlformats.org/drawingml/2006/main">
                  <a:graphicData uri="http://schemas.microsoft.com/office/word/2010/wordprocessingShape">
                    <wps:wsp>
                      <wps:cNvSpPr txBox="1"/>
                      <wps:spPr>
                        <a:xfrm rot="16200000">
                          <a:off x="8257511" y="58959"/>
                          <a:ext cx="78105"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E195307">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8" o:spid="_x0000_s1026" o:spt="202" type="#_x0000_t202" style="position:absolute;left:0pt;margin-left:650.15pt;margin-top:4.6pt;height:3.35pt;width:6.15pt;rotation:-5898240f;z-index:251732992;mso-width-relative:page;mso-height-relative:page;" filled="f" stroked="f" coordsize="21600,21600" o:gfxdata="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rrhBvYAAAA&#10;CgEAAA8AAAAAAAAAAQAgAAAAIgAAAGRycy9kb3ducmV2LnhtbFBLAQIUABQAAAAIAIdO4kACk5LN&#10;VgIAAK8EAAAOAAAAAAAAAAEAIAAAACcBAABkcnMvZTJvRG9jLnhtbFBLBQYAAAAABgAGAFkBAADv&#10;BQAAAAA=&#10;">
                <v:fill on="f" focussize="0,0"/>
                <v:stroke on="f" weight="0pt" miterlimit="0" joinstyle="miter"/>
                <v:imagedata o:title=""/>
                <o:lock v:ext="edit" aspectratio="f"/>
                <v:textbox inset="0mm,0mm,0mm,0mm">
                  <w:txbxContent>
                    <w:p w14:paraId="4E195307">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w:t>
                      </w:r>
                    </w:p>
                  </w:txbxContent>
                </v:textbox>
              </v:shape>
            </w:pict>
          </mc:Fallback>
        </mc:AlternateContent>
      </w:r>
    </w:p>
    <w:p w14:paraId="60AB74C7">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802551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70018EE">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1E0B7850">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2528C131">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7E4BD122">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19680" behindDoc="0" locked="0" layoutInCell="1" allowOverlap="1">
                <wp:simplePos x="0" y="0"/>
                <wp:positionH relativeFrom="column">
                  <wp:posOffset>1586865</wp:posOffset>
                </wp:positionH>
                <wp:positionV relativeFrom="paragraph">
                  <wp:posOffset>54610</wp:posOffset>
                </wp:positionV>
                <wp:extent cx="202565" cy="89535"/>
                <wp:effectExtent l="56515" t="0" r="0" b="0"/>
                <wp:wrapNone/>
                <wp:docPr id="240" name="TextBox 240"/>
                <wp:cNvGraphicFramePr/>
                <a:graphic xmlns:a="http://schemas.openxmlformats.org/drawingml/2006/main">
                  <a:graphicData uri="http://schemas.microsoft.com/office/word/2010/wordprocessingShape">
                    <wps:wsp>
                      <wps:cNvSpPr txBox="1"/>
                      <wps:spPr>
                        <a:xfrm rot="5400000">
                          <a:off x="1587251" y="55073"/>
                          <a:ext cx="202564" cy="89535"/>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34883D5">
                            <w:pPr>
                              <w:widowControl/>
                              <w:kinsoku w:val="0"/>
                              <w:autoSpaceDE w:val="0"/>
                              <w:autoSpaceDN w:val="0"/>
                              <w:adjustRightInd w:val="0"/>
                              <w:snapToGrid w:val="0"/>
                              <w:spacing w:before="47" w:line="170"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spacing w:val="-2"/>
                                <w:kern w:val="0"/>
                                <w:sz w:val="3"/>
                                <w:szCs w:val="3"/>
                                <w:lang w:eastAsia="en-US"/>
                              </w:rPr>
                              <w:t xml:space="preserve">X     </w:t>
                            </w:r>
                            <w:r>
                              <w:rPr>
                                <w:rFonts w:ascii="微软雅黑" w:hAnsi="微软雅黑" w:eastAsia="微软雅黑" w:cs="微软雅黑"/>
                                <w:snapToGrid w:val="0"/>
                                <w:color w:val="FFFFFF"/>
                                <w:spacing w:val="-2"/>
                                <w:kern w:val="0"/>
                                <w:sz w:val="6"/>
                                <w:szCs w:val="6"/>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0" o:spid="_x0000_s1026" o:spt="202" type="#_x0000_t202" style="position:absolute;left:0pt;margin-left:124.95pt;margin-top:4.3pt;height:7.05pt;width:15.95pt;rotation:5898240f;z-index:251719680;mso-width-relative:page;mso-height-relative:page;" filled="f" stroked="f" coordsize="21600,21600" o:gfxdata="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ulA9bXAAAACAEA&#10;AA8AAAAAAAAAAQAgAAAAIgAAAGRycy9kb3ducmV2LnhtbFBLAQIUABQAAAAIAIdO4kCBYVKbVAIA&#10;AK8EAAAOAAAAAAAAAAEAIAAAACYBAABkcnMvZTJvRG9jLnhtbFBLBQYAAAAABgAGAFkBAADsBQAA&#10;AAA=&#10;">
                <v:fill on="f" focussize="0,0"/>
                <v:stroke on="f" weight="0pt" miterlimit="0" joinstyle="miter"/>
                <v:imagedata o:title=""/>
                <o:lock v:ext="edit" aspectratio="f"/>
                <v:textbox inset="0mm,0mm,0mm,0mm">
                  <w:txbxContent>
                    <w:p w14:paraId="234883D5">
                      <w:pPr>
                        <w:widowControl/>
                        <w:kinsoku w:val="0"/>
                        <w:autoSpaceDE w:val="0"/>
                        <w:autoSpaceDN w:val="0"/>
                        <w:adjustRightInd w:val="0"/>
                        <w:snapToGrid w:val="0"/>
                        <w:spacing w:before="47" w:line="170" w:lineRule="auto"/>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0000FF"/>
                          <w:spacing w:val="-2"/>
                          <w:kern w:val="0"/>
                          <w:sz w:val="3"/>
                          <w:szCs w:val="3"/>
                          <w:lang w:eastAsia="en-US"/>
                        </w:rPr>
                        <w:t xml:space="preserve">X     </w:t>
                      </w:r>
                      <w:r>
                        <w:rPr>
                          <w:rFonts w:ascii="微软雅黑" w:hAnsi="微软雅黑" w:eastAsia="微软雅黑" w:cs="微软雅黑"/>
                          <w:snapToGrid w:val="0"/>
                          <w:color w:val="FFFFFF"/>
                          <w:spacing w:val="-2"/>
                          <w:kern w:val="0"/>
                          <w:sz w:val="6"/>
                          <w:szCs w:val="6"/>
                          <w:lang w:eastAsia="en-US"/>
                        </w:rPr>
                        <w:t>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8896" behindDoc="0" locked="0" layoutInCell="1" allowOverlap="1">
                <wp:simplePos x="0" y="0"/>
                <wp:positionH relativeFrom="column">
                  <wp:posOffset>1608455</wp:posOffset>
                </wp:positionH>
                <wp:positionV relativeFrom="paragraph">
                  <wp:posOffset>90170</wp:posOffset>
                </wp:positionV>
                <wp:extent cx="96520" cy="42545"/>
                <wp:effectExtent l="27305" t="0" r="0" b="0"/>
                <wp:wrapNone/>
                <wp:docPr id="242" name="TextBox 242"/>
                <wp:cNvGraphicFramePr/>
                <a:graphic xmlns:a="http://schemas.openxmlformats.org/drawingml/2006/main">
                  <a:graphicData uri="http://schemas.microsoft.com/office/word/2010/wordprocessingShape">
                    <wps:wsp>
                      <wps:cNvSpPr txBox="1"/>
                      <wps:spPr>
                        <a:xfrm rot="5400000">
                          <a:off x="1608862" y="90628"/>
                          <a:ext cx="96519"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5192623A">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2" o:spid="_x0000_s1026" o:spt="202" type="#_x0000_t202" style="position:absolute;left:0pt;margin-left:126.65pt;margin-top:7.1pt;height:3.35pt;width:7.6pt;rotation:5898240f;z-index:251728896;mso-width-relative:page;mso-height-relative:page;" filled="f" stroked="f" coordsize="21600,21600" o:gfxdata="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0tc3FNcAAAAJAQAA&#10;DwAAAAAAAAABACAAAAAiAAAAZHJzL2Rvd25yZXYueG1sUEsBAhQAFAAAAAgAh07iQNv0KnNTAgAA&#10;rgQAAA4AAAAAAAAAAQAgAAAAJgEAAGRycy9lMm9Eb2MueG1sUEsFBgAAAAAGAAYAWQEAAOsFAAAA&#10;AA==&#10;">
                <v:fill on="f" focussize="0,0"/>
                <v:stroke on="f" weight="0pt" miterlimit="0" joinstyle="miter"/>
                <v:imagedata o:title=""/>
                <o:lock v:ext="edit" aspectratio="f"/>
                <v:textbox inset="0mm,0mm,0mm,0mm">
                  <w:txbxContent>
                    <w:p w14:paraId="5192623A">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3776" behindDoc="0" locked="0" layoutInCell="1" allowOverlap="1">
                <wp:simplePos x="0" y="0"/>
                <wp:positionH relativeFrom="column">
                  <wp:posOffset>1545590</wp:posOffset>
                </wp:positionH>
                <wp:positionV relativeFrom="paragraph">
                  <wp:posOffset>76835</wp:posOffset>
                </wp:positionV>
                <wp:extent cx="163830" cy="83820"/>
                <wp:effectExtent l="40005" t="0" r="0" b="0"/>
                <wp:wrapNone/>
                <wp:docPr id="244" name="TextBox 244"/>
                <wp:cNvGraphicFramePr/>
                <a:graphic xmlns:a="http://schemas.openxmlformats.org/drawingml/2006/main">
                  <a:graphicData uri="http://schemas.microsoft.com/office/word/2010/wordprocessingShape">
                    <wps:wsp>
                      <wps:cNvSpPr txBox="1"/>
                      <wps:spPr>
                        <a:xfrm rot="5400000">
                          <a:off x="1545933" y="77347"/>
                          <a:ext cx="163829"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0A054A0">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4" o:spid="_x0000_s1026" o:spt="202" type="#_x0000_t202" style="position:absolute;left:0pt;margin-left:121.7pt;margin-top:6.05pt;height:6.6pt;width:12.9pt;rotation:5898240f;z-index:251723776;mso-width-relative:page;mso-height-relative:page;" filled="f" stroked="f" coordsize="21600,21600" o:gfxdata="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hkPvo1wAAAAkB&#10;AAAPAAAAAAAAAAEAIAAAACIAAABkcnMvZG93bnJldi54bWxQSwECFAAUAAAACACHTuJAP6KChlUC&#10;AACvBAAADgAAAAAAAAABACAAAAAmAQAAZHJzL2Uyb0RvYy54bWxQSwUGAAAAAAYABgBZAQAA7QUA&#10;AAAA&#10;">
                <v:fill on="f" focussize="0,0"/>
                <v:stroke on="f" weight="0pt" miterlimit="0" joinstyle="miter"/>
                <v:imagedata o:title=""/>
                <o:lock v:ext="edit" aspectratio="f"/>
                <v:textbox inset="0mm,0mm,0mm,0mm">
                  <w:txbxContent>
                    <w:p w14:paraId="40A054A0">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6848" behindDoc="0" locked="0" layoutInCell="1" allowOverlap="1">
                <wp:simplePos x="0" y="0"/>
                <wp:positionH relativeFrom="column">
                  <wp:posOffset>1550670</wp:posOffset>
                </wp:positionH>
                <wp:positionV relativeFrom="paragraph">
                  <wp:posOffset>90170</wp:posOffset>
                </wp:positionV>
                <wp:extent cx="96520" cy="42545"/>
                <wp:effectExtent l="27305" t="0" r="0" b="0"/>
                <wp:wrapNone/>
                <wp:docPr id="246" name="TextBox 246"/>
                <wp:cNvGraphicFramePr/>
                <a:graphic xmlns:a="http://schemas.openxmlformats.org/drawingml/2006/main">
                  <a:graphicData uri="http://schemas.microsoft.com/office/word/2010/wordprocessingShape">
                    <wps:wsp>
                      <wps:cNvSpPr txBox="1"/>
                      <wps:spPr>
                        <a:xfrm rot="5400000">
                          <a:off x="1550950" y="90628"/>
                          <a:ext cx="96519"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4B6C33E7">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6" o:spid="_x0000_s1026" o:spt="202" type="#_x0000_t202" style="position:absolute;left:0pt;margin-left:122.1pt;margin-top:7.1pt;height:3.35pt;width:7.6pt;rotation:5898240f;z-index:251726848;mso-width-relative:page;mso-height-relative:page;" filled="f" stroked="f" coordsize="21600,21600" o:gfxdata="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SznV9cAAAAJAQAA&#10;DwAAAAAAAAABACAAAAAiAAAAZHJzL2Rvd25yZXYueG1sUEsBAhQAFAAAAAgAh07iQHn6bNVTAgAA&#10;rgQAAA4AAAAAAAAAAQAgAAAAJgEAAGRycy9lMm9Eb2MueG1sUEsFBgAAAAAGAAYAWQEAAOsFAAAA&#10;AA==&#10;">
                <v:fill on="f" focussize="0,0"/>
                <v:stroke on="f" weight="0pt" miterlimit="0" joinstyle="miter"/>
                <v:imagedata o:title=""/>
                <o:lock v:ext="edit" aspectratio="f"/>
                <v:textbox inset="0mm,0mm,0mm,0mm">
                  <w:txbxContent>
                    <w:p w14:paraId="4B6C33E7">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XXXXXXXX</w:t>
                      </w:r>
                    </w:p>
                  </w:txbxContent>
                </v:textbox>
              </v:shape>
            </w:pict>
          </mc:Fallback>
        </mc:AlternateContent>
      </w:r>
    </w:p>
    <w:p w14:paraId="610C4938">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A0BE007">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1728" behindDoc="0" locked="0" layoutInCell="1" allowOverlap="1">
                <wp:simplePos x="0" y="0"/>
                <wp:positionH relativeFrom="column">
                  <wp:posOffset>1463675</wp:posOffset>
                </wp:positionH>
                <wp:positionV relativeFrom="paragraph">
                  <wp:posOffset>65405</wp:posOffset>
                </wp:positionV>
                <wp:extent cx="187325" cy="83820"/>
                <wp:effectExtent l="52070" t="0" r="0" b="0"/>
                <wp:wrapNone/>
                <wp:docPr id="248" name="TextBox 248"/>
                <wp:cNvGraphicFramePr/>
                <a:graphic xmlns:a="http://schemas.openxmlformats.org/drawingml/2006/main">
                  <a:graphicData uri="http://schemas.microsoft.com/office/word/2010/wordprocessingShape">
                    <wps:wsp>
                      <wps:cNvSpPr txBox="1"/>
                      <wps:spPr>
                        <a:xfrm rot="5400000">
                          <a:off x="1464284" y="65923"/>
                          <a:ext cx="187325"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33B1EA69">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8" o:spid="_x0000_s1026" o:spt="202" type="#_x0000_t202" style="position:absolute;left:0pt;margin-left:115.25pt;margin-top:5.15pt;height:6.6pt;width:14.75pt;rotation:5898240f;z-index:251721728;mso-width-relative:page;mso-height-relative:page;" filled="f" stroked="f" coordsize="21600,21600" o:gfxdata="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yDputYAAAAJAQAA&#10;DwAAAAAAAAABACAAAAAiAAAAZHJzL2Rvd25yZXYueG1sUEsBAhQAFAAAAAgAh07iQKQYyQNUAgAA&#10;rwQAAA4AAAAAAAAAAQAgAAAAJQEAAGRycy9lMm9Eb2MueG1sUEsFBgAAAAAGAAYAWQEAAOsFAAAA&#10;AA==&#10;">
                <v:fill on="f" focussize="0,0"/>
                <v:stroke on="f" weight="0pt" miterlimit="0" joinstyle="miter"/>
                <v:imagedata o:title=""/>
                <o:lock v:ext="edit" aspectratio="f"/>
                <v:textbox inset="0mm,0mm,0mm,0mm">
                  <w:txbxContent>
                    <w:p w14:paraId="33B1EA69">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30944" behindDoc="0" locked="0" layoutInCell="1" allowOverlap="1">
                <wp:simplePos x="0" y="0"/>
                <wp:positionH relativeFrom="column">
                  <wp:posOffset>1485265</wp:posOffset>
                </wp:positionH>
                <wp:positionV relativeFrom="paragraph">
                  <wp:posOffset>76200</wp:posOffset>
                </wp:positionV>
                <wp:extent cx="86995" cy="42545"/>
                <wp:effectExtent l="22225" t="0" r="0" b="0"/>
                <wp:wrapNone/>
                <wp:docPr id="250" name="TextBox 250"/>
                <wp:cNvGraphicFramePr/>
                <a:graphic xmlns:a="http://schemas.openxmlformats.org/drawingml/2006/main">
                  <a:graphicData uri="http://schemas.microsoft.com/office/word/2010/wordprocessingShape">
                    <wps:wsp>
                      <wps:cNvSpPr txBox="1"/>
                      <wps:spPr>
                        <a:xfrm rot="5400000">
                          <a:off x="1485418" y="76803"/>
                          <a:ext cx="86994"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0809241F">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0" o:spid="_x0000_s1026" o:spt="202" type="#_x0000_t202" style="position:absolute;left:0pt;margin-left:116.95pt;margin-top:6pt;height:3.35pt;width:6.85pt;rotation:5898240f;z-index:251730944;mso-width-relative:page;mso-height-relative:page;" filled="f" stroked="f" coordsize="21600,21600" o:gfxdata="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CpEWtcAAAAJAQAA&#10;DwAAAAAAAAABACAAAAAiAAAAZHJzL2Rvd25yZXYueG1sUEsBAhQAFAAAAAgAh07iQLC4BCBTAgAA&#10;rgQAAA4AAAAAAAAAAQAgAAAAJgEAAGRycy9lMm9Eb2MueG1sUEsFBgAAAAAGAAYAWQEAAOsFAAAA&#10;AA==&#10;">
                <v:fill on="f" focussize="0,0"/>
                <v:stroke on="f" weight="0pt" miterlimit="0" joinstyle="miter"/>
                <v:imagedata o:title=""/>
                <o:lock v:ext="edit" aspectratio="f"/>
                <v:textbox inset="0mm,0mm,0mm,0mm">
                  <w:txbxContent>
                    <w:p w14:paraId="0809241F">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22752" behindDoc="0" locked="0" layoutInCell="1" allowOverlap="1">
                <wp:simplePos x="0" y="0"/>
                <wp:positionH relativeFrom="column">
                  <wp:posOffset>1356995</wp:posOffset>
                </wp:positionH>
                <wp:positionV relativeFrom="paragraph">
                  <wp:posOffset>65405</wp:posOffset>
                </wp:positionV>
                <wp:extent cx="187325" cy="83820"/>
                <wp:effectExtent l="52070" t="0" r="0" b="0"/>
                <wp:wrapNone/>
                <wp:docPr id="252" name="TextBox 252"/>
                <wp:cNvGraphicFramePr/>
                <a:graphic xmlns:a="http://schemas.openxmlformats.org/drawingml/2006/main">
                  <a:graphicData uri="http://schemas.microsoft.com/office/word/2010/wordprocessingShape">
                    <wps:wsp>
                      <wps:cNvSpPr txBox="1"/>
                      <wps:spPr>
                        <a:xfrm rot="5400000">
                          <a:off x="1357605" y="65923"/>
                          <a:ext cx="187325" cy="83819"/>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29EE9DB5">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2" o:spid="_x0000_s1026" o:spt="202" type="#_x0000_t202" style="position:absolute;left:0pt;margin-left:106.85pt;margin-top:5.15pt;height:6.6pt;width:14.75pt;rotation:5898240f;z-index:251722752;mso-width-relative:page;mso-height-relative:page;" filled="f" stroked="f" coordsize="21600,21600" o:gfxdata="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GaKDfXAAAACQEA&#10;AA8AAAAAAAAAAQAgAAAAIgAAAGRycy9kb3ducmV2LnhtbFBLAQIUABQAAAAIAIdO4kCTQVtWVAIA&#10;AK8EAAAOAAAAAAAAAAEAIAAAACYBAABkcnMvZTJvRG9jLnhtbFBLBQYAAAAABgAGAFkBAADsBQAA&#10;AAA=&#10;">
                <v:fill on="f" focussize="0,0"/>
                <v:stroke on="f" weight="0pt" miterlimit="0" joinstyle="miter"/>
                <v:imagedata o:title=""/>
                <o:lock v:ext="edit" aspectratio="f"/>
                <v:textbox inset="0mm,0mm,0mm,0mm">
                  <w:txbxContent>
                    <w:p w14:paraId="29EE9DB5">
                      <w:pPr>
                        <w:widowControl/>
                        <w:kinsoku w:val="0"/>
                        <w:autoSpaceDE w:val="0"/>
                        <w:autoSpaceDN w:val="0"/>
                        <w:adjustRightInd w:val="0"/>
                        <w:snapToGrid w:val="0"/>
                        <w:spacing w:before="47" w:line="64" w:lineRule="exact"/>
                        <w:ind w:left="20"/>
                        <w:jc w:val="left"/>
                        <w:textAlignment w:val="baseline"/>
                        <w:rPr>
                          <w:rFonts w:ascii="微软雅黑" w:hAnsi="微软雅黑" w:eastAsia="微软雅黑" w:cs="微软雅黑"/>
                          <w:snapToGrid w:val="0"/>
                          <w:color w:val="000000"/>
                          <w:kern w:val="0"/>
                          <w:sz w:val="6"/>
                          <w:szCs w:val="6"/>
                          <w:lang w:eastAsia="en-US"/>
                        </w:rPr>
                      </w:pPr>
                      <w:r>
                        <w:rPr>
                          <w:rFonts w:ascii="微软雅黑" w:hAnsi="微软雅黑" w:eastAsia="微软雅黑" w:cs="微软雅黑"/>
                          <w:snapToGrid w:val="0"/>
                          <w:color w:val="FFFFFF"/>
                          <w:w w:val="94"/>
                          <w:kern w:val="0"/>
                          <w:position w:val="-1"/>
                          <w:sz w:val="6"/>
                          <w:szCs w:val="6"/>
                          <w:lang w:eastAsia="en-US"/>
                        </w:rPr>
                        <w:t>XXXXXXX</w:t>
                      </w:r>
                    </w:p>
                  </w:txbxContent>
                </v:textbox>
              </v:shape>
            </w:pict>
          </mc:Fallback>
        </mc:AlternateContent>
      </w:r>
      <w:r>
        <w:rPr>
          <w:rFonts w:hint="default" w:ascii="Times New Roman" w:hAnsi="Times New Roman" w:eastAsia="Arial" w:cs="Times New Roman"/>
          <w:snapToGrid w:val="0"/>
          <w:color w:val="000000"/>
          <w:kern w:val="0"/>
          <w:szCs w:val="21"/>
          <w:lang w:eastAsia="en-US"/>
        </w:rPr>
        <mc:AlternateContent>
          <mc:Choice Requires="wps">
            <w:drawing>
              <wp:anchor distT="0" distB="0" distL="0" distR="0" simplePos="0" relativeHeight="251731968" behindDoc="0" locked="0" layoutInCell="1" allowOverlap="1">
                <wp:simplePos x="0" y="0"/>
                <wp:positionH relativeFrom="column">
                  <wp:posOffset>1378585</wp:posOffset>
                </wp:positionH>
                <wp:positionV relativeFrom="paragraph">
                  <wp:posOffset>76200</wp:posOffset>
                </wp:positionV>
                <wp:extent cx="86995" cy="42545"/>
                <wp:effectExtent l="22225" t="0" r="0" b="0"/>
                <wp:wrapNone/>
                <wp:docPr id="254" name="TextBox 254"/>
                <wp:cNvGraphicFramePr/>
                <a:graphic xmlns:a="http://schemas.openxmlformats.org/drawingml/2006/main">
                  <a:graphicData uri="http://schemas.microsoft.com/office/word/2010/wordprocessingShape">
                    <wps:wsp>
                      <wps:cNvSpPr txBox="1"/>
                      <wps:spPr>
                        <a:xfrm rot="5400000">
                          <a:off x="1378738" y="76803"/>
                          <a:ext cx="86994" cy="42544"/>
                        </a:xfrm>
                        <a:prstGeom prst="rect">
                          <a:avLst/>
                        </a:prstGeom>
                        <a:noFill/>
                        <a:ln w="0" cap="flat">
                          <a:noFill/>
                          <a:prstDash val="solid"/>
                          <a:miter lim="0"/>
                        </a:ln>
                        <a:effectLst/>
                      </wps:spPr>
                      <wps:style>
                        <a:lnRef idx="0">
                          <a:schemeClr val="accent1"/>
                        </a:lnRef>
                        <a:fillRef idx="0">
                          <a:schemeClr val="accent1"/>
                        </a:fillRef>
                        <a:effectRef idx="0">
                          <a:schemeClr val="accent1"/>
                        </a:effectRef>
                        <a:fontRef idx="minor">
                          <a:schemeClr val="dk1"/>
                        </a:fontRef>
                      </wps:style>
                      <wps:txbx>
                        <w:txbxContent>
                          <w:p w14:paraId="6F6C612F">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4" o:spid="_x0000_s1026" o:spt="202" type="#_x0000_t202" style="position:absolute;left:0pt;margin-left:108.55pt;margin-top:6pt;height:3.35pt;width:6.85pt;rotation:5898240f;z-index:251731968;mso-width-relative:page;mso-height-relative:page;" filled="f" stroked="f" coordsize="21600,21600" o:gfxdata="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XAphE1gAAAAkBAAAP&#10;AAAAAAAAAAEAIAAAACIAAABkcnMvZG93bnJldi54bWxQSwECFAAUAAAACACHTuJADkcbq1MCAACu&#10;BAAADgAAAAAAAAABACAAAAAlAQAAZHJzL2Uyb0RvYy54bWxQSwUGAAAAAAYABgBZAQAA6gUAAAAA&#10;">
                <v:fill on="f" focussize="0,0"/>
                <v:stroke on="f" weight="0pt" miterlimit="0" joinstyle="miter"/>
                <v:imagedata o:title=""/>
                <o:lock v:ext="edit" aspectratio="f"/>
                <v:textbox inset="0mm,0mm,0mm,0mm">
                  <w:txbxContent>
                    <w:p w14:paraId="6F6C612F">
                      <w:pPr>
                        <w:widowControl/>
                        <w:kinsoku w:val="0"/>
                        <w:autoSpaceDE w:val="0"/>
                        <w:autoSpaceDN w:val="0"/>
                        <w:adjustRightInd w:val="0"/>
                        <w:snapToGrid w:val="0"/>
                        <w:spacing w:before="24" w:line="229" w:lineRule="auto"/>
                        <w:ind w:left="20"/>
                        <w:jc w:val="left"/>
                        <w:textAlignment w:val="baseline"/>
                        <w:rPr>
                          <w:rFonts w:ascii="Arial" w:hAnsi="Arial" w:eastAsia="Arial" w:cs="Arial"/>
                          <w:snapToGrid w:val="0"/>
                          <w:color w:val="000000"/>
                          <w:kern w:val="0"/>
                          <w:sz w:val="2"/>
                          <w:szCs w:val="2"/>
                          <w:lang w:eastAsia="en-US"/>
                        </w:rPr>
                      </w:pPr>
                      <w:r>
                        <w:rPr>
                          <w:rFonts w:ascii="Arial" w:hAnsi="Arial" w:eastAsia="Arial" w:cs="Arial"/>
                          <w:snapToGrid w:val="0"/>
                          <w:color w:val="FFFFFF"/>
                          <w:kern w:val="0"/>
                          <w:sz w:val="2"/>
                          <w:szCs w:val="2"/>
                          <w:lang w:eastAsia="en-US"/>
                        </w:rPr>
                        <w:t>XXXXXXX</w:t>
                      </w:r>
                    </w:p>
                  </w:txbxContent>
                </v:textbox>
              </v:shape>
            </w:pict>
          </mc:Fallback>
        </mc:AlternateContent>
      </w:r>
    </w:p>
    <w:p w14:paraId="284C4217">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44643A4">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F456DC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644D2256">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064F3853">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4FE43DC">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3B37543B">
      <w:pPr>
        <w:widowControl/>
        <w:kinsoku w:val="0"/>
        <w:autoSpaceDE w:val="0"/>
        <w:autoSpaceDN w:val="0"/>
        <w:adjustRightInd w:val="0"/>
        <w:snapToGrid w:val="0"/>
        <w:spacing w:line="241" w:lineRule="auto"/>
        <w:jc w:val="left"/>
        <w:textAlignment w:val="baseline"/>
        <w:rPr>
          <w:rFonts w:hint="default" w:ascii="Times New Roman" w:hAnsi="Times New Roman" w:eastAsia="Arial" w:cs="Times New Roman"/>
          <w:snapToGrid w:val="0"/>
          <w:color w:val="000000"/>
          <w:kern w:val="0"/>
          <w:sz w:val="21"/>
          <w:szCs w:val="21"/>
          <w:lang w:eastAsia="en-US"/>
        </w:rPr>
      </w:pPr>
    </w:p>
    <w:p w14:paraId="5E5022C7">
      <w:pPr>
        <w:widowControl/>
        <w:kinsoku w:val="0"/>
        <w:autoSpaceDE w:val="0"/>
        <w:autoSpaceDN w:val="0"/>
        <w:adjustRightInd w:val="0"/>
        <w:snapToGrid w:val="0"/>
        <w:spacing w:before="30" w:line="77" w:lineRule="exact"/>
        <w:ind w:left="8814"/>
        <w:jc w:val="left"/>
        <w:textAlignment w:val="baseline"/>
        <w:outlineLvl w:val="9"/>
        <w:rPr>
          <w:rFonts w:hint="default" w:ascii="Times New Roman" w:hAnsi="Times New Roman" w:eastAsia="微软雅黑" w:cs="Times New Roman"/>
          <w:snapToGrid w:val="0"/>
          <w:color w:val="000000"/>
          <w:kern w:val="0"/>
          <w:sz w:val="7"/>
          <w:szCs w:val="7"/>
          <w:lang w:eastAsia="en-US"/>
        </w:rPr>
      </w:pPr>
      <w:bookmarkStart w:id="504" w:name="_Toc5185"/>
      <w:r>
        <w:rPr>
          <w:rFonts w:hint="default" w:ascii="Times New Roman" w:hAnsi="Times New Roman" w:eastAsia="微软雅黑" w:cs="Times New Roman"/>
          <w:snapToGrid w:val="0"/>
          <w:color w:val="0000FF"/>
          <w:kern w:val="0"/>
          <w:position w:val="-2"/>
          <w:sz w:val="7"/>
          <w:szCs w:val="7"/>
          <w:lang w:eastAsia="en-US"/>
        </w:rPr>
        <w:t>XXXXXXX               XXXXXXX</w:t>
      </w:r>
      <w:bookmarkEnd w:id="504"/>
    </w:p>
    <w:p w14:paraId="33192138">
      <w:pPr>
        <w:widowControl/>
        <w:kinsoku w:val="0"/>
        <w:autoSpaceDE w:val="0"/>
        <w:autoSpaceDN w:val="0"/>
        <w:adjustRightInd w:val="0"/>
        <w:snapToGrid w:val="0"/>
        <w:spacing w:line="265" w:lineRule="auto"/>
        <w:jc w:val="left"/>
        <w:textAlignment w:val="baseline"/>
        <w:rPr>
          <w:rFonts w:hint="default" w:ascii="Times New Roman" w:hAnsi="Times New Roman" w:eastAsia="Arial" w:cs="Times New Roman"/>
          <w:snapToGrid w:val="0"/>
          <w:color w:val="000000"/>
          <w:kern w:val="0"/>
          <w:sz w:val="21"/>
          <w:szCs w:val="21"/>
          <w:lang w:eastAsia="en-US"/>
        </w:rPr>
      </w:pPr>
    </w:p>
    <w:p w14:paraId="1CEF72B5">
      <w:pPr>
        <w:widowControl/>
        <w:kinsoku w:val="0"/>
        <w:autoSpaceDE w:val="0"/>
        <w:autoSpaceDN w:val="0"/>
        <w:adjustRightInd w:val="0"/>
        <w:snapToGrid w:val="0"/>
        <w:spacing w:line="266" w:lineRule="auto"/>
        <w:jc w:val="left"/>
        <w:textAlignment w:val="baseline"/>
        <w:rPr>
          <w:rFonts w:hint="default" w:ascii="Times New Roman" w:hAnsi="Times New Roman" w:eastAsia="Arial" w:cs="Times New Roman"/>
          <w:snapToGrid w:val="0"/>
          <w:color w:val="000000"/>
          <w:kern w:val="0"/>
          <w:sz w:val="21"/>
          <w:szCs w:val="21"/>
          <w:lang w:eastAsia="en-US"/>
        </w:rPr>
      </w:pPr>
    </w:p>
    <w:p w14:paraId="7DACA2A8">
      <w:pPr>
        <w:widowControl/>
        <w:kinsoku w:val="0"/>
        <w:autoSpaceDE w:val="0"/>
        <w:autoSpaceDN w:val="0"/>
        <w:adjustRightInd w:val="0"/>
        <w:snapToGrid w:val="0"/>
        <w:spacing w:line="266" w:lineRule="auto"/>
        <w:jc w:val="left"/>
        <w:textAlignment w:val="baseline"/>
        <w:rPr>
          <w:rFonts w:hint="default" w:ascii="Times New Roman" w:hAnsi="Times New Roman" w:eastAsia="Arial" w:cs="Times New Roman"/>
          <w:snapToGrid w:val="0"/>
          <w:color w:val="000000"/>
          <w:kern w:val="0"/>
          <w:sz w:val="21"/>
          <w:szCs w:val="21"/>
          <w:lang w:eastAsia="en-US"/>
        </w:rPr>
      </w:pPr>
    </w:p>
    <w:p w14:paraId="49A9B6DA">
      <w:pPr>
        <w:widowControl/>
        <w:kinsoku w:val="0"/>
        <w:autoSpaceDE w:val="0"/>
        <w:autoSpaceDN w:val="0"/>
        <w:adjustRightInd w:val="0"/>
        <w:snapToGrid w:val="0"/>
        <w:spacing w:line="266" w:lineRule="auto"/>
        <w:jc w:val="left"/>
        <w:textAlignment w:val="baseline"/>
        <w:rPr>
          <w:rFonts w:hint="default" w:ascii="Times New Roman" w:hAnsi="Times New Roman" w:eastAsia="Arial" w:cs="Times New Roman"/>
          <w:snapToGrid w:val="0"/>
          <w:color w:val="000000"/>
          <w:kern w:val="0"/>
          <w:sz w:val="21"/>
          <w:szCs w:val="21"/>
          <w:lang w:eastAsia="en-US"/>
        </w:rPr>
      </w:pPr>
    </w:p>
    <w:p w14:paraId="03D30CFB">
      <w:pPr>
        <w:widowControl/>
        <w:kinsoku w:val="0"/>
        <w:autoSpaceDE w:val="0"/>
        <w:autoSpaceDN w:val="0"/>
        <w:adjustRightInd w:val="0"/>
        <w:snapToGrid w:val="0"/>
        <w:spacing w:line="266" w:lineRule="auto"/>
        <w:jc w:val="left"/>
        <w:textAlignment w:val="baseline"/>
        <w:rPr>
          <w:rFonts w:hint="default" w:ascii="Times New Roman" w:hAnsi="Times New Roman" w:eastAsia="Arial" w:cs="Times New Roman"/>
          <w:snapToGrid w:val="0"/>
          <w:color w:val="000000"/>
          <w:kern w:val="0"/>
          <w:sz w:val="21"/>
          <w:szCs w:val="21"/>
          <w:lang w:eastAsia="en-US"/>
        </w:rPr>
      </w:pPr>
    </w:p>
    <w:p w14:paraId="705B7EE1">
      <w:pPr>
        <w:widowControl/>
        <w:kinsoku w:val="0"/>
        <w:autoSpaceDE w:val="0"/>
        <w:autoSpaceDN w:val="0"/>
        <w:adjustRightInd w:val="0"/>
        <w:snapToGrid w:val="0"/>
        <w:spacing w:line="266" w:lineRule="auto"/>
        <w:jc w:val="left"/>
        <w:textAlignment w:val="baseline"/>
        <w:rPr>
          <w:rFonts w:hint="default" w:ascii="Times New Roman" w:hAnsi="Times New Roman" w:eastAsia="Arial" w:cs="Times New Roman"/>
          <w:snapToGrid w:val="0"/>
          <w:color w:val="000000"/>
          <w:kern w:val="0"/>
          <w:sz w:val="21"/>
          <w:szCs w:val="21"/>
          <w:lang w:eastAsia="en-US"/>
        </w:rPr>
      </w:pPr>
    </w:p>
    <w:p w14:paraId="65BDE232">
      <w:pPr>
        <w:widowControl/>
        <w:kinsoku w:val="0"/>
        <w:autoSpaceDE w:val="0"/>
        <w:autoSpaceDN w:val="0"/>
        <w:adjustRightInd w:val="0"/>
        <w:snapToGrid w:val="0"/>
        <w:spacing w:before="25" w:line="64" w:lineRule="exact"/>
        <w:ind w:left="8494"/>
        <w:jc w:val="left"/>
        <w:textAlignment w:val="baseline"/>
        <w:rPr>
          <w:rFonts w:hint="default" w:ascii="Times New Roman" w:hAnsi="Times New Roman" w:eastAsia="微软雅黑" w:cs="Times New Roman"/>
          <w:snapToGrid w:val="0"/>
          <w:color w:val="000000"/>
          <w:kern w:val="0"/>
          <w:sz w:val="6"/>
          <w:szCs w:val="6"/>
          <w:lang w:eastAsia="en-US"/>
        </w:rPr>
      </w:pPr>
      <w:r>
        <w:rPr>
          <w:rFonts w:hint="default" w:ascii="Times New Roman" w:hAnsi="Times New Roman" w:eastAsia="微软雅黑" w:cs="Times New Roman"/>
          <w:snapToGrid w:val="0"/>
          <w:color w:val="0000FF"/>
          <w:kern w:val="0"/>
          <w:position w:val="-1"/>
          <w:sz w:val="6"/>
          <w:szCs w:val="6"/>
          <w:lang w:eastAsia="en-US"/>
        </w:rPr>
        <w:t>X</w:t>
      </w:r>
    </w:p>
    <w:p w14:paraId="28FA84F9">
      <w:pPr>
        <w:widowControl/>
        <w:kinsoku w:val="0"/>
        <w:autoSpaceDE w:val="0"/>
        <w:autoSpaceDN w:val="0"/>
        <w:adjustRightInd w:val="0"/>
        <w:snapToGrid w:val="0"/>
        <w:spacing w:line="374" w:lineRule="auto"/>
        <w:jc w:val="left"/>
        <w:textAlignment w:val="baseline"/>
        <w:rPr>
          <w:rFonts w:hint="default" w:ascii="Times New Roman" w:hAnsi="Times New Roman" w:eastAsia="Arial" w:cs="Times New Roman"/>
          <w:snapToGrid w:val="0"/>
          <w:color w:val="000000"/>
          <w:kern w:val="0"/>
          <w:sz w:val="21"/>
          <w:szCs w:val="21"/>
          <w:lang w:eastAsia="en-US"/>
        </w:rPr>
      </w:pPr>
    </w:p>
    <w:p w14:paraId="6AA1E678">
      <w:pPr>
        <w:widowControl/>
        <w:kinsoku w:val="0"/>
        <w:autoSpaceDE w:val="0"/>
        <w:autoSpaceDN w:val="0"/>
        <w:adjustRightInd w:val="0"/>
        <w:snapToGrid w:val="0"/>
        <w:spacing w:before="15" w:line="199" w:lineRule="auto"/>
        <w:ind w:left="8626"/>
        <w:jc w:val="left"/>
        <w:textAlignment w:val="baseline"/>
        <w:rPr>
          <w:rFonts w:hint="default" w:ascii="Times New Roman" w:hAnsi="Times New Roman" w:eastAsia="Arial" w:cs="Times New Roman"/>
          <w:snapToGrid w:val="0"/>
          <w:color w:val="000000"/>
          <w:kern w:val="0"/>
          <w:sz w:val="5"/>
          <w:szCs w:val="5"/>
          <w:lang w:eastAsia="en-US"/>
        </w:rPr>
      </w:pPr>
      <w:r>
        <w:rPr>
          <w:rFonts w:hint="default" w:ascii="Times New Roman" w:hAnsi="Times New Roman" w:eastAsia="Arial" w:cs="Times New Roman"/>
          <w:snapToGrid w:val="0"/>
          <w:color w:val="FFFFFF"/>
          <w:w w:val="84"/>
          <w:kern w:val="0"/>
          <w:sz w:val="5"/>
          <w:szCs w:val="5"/>
          <w:lang w:eastAsia="en-US"/>
        </w:rPr>
        <w:t>XXXXXXXX</w:t>
      </w:r>
      <w:r>
        <w:rPr>
          <w:rFonts w:hint="default" w:ascii="Times New Roman" w:hAnsi="Times New Roman" w:eastAsia="Arial" w:cs="Times New Roman"/>
          <w:snapToGrid w:val="0"/>
          <w:color w:val="FFFFFF"/>
          <w:kern w:val="0"/>
          <w:sz w:val="5"/>
          <w:szCs w:val="5"/>
          <w:lang w:eastAsia="en-US"/>
        </w:rPr>
        <w:t xml:space="preserve">                                                         </w:t>
      </w:r>
      <w:r>
        <w:rPr>
          <w:rFonts w:hint="default" w:ascii="Times New Roman" w:hAnsi="Times New Roman" w:eastAsia="Arial" w:cs="Times New Roman"/>
          <w:snapToGrid w:val="0"/>
          <w:color w:val="FFFFFF"/>
          <w:w w:val="84"/>
          <w:kern w:val="0"/>
          <w:sz w:val="5"/>
          <w:szCs w:val="5"/>
          <w:lang w:eastAsia="en-US"/>
        </w:rPr>
        <w:t>XXXXXXXX</w:t>
      </w:r>
    </w:p>
    <w:p w14:paraId="334D0DEF">
      <w:pPr>
        <w:widowControl/>
        <w:kinsoku w:val="0"/>
        <w:autoSpaceDE w:val="0"/>
        <w:autoSpaceDN w:val="0"/>
        <w:adjustRightInd w:val="0"/>
        <w:snapToGrid w:val="0"/>
        <w:spacing w:line="291" w:lineRule="auto"/>
        <w:jc w:val="left"/>
        <w:textAlignment w:val="baseline"/>
        <w:rPr>
          <w:rFonts w:hint="default" w:ascii="Times New Roman" w:hAnsi="Times New Roman" w:eastAsia="Arial" w:cs="Times New Roman"/>
          <w:snapToGrid w:val="0"/>
          <w:color w:val="000000"/>
          <w:kern w:val="0"/>
          <w:sz w:val="21"/>
          <w:szCs w:val="21"/>
          <w:lang w:eastAsia="en-US"/>
        </w:rPr>
      </w:pPr>
    </w:p>
    <w:p w14:paraId="7343F8F0">
      <w:pPr>
        <w:widowControl/>
        <w:kinsoku w:val="0"/>
        <w:autoSpaceDE w:val="0"/>
        <w:autoSpaceDN w:val="0"/>
        <w:adjustRightInd w:val="0"/>
        <w:snapToGrid w:val="0"/>
        <w:spacing w:before="14" w:line="199" w:lineRule="auto"/>
        <w:ind w:left="8623"/>
        <w:jc w:val="left"/>
        <w:textAlignment w:val="baseline"/>
        <w:rPr>
          <w:rFonts w:hint="default" w:ascii="Times New Roman" w:hAnsi="Times New Roman" w:eastAsia="Arial" w:cs="Times New Roman"/>
          <w:snapToGrid w:val="0"/>
          <w:color w:val="000000"/>
          <w:kern w:val="0"/>
          <w:sz w:val="5"/>
          <w:szCs w:val="5"/>
          <w:lang w:eastAsia="en-US"/>
        </w:rPr>
      </w:pPr>
      <w:r>
        <w:rPr>
          <w:rFonts w:hint="default" w:ascii="Times New Roman" w:hAnsi="Times New Roman" w:eastAsia="Arial" w:cs="Times New Roman"/>
          <w:snapToGrid w:val="0"/>
          <w:color w:val="FFFFFF"/>
          <w:w w:val="84"/>
          <w:kern w:val="0"/>
          <w:sz w:val="5"/>
          <w:szCs w:val="5"/>
          <w:lang w:eastAsia="en-US"/>
        </w:rPr>
        <w:t>XXXXXXXX</w:t>
      </w:r>
      <w:r>
        <w:rPr>
          <w:rFonts w:hint="default" w:ascii="Times New Roman" w:hAnsi="Times New Roman" w:eastAsia="Arial" w:cs="Times New Roman"/>
          <w:snapToGrid w:val="0"/>
          <w:color w:val="FFFFFF"/>
          <w:kern w:val="0"/>
          <w:sz w:val="5"/>
          <w:szCs w:val="5"/>
          <w:lang w:eastAsia="en-US"/>
        </w:rPr>
        <w:t xml:space="preserve">                                                         </w:t>
      </w:r>
      <w:r>
        <w:rPr>
          <w:rFonts w:hint="default" w:ascii="Times New Roman" w:hAnsi="Times New Roman" w:eastAsia="Arial" w:cs="Times New Roman"/>
          <w:snapToGrid w:val="0"/>
          <w:color w:val="FFFFFF"/>
          <w:w w:val="84"/>
          <w:kern w:val="0"/>
          <w:sz w:val="5"/>
          <w:szCs w:val="5"/>
          <w:lang w:eastAsia="en-US"/>
        </w:rPr>
        <w:t>XXXXXXXXX</w:t>
      </w:r>
    </w:p>
    <w:p w14:paraId="5AD8D43B">
      <w:pPr>
        <w:spacing w:line="199" w:lineRule="auto"/>
        <w:rPr>
          <w:rFonts w:hint="default" w:ascii="Times New Roman" w:hAnsi="Times New Roman" w:eastAsia="Arial" w:cs="Times New Roman"/>
          <w:sz w:val="5"/>
          <w:szCs w:val="5"/>
        </w:rPr>
        <w:sectPr>
          <w:headerReference r:id="rId19" w:type="default"/>
          <w:pgSz w:w="16840" w:h="11900"/>
          <w:pgMar w:top="400" w:right="410" w:bottom="680" w:left="403" w:header="0" w:footer="496" w:gutter="0"/>
          <w:pgNumType w:fmt="decimal"/>
          <w:cols w:space="720" w:num="1"/>
        </w:sectPr>
      </w:pPr>
    </w:p>
    <w:p w14:paraId="2CCA18B7">
      <w:pPr>
        <w:kinsoku w:val="0"/>
        <w:autoSpaceDE w:val="0"/>
        <w:autoSpaceDN w:val="0"/>
        <w:adjustRightInd w:val="0"/>
        <w:snapToGrid w:val="0"/>
        <w:spacing w:before="1" w:line="221" w:lineRule="auto"/>
        <w:ind w:left="186"/>
        <w:jc w:val="left"/>
        <w:textAlignment w:val="baseline"/>
        <w:outlineLvl w:val="0"/>
        <w:rPr>
          <w:rFonts w:hint="default" w:ascii="Times New Roman" w:hAnsi="Times New Roman" w:eastAsia="Arial" w:cs="Times New Roman"/>
          <w:snapToGrid w:val="0"/>
          <w:color w:val="000000"/>
          <w:kern w:val="0"/>
          <w:szCs w:val="21"/>
          <w:lang w:eastAsia="en-US"/>
        </w:rPr>
      </w:pPr>
      <w:bookmarkStart w:id="505" w:name="bookmark32"/>
      <w:bookmarkEnd w:id="505"/>
      <w:bookmarkStart w:id="506" w:name="_Toc20988_WPSOffice_Level1"/>
      <w:bookmarkStart w:id="507" w:name="_Toc12867_WPSOffice_Level1"/>
      <w:bookmarkStart w:id="508" w:name="_Toc12814_WPSOffice_Level1"/>
      <w:bookmarkStart w:id="509" w:name="_Toc26746"/>
      <w:bookmarkStart w:id="510" w:name="_Toc21486_WPSOffice_Level1"/>
      <w:r>
        <w:rPr>
          <w:rFonts w:hint="default" w:ascii="Times New Roman" w:hAnsi="Times New Roman" w:eastAsia="黑体" w:cs="Times New Roman"/>
          <w:b/>
          <w:bCs/>
          <w:snapToGrid w:val="0"/>
          <w:color w:val="000000"/>
          <w:spacing w:val="-4"/>
          <w:kern w:val="0"/>
          <w:sz w:val="32"/>
          <w:szCs w:val="32"/>
          <w:lang w:val="en-US" w:eastAsia="en-US" w:bidi="ar-SA"/>
        </w:rPr>
        <w:t>附录</w:t>
      </w:r>
      <w:r>
        <w:rPr>
          <w:rFonts w:hint="default" w:ascii="Times New Roman" w:hAnsi="Times New Roman" w:eastAsia="Calibri" w:cs="Times New Roman"/>
          <w:b/>
          <w:bCs/>
          <w:snapToGrid w:val="0"/>
          <w:color w:val="000000"/>
          <w:spacing w:val="-4"/>
          <w:kern w:val="0"/>
          <w:sz w:val="32"/>
          <w:szCs w:val="32"/>
          <w:lang w:val="en-US" w:eastAsia="en-US" w:bidi="ar-SA"/>
        </w:rPr>
        <w:t>2</w:t>
      </w:r>
      <w:r>
        <w:rPr>
          <w:rFonts w:hint="default" w:ascii="Times New Roman" w:hAnsi="Times New Roman" w:eastAsia="黑体" w:cs="Times New Roman"/>
          <w:b/>
          <w:bCs/>
          <w:snapToGrid w:val="0"/>
          <w:color w:val="000000"/>
          <w:spacing w:val="-4"/>
          <w:kern w:val="0"/>
          <w:sz w:val="32"/>
          <w:szCs w:val="32"/>
          <w:lang w:val="en-US" w:eastAsia="en-US" w:bidi="ar-SA"/>
        </w:rPr>
        <w:t>：典型路段交通安全工程设计图</w:t>
      </w:r>
      <w:bookmarkEnd w:id="506"/>
      <w:bookmarkEnd w:id="507"/>
      <w:bookmarkEnd w:id="508"/>
      <w:bookmarkEnd w:id="509"/>
      <w:bookmarkEnd w:id="510"/>
    </w:p>
    <w:p w14:paraId="1DD4C083">
      <w:pPr>
        <w:spacing w:line="10473" w:lineRule="exact"/>
        <w:rPr>
          <w:rFonts w:hint="default" w:ascii="Times New Roman" w:hAnsi="Times New Roman" w:cs="Times New Roman"/>
        </w:rPr>
        <w:sectPr>
          <w:headerReference r:id="rId20" w:type="default"/>
          <w:pgSz w:w="16840" w:h="11900"/>
          <w:pgMar w:top="291" w:right="409" w:bottom="678" w:left="400" w:header="0" w:footer="496" w:gutter="0"/>
          <w:pgNumType w:fmt="decimal"/>
          <w:cols w:space="720" w:num="1"/>
        </w:sectPr>
      </w:pPr>
      <w:r>
        <w:rPr>
          <w:rFonts w:hint="default" w:ascii="Times New Roman" w:hAnsi="Times New Roman" w:eastAsia="Arial" w:cs="Times New Roman"/>
          <w:snapToGrid w:val="0"/>
          <w:color w:val="000000"/>
          <w:kern w:val="0"/>
          <w:position w:val="-209"/>
          <w:szCs w:val="21"/>
          <w:lang w:eastAsia="en-US"/>
        </w:rPr>
        <w:drawing>
          <wp:inline distT="0" distB="0" distL="0" distR="0">
            <wp:extent cx="10179050" cy="6650355"/>
            <wp:effectExtent l="0" t="0" r="12700" b="17145"/>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53"/>
                    <a:stretch>
                      <a:fillRect/>
                    </a:stretch>
                  </pic:blipFill>
                  <pic:spPr>
                    <a:xfrm>
                      <a:off x="0" y="0"/>
                      <a:ext cx="10179556" cy="6650735"/>
                    </a:xfrm>
                    <a:prstGeom prst="rect">
                      <a:avLst/>
                    </a:prstGeom>
                  </pic:spPr>
                </pic:pic>
              </a:graphicData>
            </a:graphic>
          </wp:inline>
        </w:drawing>
      </w:r>
    </w:p>
    <w:p w14:paraId="54B48019">
      <w:pPr>
        <w:widowControl/>
        <w:kinsoku w:val="0"/>
        <w:autoSpaceDE w:val="0"/>
        <w:autoSpaceDN w:val="0"/>
        <w:adjustRightInd w:val="0"/>
        <w:snapToGrid w:val="0"/>
        <w:spacing w:line="310" w:lineRule="auto"/>
        <w:jc w:val="left"/>
        <w:textAlignment w:val="baseline"/>
        <w:rPr>
          <w:rFonts w:hint="default" w:ascii="Times New Roman" w:hAnsi="Times New Roman" w:eastAsia="Arial" w:cs="Times New Roman"/>
          <w:snapToGrid w:val="0"/>
          <w:color w:val="000000"/>
          <w:kern w:val="0"/>
          <w:sz w:val="21"/>
          <w:szCs w:val="21"/>
          <w:lang w:eastAsia="en-US"/>
        </w:rPr>
      </w:pPr>
    </w:p>
    <w:p w14:paraId="1840B05E">
      <w:pPr>
        <w:widowControl/>
        <w:kinsoku w:val="0"/>
        <w:autoSpaceDE w:val="0"/>
        <w:autoSpaceDN w:val="0"/>
        <w:adjustRightInd w:val="0"/>
        <w:snapToGrid w:val="0"/>
        <w:spacing w:line="10474"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09"/>
          <w:szCs w:val="21"/>
          <w:lang w:eastAsia="en-US"/>
        </w:rPr>
        <w:drawing>
          <wp:inline distT="0" distB="0" distL="0" distR="0">
            <wp:extent cx="10179050" cy="6650355"/>
            <wp:effectExtent l="0" t="0" r="12700" b="17145"/>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54"/>
                    <a:stretch>
                      <a:fillRect/>
                    </a:stretch>
                  </pic:blipFill>
                  <pic:spPr>
                    <a:xfrm>
                      <a:off x="0" y="0"/>
                      <a:ext cx="10179558" cy="6650735"/>
                    </a:xfrm>
                    <a:prstGeom prst="rect">
                      <a:avLst/>
                    </a:prstGeom>
                  </pic:spPr>
                </pic:pic>
              </a:graphicData>
            </a:graphic>
          </wp:inline>
        </w:drawing>
      </w:r>
    </w:p>
    <w:p w14:paraId="547AB465">
      <w:pPr>
        <w:spacing w:line="10474" w:lineRule="exact"/>
        <w:rPr>
          <w:rFonts w:hint="default" w:ascii="Times New Roman" w:hAnsi="Times New Roman" w:cs="Times New Roman"/>
        </w:rPr>
        <w:sectPr>
          <w:pgSz w:w="16840" w:h="11900"/>
          <w:pgMar w:top="400" w:right="409" w:bottom="680" w:left="399" w:header="0" w:footer="496" w:gutter="0"/>
          <w:pgNumType w:fmt="decimal"/>
          <w:cols w:space="720" w:num="1"/>
        </w:sectPr>
      </w:pPr>
    </w:p>
    <w:p w14:paraId="1ED02C2A">
      <w:pPr>
        <w:widowControl/>
        <w:kinsoku w:val="0"/>
        <w:autoSpaceDE w:val="0"/>
        <w:autoSpaceDN w:val="0"/>
        <w:adjustRightInd w:val="0"/>
        <w:snapToGrid w:val="0"/>
        <w:spacing w:line="310" w:lineRule="auto"/>
        <w:jc w:val="left"/>
        <w:textAlignment w:val="baseline"/>
        <w:rPr>
          <w:rFonts w:hint="default" w:ascii="Times New Roman" w:hAnsi="Times New Roman" w:eastAsia="Arial" w:cs="Times New Roman"/>
          <w:snapToGrid w:val="0"/>
          <w:color w:val="000000"/>
          <w:kern w:val="0"/>
          <w:sz w:val="21"/>
          <w:szCs w:val="21"/>
          <w:lang w:eastAsia="en-US"/>
        </w:rPr>
      </w:pPr>
    </w:p>
    <w:p w14:paraId="3E580980">
      <w:pPr>
        <w:widowControl/>
        <w:kinsoku w:val="0"/>
        <w:autoSpaceDE w:val="0"/>
        <w:autoSpaceDN w:val="0"/>
        <w:adjustRightInd w:val="0"/>
        <w:snapToGrid w:val="0"/>
        <w:spacing w:line="10474"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09"/>
          <w:szCs w:val="21"/>
          <w:lang w:eastAsia="en-US"/>
        </w:rPr>
        <w:drawing>
          <wp:inline distT="0" distB="0" distL="0" distR="0">
            <wp:extent cx="10181590" cy="6650355"/>
            <wp:effectExtent l="0" t="0" r="10160" b="17145"/>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55"/>
                    <a:stretch>
                      <a:fillRect/>
                    </a:stretch>
                  </pic:blipFill>
                  <pic:spPr>
                    <a:xfrm>
                      <a:off x="0" y="0"/>
                      <a:ext cx="10181844" cy="6650735"/>
                    </a:xfrm>
                    <a:prstGeom prst="rect">
                      <a:avLst/>
                    </a:prstGeom>
                  </pic:spPr>
                </pic:pic>
              </a:graphicData>
            </a:graphic>
          </wp:inline>
        </w:drawing>
      </w:r>
    </w:p>
    <w:p w14:paraId="1386412F">
      <w:pPr>
        <w:spacing w:line="10474" w:lineRule="exact"/>
        <w:rPr>
          <w:rFonts w:hint="default" w:ascii="Times New Roman" w:hAnsi="Times New Roman" w:cs="Times New Roman"/>
        </w:rPr>
        <w:sectPr>
          <w:pgSz w:w="16840" w:h="11900"/>
          <w:pgMar w:top="400" w:right="405" w:bottom="680" w:left="399" w:header="0" w:footer="496" w:gutter="0"/>
          <w:pgNumType w:fmt="decimal"/>
          <w:cols w:space="720" w:num="1"/>
        </w:sectPr>
      </w:pPr>
    </w:p>
    <w:p w14:paraId="05D2E2FA">
      <w:pPr>
        <w:widowControl/>
        <w:kinsoku w:val="0"/>
        <w:autoSpaceDE w:val="0"/>
        <w:autoSpaceDN w:val="0"/>
        <w:adjustRightInd w:val="0"/>
        <w:snapToGrid w:val="0"/>
        <w:spacing w:line="310" w:lineRule="auto"/>
        <w:jc w:val="left"/>
        <w:textAlignment w:val="baseline"/>
        <w:rPr>
          <w:rFonts w:hint="default" w:ascii="Times New Roman" w:hAnsi="Times New Roman" w:eastAsia="Arial" w:cs="Times New Roman"/>
          <w:snapToGrid w:val="0"/>
          <w:color w:val="000000"/>
          <w:kern w:val="0"/>
          <w:sz w:val="21"/>
          <w:szCs w:val="21"/>
          <w:lang w:eastAsia="en-US"/>
        </w:rPr>
      </w:pPr>
    </w:p>
    <w:p w14:paraId="4A3B38A6">
      <w:pPr>
        <w:widowControl/>
        <w:kinsoku w:val="0"/>
        <w:autoSpaceDE w:val="0"/>
        <w:autoSpaceDN w:val="0"/>
        <w:adjustRightInd w:val="0"/>
        <w:snapToGrid w:val="0"/>
        <w:spacing w:line="10474"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09"/>
          <w:szCs w:val="21"/>
          <w:lang w:eastAsia="en-US"/>
        </w:rPr>
        <w:drawing>
          <wp:inline distT="0" distB="0" distL="0" distR="0">
            <wp:extent cx="10181590" cy="6650355"/>
            <wp:effectExtent l="0" t="0" r="10160" b="17145"/>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56"/>
                    <a:stretch>
                      <a:fillRect/>
                    </a:stretch>
                  </pic:blipFill>
                  <pic:spPr>
                    <a:xfrm>
                      <a:off x="0" y="0"/>
                      <a:ext cx="10181844" cy="6650735"/>
                    </a:xfrm>
                    <a:prstGeom prst="rect">
                      <a:avLst/>
                    </a:prstGeom>
                  </pic:spPr>
                </pic:pic>
              </a:graphicData>
            </a:graphic>
          </wp:inline>
        </w:drawing>
      </w:r>
    </w:p>
    <w:p w14:paraId="3183C2BA">
      <w:pPr>
        <w:spacing w:line="10474" w:lineRule="exact"/>
        <w:rPr>
          <w:rFonts w:hint="default" w:ascii="Times New Roman" w:hAnsi="Times New Roman" w:cs="Times New Roman"/>
        </w:rPr>
        <w:sectPr>
          <w:pgSz w:w="16840" w:h="11900"/>
          <w:pgMar w:top="400" w:right="405" w:bottom="680" w:left="399" w:header="0" w:footer="496" w:gutter="0"/>
          <w:pgNumType w:fmt="decimal"/>
          <w:cols w:space="720" w:num="1"/>
        </w:sectPr>
      </w:pPr>
    </w:p>
    <w:p w14:paraId="762C21C8">
      <w:pPr>
        <w:widowControl/>
        <w:kinsoku w:val="0"/>
        <w:autoSpaceDE w:val="0"/>
        <w:autoSpaceDN w:val="0"/>
        <w:adjustRightInd w:val="0"/>
        <w:snapToGrid w:val="0"/>
        <w:spacing w:line="310" w:lineRule="auto"/>
        <w:jc w:val="left"/>
        <w:textAlignment w:val="baseline"/>
        <w:rPr>
          <w:rFonts w:hint="default" w:ascii="Times New Roman" w:hAnsi="Times New Roman" w:eastAsia="Arial" w:cs="Times New Roman"/>
          <w:snapToGrid w:val="0"/>
          <w:color w:val="000000"/>
          <w:kern w:val="0"/>
          <w:sz w:val="21"/>
          <w:szCs w:val="21"/>
          <w:lang w:eastAsia="en-US"/>
        </w:rPr>
      </w:pPr>
    </w:p>
    <w:p w14:paraId="4391BB2C">
      <w:pPr>
        <w:widowControl/>
        <w:kinsoku w:val="0"/>
        <w:autoSpaceDE w:val="0"/>
        <w:autoSpaceDN w:val="0"/>
        <w:adjustRightInd w:val="0"/>
        <w:snapToGrid w:val="0"/>
        <w:spacing w:line="10474"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09"/>
          <w:szCs w:val="21"/>
          <w:lang w:eastAsia="en-US"/>
        </w:rPr>
        <w:drawing>
          <wp:inline distT="0" distB="0" distL="0" distR="0">
            <wp:extent cx="10177145" cy="6650355"/>
            <wp:effectExtent l="0" t="0" r="14605" b="17145"/>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57"/>
                    <a:stretch>
                      <a:fillRect/>
                    </a:stretch>
                  </pic:blipFill>
                  <pic:spPr>
                    <a:xfrm>
                      <a:off x="0" y="0"/>
                      <a:ext cx="10177271" cy="6650735"/>
                    </a:xfrm>
                    <a:prstGeom prst="rect">
                      <a:avLst/>
                    </a:prstGeom>
                  </pic:spPr>
                </pic:pic>
              </a:graphicData>
            </a:graphic>
          </wp:inline>
        </w:drawing>
      </w:r>
    </w:p>
    <w:p w14:paraId="0473F6AC">
      <w:pPr>
        <w:spacing w:line="10474" w:lineRule="exact"/>
        <w:rPr>
          <w:rFonts w:hint="default" w:ascii="Times New Roman" w:hAnsi="Times New Roman" w:cs="Times New Roman"/>
        </w:rPr>
        <w:sectPr>
          <w:pgSz w:w="16840" w:h="11900"/>
          <w:pgMar w:top="400" w:right="409" w:bottom="680" w:left="403" w:header="0" w:footer="496" w:gutter="0"/>
          <w:pgNumType w:fmt="decimal"/>
          <w:cols w:space="720" w:num="1"/>
        </w:sectPr>
      </w:pPr>
    </w:p>
    <w:p w14:paraId="7FDE2B10">
      <w:pPr>
        <w:widowControl/>
        <w:kinsoku w:val="0"/>
        <w:autoSpaceDE w:val="0"/>
        <w:autoSpaceDN w:val="0"/>
        <w:adjustRightInd w:val="0"/>
        <w:snapToGrid w:val="0"/>
        <w:spacing w:line="310" w:lineRule="auto"/>
        <w:jc w:val="left"/>
        <w:textAlignment w:val="baseline"/>
        <w:rPr>
          <w:rFonts w:hint="default" w:ascii="Times New Roman" w:hAnsi="Times New Roman" w:eastAsia="Arial" w:cs="Times New Roman"/>
          <w:snapToGrid w:val="0"/>
          <w:color w:val="000000"/>
          <w:kern w:val="0"/>
          <w:sz w:val="21"/>
          <w:szCs w:val="21"/>
          <w:lang w:eastAsia="en-US"/>
        </w:rPr>
      </w:pPr>
    </w:p>
    <w:p w14:paraId="199071C9">
      <w:pPr>
        <w:widowControl/>
        <w:kinsoku w:val="0"/>
        <w:autoSpaceDE w:val="0"/>
        <w:autoSpaceDN w:val="0"/>
        <w:adjustRightInd w:val="0"/>
        <w:snapToGrid w:val="0"/>
        <w:spacing w:line="10474" w:lineRule="exact"/>
        <w:jc w:val="left"/>
        <w:textAlignment w:val="baseline"/>
        <w:rPr>
          <w:rFonts w:hint="default" w:ascii="Times New Roman" w:hAnsi="Times New Roman" w:eastAsia="Arial" w:cs="Times New Roman"/>
          <w:snapToGrid w:val="0"/>
          <w:color w:val="000000"/>
          <w:kern w:val="0"/>
          <w:szCs w:val="21"/>
          <w:lang w:eastAsia="en-US"/>
        </w:rPr>
      </w:pPr>
      <w:r>
        <w:rPr>
          <w:rFonts w:hint="default" w:ascii="Times New Roman" w:hAnsi="Times New Roman" w:eastAsia="Arial" w:cs="Times New Roman"/>
          <w:snapToGrid w:val="0"/>
          <w:color w:val="000000"/>
          <w:kern w:val="0"/>
          <w:position w:val="-209"/>
          <w:szCs w:val="21"/>
          <w:lang w:eastAsia="en-US"/>
        </w:rPr>
        <w:drawing>
          <wp:inline distT="0" distB="0" distL="0" distR="0">
            <wp:extent cx="9767570" cy="6280150"/>
            <wp:effectExtent l="0" t="0" r="5080" b="635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58"/>
                    <a:stretch>
                      <a:fillRect/>
                    </a:stretch>
                  </pic:blipFill>
                  <pic:spPr>
                    <a:xfrm>
                      <a:off x="0" y="0"/>
                      <a:ext cx="9767570" cy="6280150"/>
                    </a:xfrm>
                    <a:prstGeom prst="rect">
                      <a:avLst/>
                    </a:prstGeom>
                  </pic:spPr>
                </pic:pic>
              </a:graphicData>
            </a:graphic>
          </wp:inline>
        </w:drawing>
      </w:r>
    </w:p>
    <w:p w14:paraId="448A8CF5">
      <w:pPr>
        <w:spacing w:line="10474" w:lineRule="exact"/>
        <w:rPr>
          <w:rFonts w:hint="default" w:ascii="Times New Roman" w:hAnsi="Times New Roman" w:cs="Times New Roman"/>
        </w:rPr>
        <w:sectPr>
          <w:pgSz w:w="16840" w:h="11900"/>
          <w:pgMar w:top="400" w:right="409" w:bottom="680" w:left="403" w:header="0" w:footer="496" w:gutter="0"/>
          <w:pgNumType w:fmt="decimal"/>
          <w:cols w:space="720" w:num="1"/>
        </w:sectPr>
      </w:pPr>
    </w:p>
    <w:p w14:paraId="43FD0C71">
      <w:pPr>
        <w:widowControl/>
        <w:kinsoku w:val="0"/>
        <w:autoSpaceDE w:val="0"/>
        <w:autoSpaceDN w:val="0"/>
        <w:adjustRightInd w:val="0"/>
        <w:snapToGrid w:val="0"/>
        <w:spacing w:line="310" w:lineRule="auto"/>
        <w:jc w:val="left"/>
        <w:textAlignment w:val="baseline"/>
        <w:rPr>
          <w:rFonts w:hint="default" w:ascii="Times New Roman" w:hAnsi="Times New Roman" w:eastAsia="Arial" w:cs="Times New Roman"/>
          <w:snapToGrid w:val="0"/>
          <w:color w:val="000000"/>
          <w:kern w:val="0"/>
          <w:sz w:val="21"/>
          <w:szCs w:val="21"/>
          <w:lang w:eastAsia="en-US"/>
        </w:rPr>
      </w:pPr>
    </w:p>
    <w:p w14:paraId="5A7DC205">
      <w:pPr>
        <w:widowControl/>
        <w:kinsoku w:val="0"/>
        <w:autoSpaceDE w:val="0"/>
        <w:autoSpaceDN w:val="0"/>
        <w:adjustRightInd w:val="0"/>
        <w:snapToGrid w:val="0"/>
        <w:spacing w:line="10474" w:lineRule="exact"/>
        <w:jc w:val="left"/>
        <w:textAlignment w:val="baseline"/>
        <w:rPr>
          <w:rFonts w:hint="default" w:ascii="Times New Roman" w:hAnsi="Times New Roman" w:eastAsia="Arial" w:cs="Times New Roman"/>
          <w:snapToGrid w:val="0"/>
          <w:color w:val="000000"/>
          <w:kern w:val="0"/>
          <w:position w:val="-209"/>
          <w:szCs w:val="21"/>
          <w:lang w:eastAsia="en-US"/>
        </w:rPr>
      </w:pPr>
      <w:r>
        <w:rPr>
          <w:rFonts w:hint="default" w:ascii="Times New Roman" w:hAnsi="Times New Roman" w:eastAsia="Arial" w:cs="Times New Roman"/>
          <w:snapToGrid w:val="0"/>
          <w:color w:val="000000"/>
          <w:kern w:val="0"/>
          <w:position w:val="-209"/>
          <w:szCs w:val="21"/>
          <w:lang w:eastAsia="en-US"/>
        </w:rPr>
        <w:drawing>
          <wp:inline distT="0" distB="0" distL="0" distR="0">
            <wp:extent cx="9760585" cy="5866130"/>
            <wp:effectExtent l="0" t="0" r="12065" b="127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59"/>
                    <a:stretch>
                      <a:fillRect/>
                    </a:stretch>
                  </pic:blipFill>
                  <pic:spPr>
                    <a:xfrm>
                      <a:off x="0" y="0"/>
                      <a:ext cx="9760585" cy="5866130"/>
                    </a:xfrm>
                    <a:prstGeom prst="rect">
                      <a:avLst/>
                    </a:prstGeom>
                  </pic:spPr>
                </pic:pic>
              </a:graphicData>
            </a:graphic>
          </wp:inline>
        </w:drawing>
      </w:r>
    </w:p>
    <w:p w14:paraId="1AC30B19">
      <w:pPr>
        <w:pStyle w:val="2"/>
        <w:keepNext w:val="0"/>
        <w:keepLines w:val="0"/>
        <w:pageBreakBefore w:val="0"/>
        <w:widowControl w:val="0"/>
        <w:kinsoku/>
        <w:wordWrap/>
        <w:overflowPunct/>
        <w:topLinePunct w:val="0"/>
        <w:autoSpaceDE/>
        <w:autoSpaceDN/>
        <w:bidi w:val="0"/>
        <w:adjustRightInd/>
        <w:snapToGrid/>
        <w:spacing w:before="0"/>
        <w:ind w:left="0" w:leftChars="0" w:firstLine="0" w:firstLineChars="0"/>
        <w:textAlignment w:val="auto"/>
        <w:rPr>
          <w:rFonts w:hint="default"/>
          <w:lang w:eastAsia="en-US"/>
        </w:rPr>
      </w:pPr>
    </w:p>
    <w:p w14:paraId="0CB6FA20">
      <w:pPr>
        <w:rPr>
          <w:rFonts w:hint="eastAsia" w:ascii="Times New Roman" w:hAnsi="Times New Roman" w:eastAsia="宋体" w:cs="Times New Roman"/>
          <w:snapToGrid w:val="0"/>
          <w:color w:val="000000"/>
          <w:kern w:val="0"/>
          <w:position w:val="-209"/>
          <w:szCs w:val="21"/>
          <w:lang w:eastAsia="zh-CN"/>
        </w:rPr>
      </w:pPr>
      <w:r>
        <w:rPr>
          <w:rFonts w:hint="eastAsia" w:ascii="Times New Roman" w:hAnsi="Times New Roman" w:eastAsia="宋体" w:cs="Times New Roman"/>
          <w:snapToGrid w:val="0"/>
          <w:color w:val="000000"/>
          <w:kern w:val="0"/>
          <w:position w:val="-209"/>
          <w:szCs w:val="21"/>
          <w:lang w:eastAsia="zh-CN"/>
        </w:rPr>
        <w:drawing>
          <wp:anchor distT="0" distB="0" distL="114300" distR="114300" simplePos="0" relativeHeight="251736064" behindDoc="0" locked="0" layoutInCell="1" allowOverlap="1">
            <wp:simplePos x="0" y="0"/>
            <wp:positionH relativeFrom="column">
              <wp:posOffset>1983105</wp:posOffset>
            </wp:positionH>
            <wp:positionV relativeFrom="paragraph">
              <wp:posOffset>-1438910</wp:posOffset>
            </wp:positionV>
            <wp:extent cx="5864225" cy="9812020"/>
            <wp:effectExtent l="0" t="0" r="17780" b="3175"/>
            <wp:wrapNone/>
            <wp:docPr id="6" name="图片 6" descr="文字文稿8_01 - 副本(1)"/>
            <wp:cNvGraphicFramePr/>
            <a:graphic xmlns:a="http://schemas.openxmlformats.org/drawingml/2006/main">
              <a:graphicData uri="http://schemas.openxmlformats.org/drawingml/2006/picture">
                <pic:pic xmlns:pic="http://schemas.openxmlformats.org/drawingml/2006/picture">
                  <pic:nvPicPr>
                    <pic:cNvPr id="6" name="图片 6" descr="文字文稿8_01 - 副本(1)"/>
                    <pic:cNvPicPr/>
                  </pic:nvPicPr>
                  <pic:blipFill>
                    <a:blip r:embed="rId60"/>
                    <a:srcRect l="14685" t="7138" r="16654" b="8470"/>
                    <a:stretch>
                      <a:fillRect/>
                    </a:stretch>
                  </pic:blipFill>
                  <pic:spPr>
                    <a:xfrm rot="16200000">
                      <a:off x="0" y="0"/>
                      <a:ext cx="5864225" cy="9812020"/>
                    </a:xfrm>
                    <a:prstGeom prst="rect">
                      <a:avLst/>
                    </a:prstGeom>
                  </pic:spPr>
                </pic:pic>
              </a:graphicData>
            </a:graphic>
          </wp:anchor>
        </w:drawing>
      </w:r>
    </w:p>
    <w:p w14:paraId="334A7737">
      <w:pPr>
        <w:pStyle w:val="2"/>
        <w:rPr>
          <w:rFonts w:hint="default" w:ascii="Times New Roman" w:hAnsi="Times New Roman" w:eastAsia="Arial" w:cs="Times New Roman"/>
          <w:snapToGrid w:val="0"/>
          <w:color w:val="000000"/>
          <w:kern w:val="0"/>
          <w:position w:val="-209"/>
          <w:szCs w:val="21"/>
          <w:lang w:eastAsia="en-US"/>
        </w:rPr>
      </w:pPr>
    </w:p>
    <w:p w14:paraId="690A7A91">
      <w:pPr>
        <w:rPr>
          <w:rFonts w:hint="default" w:ascii="Times New Roman" w:hAnsi="Times New Roman" w:eastAsia="Arial" w:cs="Times New Roman"/>
          <w:snapToGrid w:val="0"/>
          <w:color w:val="000000"/>
          <w:kern w:val="0"/>
          <w:position w:val="-209"/>
          <w:szCs w:val="21"/>
          <w:lang w:eastAsia="en-US"/>
        </w:rPr>
      </w:pPr>
    </w:p>
    <w:p w14:paraId="6CF9EC1C">
      <w:pPr>
        <w:pStyle w:val="2"/>
        <w:rPr>
          <w:rFonts w:hint="default" w:ascii="Times New Roman" w:hAnsi="Times New Roman" w:eastAsia="Arial" w:cs="Times New Roman"/>
          <w:snapToGrid w:val="0"/>
          <w:color w:val="000000"/>
          <w:kern w:val="0"/>
          <w:position w:val="-209"/>
          <w:szCs w:val="21"/>
          <w:lang w:eastAsia="en-US"/>
        </w:rPr>
      </w:pPr>
    </w:p>
    <w:p w14:paraId="19F8F126">
      <w:pPr>
        <w:rPr>
          <w:rFonts w:hint="default"/>
        </w:rPr>
        <w:sectPr>
          <w:pgSz w:w="16840" w:h="11900"/>
          <w:pgMar w:top="400" w:right="409" w:bottom="680" w:left="403" w:header="0" w:footer="496" w:gutter="0"/>
          <w:pgNumType w:fmt="decimal"/>
          <w:cols w:space="720" w:num="1"/>
        </w:sectPr>
      </w:pPr>
    </w:p>
    <w:p w14:paraId="5A89C8F3">
      <w:pPr>
        <w:widowControl/>
        <w:kinsoku w:val="0"/>
        <w:autoSpaceDE w:val="0"/>
        <w:autoSpaceDN w:val="0"/>
        <w:adjustRightInd w:val="0"/>
        <w:snapToGrid w:val="0"/>
        <w:spacing w:line="37" w:lineRule="auto"/>
        <w:jc w:val="left"/>
        <w:textAlignment w:val="baseline"/>
        <w:rPr>
          <w:rFonts w:hint="default" w:ascii="Times New Roman" w:hAnsi="Times New Roman" w:eastAsia="Arial" w:cs="Times New Roman"/>
          <w:snapToGrid w:val="0"/>
          <w:color w:val="000000"/>
          <w:kern w:val="0"/>
          <w:sz w:val="2"/>
          <w:szCs w:val="21"/>
          <w:lang w:eastAsia="en-US"/>
        </w:rPr>
      </w:pPr>
    </w:p>
    <w:p w14:paraId="0B9D6EDF">
      <w:pPr>
        <w:widowControl/>
        <w:kinsoku w:val="0"/>
        <w:autoSpaceDE w:val="0"/>
        <w:autoSpaceDN w:val="0"/>
        <w:adjustRightInd w:val="0"/>
        <w:snapToGrid w:val="0"/>
        <w:spacing w:line="37" w:lineRule="auto"/>
        <w:jc w:val="left"/>
        <w:textAlignment w:val="baseline"/>
        <w:rPr>
          <w:rFonts w:hint="default" w:ascii="Times New Roman" w:hAnsi="Times New Roman" w:cs="Times New Roman"/>
        </w:rPr>
      </w:pPr>
      <w:r>
        <w:rPr>
          <w:rFonts w:hint="default" w:ascii="Times New Roman" w:hAnsi="Times New Roman" w:eastAsia="Arial" w:cs="Times New Roman"/>
          <w:snapToGrid w:val="0"/>
          <w:color w:val="000000"/>
          <w:kern w:val="0"/>
          <w:sz w:val="2"/>
          <w:szCs w:val="21"/>
          <w:lang w:eastAsia="en-US"/>
        </w:rPr>
        <w:t>哈密市道路交通安全生产专业委员会          2026年7月3日印发</w:t>
      </w:r>
    </w:p>
    <w:sectPr>
      <w:headerReference r:id="rId21" w:type="default"/>
      <w:footerReference r:id="rId22" w:type="default"/>
      <w:pgSz w:w="11906" w:h="16838"/>
      <w:pgMar w:top="2098" w:right="1531" w:bottom="1984" w:left="1531" w:header="851" w:footer="992" w:gutter="0"/>
      <w:pgNumType w:fmt="decimal"/>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00007A87" w:usb1="80000000" w:usb2="00000008" w:usb3="00000000" w:csb0="400001FF" w:csb1="F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auto"/>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A9F9">
    <w:pPr>
      <w:widowControl/>
      <w:kinsoku w:val="0"/>
      <w:autoSpaceDE w:val="0"/>
      <w:autoSpaceDN w:val="0"/>
      <w:adjustRightInd w:val="0"/>
      <w:snapToGrid w:val="0"/>
      <w:spacing w:line="240" w:lineRule="auto"/>
      <w:ind w:left="0"/>
      <w:jc w:val="left"/>
      <w:textAlignment w:val="baseline"/>
      <w:rPr>
        <w:rFonts w:ascii="Calibri" w:hAnsi="Calibri" w:eastAsia="Calibri" w:cs="Calibri"/>
        <w:snapToGrid w:val="0"/>
        <w:color w:val="000000"/>
        <w:kern w:val="0"/>
        <w:sz w:val="18"/>
        <w:szCs w:val="18"/>
        <w:lang w:eastAsia="en-US"/>
      </w:rPr>
    </w:pPr>
    <w:r>
      <w:rPr>
        <w:sz w:val="18"/>
      </w:rPr>
      <mc:AlternateContent>
        <mc:Choice Requires="wps">
          <w:drawing>
            <wp:anchor distT="0" distB="0" distL="114300" distR="114300" simplePos="0" relativeHeight="2517176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332C9">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E332C9">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C821">
    <w:pPr>
      <w:widowControl/>
      <w:kinsoku w:val="0"/>
      <w:autoSpaceDE w:val="0"/>
      <w:autoSpaceDN w:val="0"/>
      <w:adjustRightInd w:val="0"/>
      <w:snapToGrid w:val="0"/>
      <w:spacing w:line="170" w:lineRule="auto"/>
      <w:ind w:left="7919"/>
      <w:jc w:val="left"/>
      <w:textAlignment w:val="baseline"/>
      <w:rPr>
        <w:rFonts w:ascii="Calibri" w:hAnsi="Calibri" w:eastAsia="Calibri" w:cs="Calibri"/>
        <w:snapToGrid w:val="0"/>
        <w:color w:val="000000"/>
        <w:kern w:val="0"/>
        <w:sz w:val="20"/>
        <w:szCs w:val="20"/>
        <w:lang w:eastAsia="en-US"/>
      </w:rPr>
    </w:pPr>
    <w:r>
      <w:rPr>
        <w:sz w:val="20"/>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9" name="文本框 1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60CB2">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25</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4VfE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OFXxNAIAAGUEAAAOAAAAAAAAAAEAIAAAAB8BAABkcnMvZTJvRG9jLnhtbFBL&#10;BQYAAAAABgAGAFkBAADFBQAAAAA=&#10;">
              <v:fill on="f" focussize="0,0"/>
              <v:stroke on="f" weight="0.5pt"/>
              <v:imagedata o:title=""/>
              <o:lock v:ext="edit" aspectratio="f"/>
              <v:textbox inset="0mm,0mm,0mm,0mm" style="mso-fit-shape-to-text:t;">
                <w:txbxContent>
                  <w:p w14:paraId="79B60CB2">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25</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04E40">
    <w:pPr>
      <w:widowControl/>
      <w:kinsoku w:val="0"/>
      <w:autoSpaceDE w:val="0"/>
      <w:autoSpaceDN w:val="0"/>
      <w:adjustRightInd w:val="0"/>
      <w:snapToGrid w:val="0"/>
      <w:spacing w:line="170" w:lineRule="auto"/>
      <w:ind w:left="7924"/>
      <w:jc w:val="left"/>
      <w:textAlignment w:val="baseline"/>
      <w:rPr>
        <w:rFonts w:ascii="Calibri" w:hAnsi="Calibri" w:eastAsia="Calibri" w:cs="Calibri"/>
        <w:snapToGrid w:val="0"/>
        <w:color w:val="000000"/>
        <w:kern w:val="0"/>
        <w:sz w:val="20"/>
        <w:szCs w:val="20"/>
        <w:lang w:eastAsia="en-US"/>
      </w:rPr>
    </w:pPr>
    <w:r>
      <w:rPr>
        <w:sz w:val="20"/>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EE878">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26</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oehQz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oehQzAgAAZQQAAA4AAAAAAAAAAQAgAAAAHwEAAGRycy9lMm9Eb2MueG1sUEsF&#10;BgAAAAAGAAYAWQEAAMQFAAAAAA==&#10;">
              <v:fill on="f" focussize="0,0"/>
              <v:stroke on="f" weight="0.5pt"/>
              <v:imagedata o:title=""/>
              <o:lock v:ext="edit" aspectratio="f"/>
              <v:textbox inset="0mm,0mm,0mm,0mm" style="mso-fit-shape-to-text:t;">
                <w:txbxContent>
                  <w:p w14:paraId="2D0EE878">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26</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0DFD0">
    <w:pPr>
      <w:widowControl/>
      <w:kinsoku w:val="0"/>
      <w:autoSpaceDE w:val="0"/>
      <w:autoSpaceDN w:val="0"/>
      <w:adjustRightInd w:val="0"/>
      <w:snapToGrid w:val="0"/>
      <w:spacing w:line="169" w:lineRule="auto"/>
      <w:ind w:left="7924"/>
      <w:jc w:val="left"/>
      <w:textAlignment w:val="baseline"/>
      <w:rPr>
        <w:rFonts w:ascii="Calibri" w:hAnsi="Calibri" w:eastAsia="Calibri" w:cs="Calibri"/>
        <w:snapToGrid w:val="0"/>
        <w:color w:val="000000"/>
        <w:kern w:val="0"/>
        <w:sz w:val="20"/>
        <w:szCs w:val="20"/>
        <w:lang w:eastAsia="en-US"/>
      </w:rPr>
    </w:pPr>
    <w:r>
      <w:rPr>
        <w:sz w:val="20"/>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3" name="文本框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F6AAA">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27</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WNvY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9R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Gljb2NAIAAGUEAAAOAAAAAAAAAAEAIAAAAB8BAABkcnMvZTJvRG9jLnhtbFBL&#10;BQYAAAAABgAGAFkBAADFBQAAAAA=&#10;">
              <v:fill on="f" focussize="0,0"/>
              <v:stroke on="f" weight="0.5pt"/>
              <v:imagedata o:title=""/>
              <o:lock v:ext="edit" aspectratio="f"/>
              <v:textbox inset="0mm,0mm,0mm,0mm" style="mso-fit-shape-to-text:t;">
                <w:txbxContent>
                  <w:p w14:paraId="1EBF6AAA">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27</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15112">
    <w:pPr>
      <w:widowControl/>
      <w:kinsoku w:val="0"/>
      <w:autoSpaceDE w:val="0"/>
      <w:autoSpaceDN w:val="0"/>
      <w:adjustRightInd w:val="0"/>
      <w:snapToGrid w:val="0"/>
      <w:spacing w:line="170" w:lineRule="auto"/>
      <w:ind w:left="7924"/>
      <w:jc w:val="left"/>
      <w:textAlignment w:val="baseline"/>
      <w:rPr>
        <w:rFonts w:hint="eastAsia" w:asciiTheme="minorEastAsia" w:hAnsiTheme="minorEastAsia" w:eastAsiaTheme="minorEastAsia" w:cstheme="minorEastAsia"/>
        <w:snapToGrid w:val="0"/>
        <w:color w:val="000000"/>
        <w:kern w:val="0"/>
        <w:sz w:val="28"/>
        <w:szCs w:val="28"/>
        <w:lang w:eastAsia="en-US"/>
      </w:rPr>
    </w:pPr>
    <w:r>
      <w:rPr>
        <w:sz w:val="2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B5210">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28</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Tkwsz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vN2mr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4TkwszAgAAZQQAAA4AAAAAAAAAAQAgAAAAHwEAAGRycy9lMm9Eb2MueG1sUEsF&#10;BgAAAAAGAAYAWQEAAMQFAAAAAA==&#10;">
              <v:fill on="f" focussize="0,0"/>
              <v:stroke on="f" weight="0.5pt"/>
              <v:imagedata o:title=""/>
              <o:lock v:ext="edit" aspectratio="f"/>
              <v:textbox inset="0mm,0mm,0mm,0mm" style="mso-fit-shape-to-text:t;">
                <w:txbxContent>
                  <w:p w14:paraId="73CB5210">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28</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94B44">
    <w:pPr>
      <w:widowControl/>
      <w:kinsoku w:val="0"/>
      <w:autoSpaceDE w:val="0"/>
      <w:autoSpaceDN w:val="0"/>
      <w:adjustRightInd w:val="0"/>
      <w:snapToGrid w:val="0"/>
      <w:spacing w:line="170" w:lineRule="auto"/>
      <w:ind w:left="7924"/>
      <w:jc w:val="left"/>
      <w:textAlignment w:val="baseline"/>
      <w:rPr>
        <w:rFonts w:ascii="Calibri" w:hAnsi="Calibri" w:eastAsia="Calibri" w:cs="Calibri"/>
        <w:snapToGrid w:val="0"/>
        <w:color w:val="000000"/>
        <w:kern w:val="0"/>
        <w:sz w:val="20"/>
        <w:szCs w:val="20"/>
        <w:lang w:eastAsia="en-US"/>
      </w:rPr>
    </w:pPr>
    <w:r>
      <w:rPr>
        <w:sz w:val="20"/>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A17B7">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29</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t3+k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bd/pNAIAAGUEAAAOAAAAAAAAAAEAIAAAAB8BAABkcnMvZTJvRG9jLnhtbFBL&#10;BQYAAAAABgAGAFkBAADFBQAAAAA=&#10;">
              <v:fill on="f" focussize="0,0"/>
              <v:stroke on="f" weight="0.5pt"/>
              <v:imagedata o:title=""/>
              <o:lock v:ext="edit" aspectratio="f"/>
              <v:textbox inset="0mm,0mm,0mm,0mm" style="mso-fit-shape-to-text:t;">
                <w:txbxContent>
                  <w:p w14:paraId="6B3A17B7">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29</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4DB5">
    <w:pPr>
      <w:widowControl/>
      <w:kinsoku w:val="0"/>
      <w:autoSpaceDE w:val="0"/>
      <w:autoSpaceDN w:val="0"/>
      <w:adjustRightInd w:val="0"/>
      <w:snapToGrid w:val="0"/>
      <w:spacing w:line="169" w:lineRule="auto"/>
      <w:ind w:left="7924"/>
      <w:jc w:val="left"/>
      <w:textAlignment w:val="baseline"/>
      <w:rPr>
        <w:rFonts w:ascii="Calibri" w:hAnsi="Calibri" w:eastAsia="Calibri" w:cs="Calibri"/>
        <w:snapToGrid w:val="0"/>
        <w:color w:val="000000"/>
        <w:kern w:val="0"/>
        <w:sz w:val="20"/>
        <w:szCs w:val="20"/>
        <w:lang w:eastAsia="en-US"/>
      </w:rPr>
    </w:pPr>
    <w:r>
      <w:rPr>
        <w:sz w:val="20"/>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9CF0B5">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30</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14:paraId="659CF0B5">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30</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7FC8A">
    <w:pPr>
      <w:widowControl w:val="0"/>
      <w:pBdr>
        <w:top w:val="none" w:color="auto" w:sz="0" w:space="1"/>
        <w:left w:val="none" w:color="auto" w:sz="0" w:space="0"/>
        <w:bottom w:val="none" w:color="auto" w:sz="0" w:space="0"/>
        <w:right w:val="none" w:color="auto" w:sz="0" w:space="0"/>
        <w:between w:val="none" w:color="auto" w:sz="0" w:space="0"/>
      </w:pBdr>
      <w:tabs>
        <w:tab w:val="center" w:pos="4153"/>
        <w:tab w:val="right" w:pos="8306"/>
      </w:tabs>
      <w:snapToGrid w:val="0"/>
      <w:spacing w:line="240" w:lineRule="auto"/>
      <w:ind w:firstLine="0" w:firstLineChars="0"/>
      <w:rPr>
        <w:rFonts w:ascii="宋体" w:hAnsi="宋体" w:eastAsia="宋体" w:cs="宋体"/>
        <w:kern w:val="0"/>
        <w:sz w:val="21"/>
        <w:szCs w:val="21"/>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FACFF">
    <w:pPr>
      <w:widowControl/>
      <w:kinsoku w:val="0"/>
      <w:autoSpaceDE w:val="0"/>
      <w:autoSpaceDN w:val="0"/>
      <w:adjustRightInd w:val="0"/>
      <w:snapToGrid w:val="0"/>
      <w:spacing w:before="15" w:line="220" w:lineRule="auto"/>
      <w:ind w:left="2669"/>
      <w:jc w:val="left"/>
      <w:textAlignment w:val="baseline"/>
      <w:rPr>
        <w:rFonts w:ascii="宋体" w:hAnsi="宋体" w:eastAsia="宋体" w:cs="宋体"/>
        <w:snapToGrid w:val="0"/>
        <w:color w:val="000000"/>
        <w:kern w:val="0"/>
        <w:sz w:val="18"/>
        <w:szCs w:val="18"/>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B997E">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42B4E">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59264"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
                  <a:stretch>
                    <a:fillRect/>
                  </a:stretch>
                </pic:blipFill>
                <pic:spPr>
                  <a:xfrm>
                    <a:off x="0" y="0"/>
                    <a:ext cx="10177271" cy="6650735"/>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2CE3">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0288"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
                  <a:stretch>
                    <a:fillRect/>
                  </a:stretch>
                </pic:blipFill>
                <pic:spPr>
                  <a:xfrm>
                    <a:off x="0" y="0"/>
                    <a:ext cx="10177271" cy="6650735"/>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8566E">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1312"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
                  <a:stretch>
                    <a:fillRect/>
                  </a:stretch>
                </pic:blipFill>
                <pic:spPr>
                  <a:xfrm>
                    <a:off x="0" y="0"/>
                    <a:ext cx="10177271" cy="6650735"/>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68EE0">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2336"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
                  <a:stretch>
                    <a:fillRect/>
                  </a:stretch>
                </pic:blipFill>
                <pic:spPr>
                  <a:xfrm>
                    <a:off x="0" y="0"/>
                    <a:ext cx="10177271" cy="6650735"/>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9B01">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3360"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1"/>
                  <a:stretch>
                    <a:fillRect/>
                  </a:stretch>
                </pic:blipFill>
                <pic:spPr>
                  <a:xfrm>
                    <a:off x="0" y="0"/>
                    <a:ext cx="10177271" cy="6650735"/>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A3A3C">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4384"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1"/>
                  <a:stretch>
                    <a:fillRect/>
                  </a:stretch>
                </pic:blipFill>
                <pic:spPr>
                  <a:xfrm>
                    <a:off x="0" y="0"/>
                    <a:ext cx="10177271" cy="6650735"/>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BF159">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5408" behindDoc="0" locked="0" layoutInCell="0" allowOverlap="1">
          <wp:simplePos x="0" y="0"/>
          <wp:positionH relativeFrom="page">
            <wp:posOffset>255905</wp:posOffset>
          </wp:positionH>
          <wp:positionV relativeFrom="page">
            <wp:posOffset>452120</wp:posOffset>
          </wp:positionV>
          <wp:extent cx="10177145" cy="6650990"/>
          <wp:effectExtent l="0" t="0" r="14605" b="16510"/>
          <wp:wrapNone/>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
                  <a:stretch>
                    <a:fillRect/>
                  </a:stretch>
                </pic:blipFill>
                <pic:spPr>
                  <a:xfrm>
                    <a:off x="0" y="0"/>
                    <a:ext cx="10177271" cy="6650735"/>
                  </a:xfrm>
                  <a:prstGeom prst="rect">
                    <a:avLst/>
                  </a:prstGeom>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6C462">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rFonts w:ascii="Arial" w:hAnsi="Arial" w:eastAsia="Arial" w:cs="Arial"/>
        <w:snapToGrid w:val="0"/>
        <w:color w:val="000000"/>
        <w:kern w:val="0"/>
        <w:szCs w:val="21"/>
        <w:lang w:eastAsia="en-US"/>
      </w:rPr>
      <w:drawing>
        <wp:anchor distT="0" distB="0" distL="0" distR="0" simplePos="0" relativeHeight="251666432" behindDoc="0" locked="0" layoutInCell="0" allowOverlap="1">
          <wp:simplePos x="0" y="0"/>
          <wp:positionH relativeFrom="page">
            <wp:posOffset>255905</wp:posOffset>
          </wp:positionH>
          <wp:positionV relativeFrom="page">
            <wp:posOffset>452120</wp:posOffset>
          </wp:positionV>
          <wp:extent cx="10176510" cy="6650990"/>
          <wp:effectExtent l="0" t="0" r="15240" b="16510"/>
          <wp:wrapNone/>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1"/>
                  <a:stretch>
                    <a:fillRect/>
                  </a:stretch>
                </pic:blipFill>
                <pic:spPr>
                  <a:xfrm>
                    <a:off x="0" y="0"/>
                    <a:ext cx="10176509" cy="6650735"/>
                  </a:xfrm>
                  <a:prstGeom prst="rect">
                    <a:avLst/>
                  </a:prstGeom>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35856">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A7F1E">
    <w:pPr>
      <w:pBdr>
        <w:bottom w:val="none" w:color="auto" w:sz="0" w:space="1"/>
      </w:pBdr>
      <w:tabs>
        <w:tab w:val="left" w:pos="4994"/>
      </w:tabs>
      <w:snapToGrid w:val="0"/>
      <w:spacing w:line="240" w:lineRule="auto"/>
      <w:ind w:firstLine="0" w:firstLineChars="0"/>
      <w:jc w:val="both"/>
      <w:rPr>
        <w:rFonts w:hint="eastAsia" w:ascii="宋体" w:hAnsi="宋体" w:eastAsia="宋体" w:cs="宋体"/>
        <w:sz w:val="21"/>
        <w:szCs w:val="21"/>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FE054"/>
    <w:multiLevelType w:val="singleLevel"/>
    <w:tmpl w:val="A64FE054"/>
    <w:lvl w:ilvl="0" w:tentative="0">
      <w:start w:val="2"/>
      <w:numFmt w:val="decimal"/>
      <w:suff w:val="nothing"/>
      <w:lvlText w:val="%1、"/>
      <w:lvlJc w:val="left"/>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36"/>
      <w:suff w:val="nothing"/>
      <w:lvlText w:val="%1%2　"/>
      <w:lvlJc w:val="left"/>
      <w:pPr>
        <w:ind w:left="0" w:firstLine="0"/>
      </w:pPr>
      <w:rPr>
        <w:rFonts w:hint="eastAsia" w:ascii="黑体" w:eastAsia="黑体"/>
        <w:b w:val="0"/>
        <w:i w:val="0"/>
        <w:sz w:val="21"/>
      </w:rPr>
    </w:lvl>
    <w:lvl w:ilvl="2" w:tentative="0">
      <w:start w:val="1"/>
      <w:numFmt w:val="decimal"/>
      <w:pStyle w:val="3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41"/>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1135"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doNotShadeFormData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1C3477"/>
    <w:rsid w:val="0CEC43AF"/>
    <w:rsid w:val="10A14587"/>
    <w:rsid w:val="18F75A12"/>
    <w:rsid w:val="1FDB8A69"/>
    <w:rsid w:val="1FF72E39"/>
    <w:rsid w:val="2AB97F17"/>
    <w:rsid w:val="2AFFB9E5"/>
    <w:rsid w:val="35F522D6"/>
    <w:rsid w:val="3BCFC43C"/>
    <w:rsid w:val="3D584794"/>
    <w:rsid w:val="49796A21"/>
    <w:rsid w:val="579AB3F6"/>
    <w:rsid w:val="57FB83C4"/>
    <w:rsid w:val="60494400"/>
    <w:rsid w:val="612C5D5E"/>
    <w:rsid w:val="6D1C3477"/>
    <w:rsid w:val="6DEE135D"/>
    <w:rsid w:val="6F8CE7D8"/>
    <w:rsid w:val="6FF4C0E8"/>
    <w:rsid w:val="710B1B25"/>
    <w:rsid w:val="71B66918"/>
    <w:rsid w:val="737F814A"/>
    <w:rsid w:val="767E107D"/>
    <w:rsid w:val="79F41908"/>
    <w:rsid w:val="7BBDA862"/>
    <w:rsid w:val="7BBDEB11"/>
    <w:rsid w:val="7E76D516"/>
    <w:rsid w:val="7EFD8946"/>
    <w:rsid w:val="7FAC613C"/>
    <w:rsid w:val="7FDED322"/>
    <w:rsid w:val="7FFF7438"/>
    <w:rsid w:val="8AFD2927"/>
    <w:rsid w:val="9F7F0B79"/>
    <w:rsid w:val="B3550CAA"/>
    <w:rsid w:val="B7FBE24E"/>
    <w:rsid w:val="BFBF4086"/>
    <w:rsid w:val="BFFD3D00"/>
    <w:rsid w:val="DD9BCED4"/>
    <w:rsid w:val="DFF750E5"/>
    <w:rsid w:val="E67235E7"/>
    <w:rsid w:val="EDDF7ABD"/>
    <w:rsid w:val="FEFE5F70"/>
    <w:rsid w:val="FFE7B4AE"/>
    <w:rsid w:val="FFF75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paragraph" w:styleId="3">
    <w:name w:val="heading 1"/>
    <w:basedOn w:val="1"/>
    <w:next w:val="1"/>
    <w:qFormat/>
    <w:uiPriority w:val="9"/>
    <w:pPr>
      <w:keepNext/>
      <w:keepLines/>
      <w:spacing w:before="100" w:beforeAutospacing="1" w:after="100" w:afterAutospacing="1" w:line="800" w:lineRule="exact"/>
      <w:jc w:val="center"/>
      <w:outlineLvl w:val="0"/>
    </w:pPr>
    <w:rPr>
      <w:rFonts w:eastAsia="黑体"/>
      <w:bCs/>
      <w:kern w:val="44"/>
      <w:sz w:val="32"/>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qFormat/>
    <w:uiPriority w:val="0"/>
    <w:pPr>
      <w:spacing w:before="104" w:after="104"/>
      <w:outlineLvl w:val="2"/>
    </w:pPr>
    <w:rPr>
      <w:rFonts w:eastAsia="黑体"/>
    </w:rPr>
  </w:style>
  <w:style w:type="paragraph" w:styleId="6">
    <w:name w:val="heading 4"/>
    <w:next w:val="1"/>
    <w:unhideWhenUsed/>
    <w:qFormat/>
    <w:uiPriority w:val="0"/>
    <w:pPr>
      <w:widowControl w:val="0"/>
      <w:spacing w:before="100" w:beforeAutospacing="1" w:after="100" w:afterAutospacing="1"/>
      <w:jc w:val="left"/>
    </w:pPr>
    <w:rPr>
      <w:rFonts w:hint="eastAsia" w:ascii="宋体" w:hAnsi="宋体" w:eastAsia="宋体" w:cs="宋体"/>
      <w:b/>
      <w:bCs/>
      <w:kern w:val="0"/>
      <w:sz w:val="24"/>
      <w:szCs w:val="24"/>
      <w:lang w:val="en-US" w:eastAsia="zh-CN" w:bidi="ar"/>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1"/>
      <w:ind w:left="275" w:firstLine="480"/>
    </w:pPr>
    <w:rPr>
      <w:sz w:val="24"/>
    </w:rPr>
  </w:style>
  <w:style w:type="paragraph" w:styleId="7">
    <w:name w:val="table of authorities"/>
    <w:next w:val="1"/>
    <w:unhideWhenUsed/>
    <w:qFormat/>
    <w:uiPriority w:val="99"/>
    <w:pPr>
      <w:widowControl w:val="0"/>
      <w:spacing w:line="540" w:lineRule="exact"/>
      <w:ind w:left="420" w:leftChars="200" w:firstLine="629"/>
      <w:jc w:val="both"/>
    </w:pPr>
    <w:rPr>
      <w:rFonts w:ascii="仿宋_GB2312" w:hAnsi="仿宋_GB2312" w:eastAsia="仿宋_GB2312" w:cs="Times New Roman"/>
      <w:color w:val="000000"/>
      <w:kern w:val="2"/>
      <w:sz w:val="32"/>
      <w:szCs w:val="32"/>
      <w:lang w:val="en-US" w:eastAsia="zh-CN" w:bidi="ar-SA"/>
    </w:rPr>
  </w:style>
  <w:style w:type="paragraph" w:styleId="8">
    <w:name w:val="toa heading"/>
    <w:basedOn w:val="1"/>
    <w:next w:val="1"/>
    <w:unhideWhenUsed/>
    <w:qFormat/>
    <w:uiPriority w:val="99"/>
    <w:pPr>
      <w:spacing w:before="120"/>
    </w:pPr>
    <w:rPr>
      <w:rFonts w:ascii="Cambria" w:hAnsi="Cambria" w:cs="Times New Roman"/>
      <w:sz w:val="24"/>
    </w:rPr>
  </w:style>
  <w:style w:type="paragraph" w:styleId="9">
    <w:name w:val="annotation text"/>
    <w:basedOn w:val="1"/>
    <w:qFormat/>
    <w:uiPriority w:val="0"/>
    <w:pPr>
      <w:jc w:val="left"/>
    </w:pPr>
  </w:style>
  <w:style w:type="paragraph" w:styleId="10">
    <w:name w:val="footer"/>
    <w:basedOn w:val="1"/>
    <w:next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Title"/>
    <w:basedOn w:val="1"/>
    <w:qFormat/>
    <w:uiPriority w:val="0"/>
    <w:pPr>
      <w:spacing w:before="240" w:after="60"/>
      <w:jc w:val="center"/>
      <w:outlineLvl w:val="0"/>
    </w:pPr>
    <w:rPr>
      <w:rFonts w:ascii="Arial" w:hAnsi="Arial" w:cs="Arial"/>
      <w:b/>
      <w:bCs/>
      <w:sz w:val="32"/>
      <w:szCs w:val="32"/>
    </w:rPr>
  </w:style>
  <w:style w:type="paragraph" w:styleId="16">
    <w:name w:val="Body Text First Indent"/>
    <w:basedOn w:val="2"/>
    <w:next w:val="10"/>
    <w:qFormat/>
    <w:uiPriority w:val="0"/>
    <w:pPr>
      <w:ind w:firstLine="420" w:firstLineChars="100"/>
    </w:pPr>
    <w:rPr>
      <w:rFonts w:ascii="Times New Roman" w:hAnsi="Times New Roman" w:eastAsia="宋体" w:cs="Times New Roman"/>
    </w:rPr>
  </w:style>
  <w:style w:type="paragraph" w:styleId="17">
    <w:name w:val="Body Text First Indent 2"/>
    <w:qFormat/>
    <w:uiPriority w:val="0"/>
    <w:pPr>
      <w:widowControl w:val="0"/>
      <w:spacing w:after="0" w:afterLines="0" w:afterAutospacing="0"/>
      <w:ind w:left="0" w:leftChars="0" w:firstLine="420" w:firstLineChars="200"/>
      <w:jc w:val="both"/>
    </w:pPr>
    <w:rPr>
      <w:rFonts w:ascii="Calibri" w:hAnsi="Calibri" w:eastAsia="宋体" w:cs="Times New Roman"/>
      <w:kern w:val="0"/>
      <w:sz w:val="21"/>
      <w:szCs w:val="24"/>
      <w:lang w:val="en-US" w:eastAsia="zh-CN" w:bidi="ar-SA"/>
    </w:rPr>
  </w:style>
  <w:style w:type="table" w:styleId="19">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qFormat/>
    <w:uiPriority w:val="99"/>
    <w:rPr>
      <w:rFonts w:ascii="宋体" w:hAnsi="Times New Roman" w:eastAsia="宋体"/>
      <w:color w:val="auto"/>
      <w:spacing w:val="0"/>
      <w:w w:val="100"/>
      <w:position w:val="0"/>
      <w:sz w:val="21"/>
      <w:u w:val="none"/>
      <w:vertAlign w:val="baseline"/>
    </w:rPr>
  </w:style>
  <w:style w:type="character" w:styleId="23">
    <w:name w:val="footnote reference"/>
    <w:unhideWhenUsed/>
    <w:qFormat/>
    <w:uiPriority w:val="99"/>
    <w:rPr>
      <w:vertAlign w:val="superscript"/>
    </w:rPr>
  </w:style>
  <w:style w:type="paragraph" w:customStyle="1" w:styleId="24">
    <w:name w:val="样式1"/>
    <w:next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样式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Table Text"/>
    <w:semiHidden/>
    <w:qFormat/>
    <w:uiPriority w:val="0"/>
    <w:pPr>
      <w:widowControl w:val="0"/>
      <w:jc w:val="both"/>
    </w:pPr>
    <w:rPr>
      <w:rFonts w:ascii="宋体" w:hAnsi="宋体" w:eastAsia="宋体" w:cs="宋体"/>
      <w:kern w:val="2"/>
      <w:sz w:val="19"/>
      <w:szCs w:val="19"/>
      <w:lang w:val="en-US" w:eastAsia="en-US" w:bidi="ar-SA"/>
    </w:rPr>
  </w:style>
  <w:style w:type="paragraph" w:customStyle="1" w:styleId="28">
    <w:name w:val="Normal New"/>
    <w:qFormat/>
    <w:uiPriority w:val="0"/>
    <w:pPr>
      <w:jc w:val="both"/>
    </w:pPr>
    <w:rPr>
      <w:rFonts w:ascii="Times New Roman" w:hAnsi="Times New Roman" w:eastAsia="宋体" w:cs="Times New Roman"/>
      <w:kern w:val="2"/>
      <w:sz w:val="21"/>
      <w:lang w:val="en-US" w:eastAsia="zh-CN" w:bidi="ar-SA"/>
    </w:rPr>
  </w:style>
  <w:style w:type="paragraph" w:customStyle="1" w:styleId="29">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30">
    <w:name w:val="正文 New New New New New New"/>
    <w:qFormat/>
    <w:uiPriority w:val="0"/>
    <w:pPr>
      <w:widowControl w:val="0"/>
      <w:spacing w:line="365" w:lineRule="atLeast"/>
      <w:ind w:left="1"/>
      <w:jc w:val="both"/>
    </w:pPr>
    <w:rPr>
      <w:rFonts w:ascii="Times New Roman" w:hAnsi="Times New Roman" w:eastAsia="Times New Roman" w:cs="Times New Roman"/>
      <w:sz w:val="21"/>
      <w:szCs w:val="22"/>
      <w:lang w:val="en-US" w:eastAsia="zh-CN" w:bidi="ar-SA"/>
    </w:rPr>
  </w:style>
  <w:style w:type="character" w:customStyle="1" w:styleId="31">
    <w:name w:val="keyword5"/>
    <w:basedOn w:val="20"/>
    <w:qFormat/>
    <w:uiPriority w:val="0"/>
    <w:rPr>
      <w:color w:val="000000"/>
    </w:rPr>
  </w:style>
  <w:style w:type="paragraph" w:customStyle="1" w:styleId="32">
    <w:name w:val="WPSOffice手动目录 1"/>
    <w:qFormat/>
    <w:uiPriority w:val="0"/>
    <w:pPr>
      <w:ind w:leftChars="0"/>
    </w:pPr>
    <w:rPr>
      <w:rFonts w:asciiTheme="minorHAnsi" w:hAnsiTheme="minorHAnsi" w:eastAsiaTheme="minorEastAsia" w:cstheme="minorBidi"/>
      <w:sz w:val="20"/>
      <w:szCs w:val="20"/>
    </w:rPr>
  </w:style>
  <w:style w:type="paragraph" w:customStyle="1" w:styleId="33">
    <w:name w:val="WPSOffice手动目录 2"/>
    <w:qFormat/>
    <w:uiPriority w:val="0"/>
    <w:pPr>
      <w:ind w:leftChars="200"/>
    </w:pPr>
    <w:rPr>
      <w:rFonts w:asciiTheme="minorHAnsi" w:hAnsiTheme="minorHAnsi" w:eastAsiaTheme="minorEastAsia" w:cstheme="minorBidi"/>
      <w:sz w:val="20"/>
      <w:szCs w:val="20"/>
    </w:rPr>
  </w:style>
  <w:style w:type="paragraph" w:customStyle="1" w:styleId="34">
    <w:name w:val="标准文件_目录标题"/>
    <w:basedOn w:val="1"/>
    <w:qFormat/>
    <w:uiPriority w:val="0"/>
    <w:pPr>
      <w:spacing w:after="150" w:afterLines="150" w:line="240" w:lineRule="auto"/>
      <w:jc w:val="center"/>
    </w:pPr>
    <w:rPr>
      <w:rFonts w:ascii="黑体" w:eastAsia="黑体"/>
      <w:sz w:val="32"/>
    </w:rPr>
  </w:style>
  <w:style w:type="paragraph" w:customStyle="1" w:styleId="35">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6">
    <w:name w:val="标准文件_章标题"/>
    <w:next w:val="35"/>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37">
    <w:name w:val="标准文件_术语条一"/>
    <w:basedOn w:val="38"/>
    <w:next w:val="35"/>
    <w:qFormat/>
    <w:uiPriority w:val="0"/>
    <w:pPr>
      <w:numPr>
        <w:ilvl w:val="2"/>
        <w:numId w:val="1"/>
      </w:numPr>
    </w:pPr>
  </w:style>
  <w:style w:type="paragraph" w:customStyle="1" w:styleId="38">
    <w:name w:val="标准文件_一级无标题"/>
    <w:basedOn w:val="39"/>
    <w:qFormat/>
    <w:uiPriority w:val="0"/>
    <w:pPr>
      <w:spacing w:before="0" w:beforeLines="0" w:after="0" w:afterLines="0"/>
      <w:outlineLvl w:val="9"/>
    </w:pPr>
    <w:rPr>
      <w:rFonts w:ascii="宋体" w:eastAsia="宋体"/>
    </w:rPr>
  </w:style>
  <w:style w:type="paragraph" w:customStyle="1" w:styleId="39">
    <w:name w:val="标准文件_一级条标题"/>
    <w:basedOn w:val="36"/>
    <w:next w:val="35"/>
    <w:qFormat/>
    <w:uiPriority w:val="0"/>
    <w:pPr>
      <w:numPr>
        <w:ilvl w:val="2"/>
        <w:numId w:val="1"/>
      </w:numPr>
      <w:spacing w:before="50" w:beforeLines="50" w:after="50" w:afterLines="50"/>
      <w:outlineLvl w:val="1"/>
    </w:pPr>
  </w:style>
  <w:style w:type="paragraph" w:customStyle="1" w:styleId="40">
    <w:name w:val="标准文件_二级无标题"/>
    <w:basedOn w:val="41"/>
    <w:qFormat/>
    <w:uiPriority w:val="0"/>
    <w:pPr>
      <w:numPr>
        <w:ilvl w:val="3"/>
        <w:numId w:val="1"/>
      </w:numPr>
      <w:spacing w:before="0" w:beforeLines="0" w:after="0" w:afterLines="0"/>
      <w:outlineLvl w:val="9"/>
    </w:pPr>
    <w:rPr>
      <w:rFonts w:ascii="宋体" w:eastAsia="宋体"/>
    </w:rPr>
  </w:style>
  <w:style w:type="paragraph" w:customStyle="1" w:styleId="41">
    <w:name w:val="标准文件_二级条标题"/>
    <w:next w:val="35"/>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42">
    <w:name w:val="p0"/>
    <w:qFormat/>
    <w:uiPriority w:val="0"/>
    <w:pPr>
      <w:widowControl/>
      <w:jc w:val="both"/>
    </w:pPr>
    <w:rPr>
      <w:rFonts w:ascii="Calibri" w:hAnsi="Calibri" w:eastAsia="宋体" w:cs="Times New Roman"/>
      <w:kern w:val="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4" Type="http://schemas.openxmlformats.org/officeDocument/2006/relationships/glossaryDocument" Target="glossary/document.xml"/><Relationship Id="rId63" Type="http://schemas.openxmlformats.org/officeDocument/2006/relationships/fontTable" Target="fontTable.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45.jpeg"/><Relationship Id="rId6" Type="http://schemas.openxmlformats.org/officeDocument/2006/relationships/header" Target="header3.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jpeg"/><Relationship Id="rId50" Type="http://schemas.openxmlformats.org/officeDocument/2006/relationships/image" Target="media/image35.jpeg"/><Relationship Id="rId5" Type="http://schemas.openxmlformats.org/officeDocument/2006/relationships/header" Target="header2.xml"/><Relationship Id="rId49" Type="http://schemas.openxmlformats.org/officeDocument/2006/relationships/image" Target="media/image34.jpeg"/><Relationship Id="rId48" Type="http://schemas.openxmlformats.org/officeDocument/2006/relationships/image" Target="media/image33.jpe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jpeg"/><Relationship Id="rId44" Type="http://schemas.openxmlformats.org/officeDocument/2006/relationships/image" Target="media/image29.jpeg"/><Relationship Id="rId43" Type="http://schemas.openxmlformats.org/officeDocument/2006/relationships/image" Target="media/image28.png"/><Relationship Id="rId42" Type="http://schemas.openxmlformats.org/officeDocument/2006/relationships/image" Target="media/image27.jpeg"/><Relationship Id="rId41" Type="http://schemas.openxmlformats.org/officeDocument/2006/relationships/image" Target="media/image26.png"/><Relationship Id="rId40" Type="http://schemas.openxmlformats.org/officeDocument/2006/relationships/image" Target="media/image25.jpeg"/><Relationship Id="rId4" Type="http://schemas.openxmlformats.org/officeDocument/2006/relationships/footer" Target="footer1.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png"/><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jpeg"/><Relationship Id="rId3" Type="http://schemas.openxmlformats.org/officeDocument/2006/relationships/header" Target="header1.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png"/><Relationship Id="rId26" Type="http://schemas.openxmlformats.org/officeDocument/2006/relationships/image" Target="media/image11.jpeg"/><Relationship Id="rId25" Type="http://schemas.openxmlformats.org/officeDocument/2006/relationships/image" Target="media/image10.png"/><Relationship Id="rId24" Type="http://schemas.openxmlformats.org/officeDocument/2006/relationships/image" Target="media/image9.jpeg"/><Relationship Id="rId23" Type="http://schemas.openxmlformats.org/officeDocument/2006/relationships/theme" Target="theme/theme1.xml"/><Relationship Id="rId22" Type="http://schemas.openxmlformats.org/officeDocument/2006/relationships/footer" Target="footer8.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_rels/header10.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d50e8a5-cc53-4d4b-853e-7302e0efb07b}"/>
        <w:style w:val=""/>
        <w:category>
          <w:name w:val="常规"/>
          <w:gallery w:val="placeholder"/>
        </w:category>
        <w:types>
          <w:type w:val="bbPlcHdr"/>
        </w:types>
        <w:behaviors>
          <w:behavior w:val="content"/>
        </w:behaviors>
        <w:description w:val=""/>
        <w:guid w:val="{cd50e8a5-cc53-4d4b-853e-7302e0efb07b}"/>
      </w:docPartPr>
      <w:docPartBody>
        <w:p w14:paraId="29314F45">
          <w:r>
            <w:rPr>
              <w:color w:val="808080"/>
            </w:rPr>
            <w:t>单击此处输入文字。</w:t>
          </w:r>
        </w:p>
      </w:docPartBody>
    </w:docPart>
    <w:docPart>
      <w:docPartPr>
        <w:name w:val="{dd2f2937-5db8-46d5-a63d-4cfc10613e44}"/>
        <w:style w:val=""/>
        <w:category>
          <w:name w:val="常规"/>
          <w:gallery w:val="placeholder"/>
        </w:category>
        <w:types>
          <w:type w:val="bbPlcHdr"/>
        </w:types>
        <w:behaviors>
          <w:behavior w:val="content"/>
        </w:behaviors>
        <w:description w:val=""/>
        <w:guid w:val="{dd2f2937-5db8-46d5-a63d-4cfc10613e44}"/>
      </w:docPartPr>
      <w:docPartBody>
        <w:p w14:paraId="5AB49E4C">
          <w:r>
            <w:rPr>
              <w:color w:val="808080"/>
            </w:rPr>
            <w:t>单击此处输入文字。</w:t>
          </w:r>
        </w:p>
      </w:docPartBody>
    </w:docPart>
    <w:docPart>
      <w:docPartPr>
        <w:name w:val="{b45308b9-886e-4bc1-8a0d-93ee644cce6c}"/>
        <w:style w:val=""/>
        <w:category>
          <w:name w:val="常规"/>
          <w:gallery w:val="placeholder"/>
        </w:category>
        <w:types>
          <w:type w:val="bbPlcHdr"/>
        </w:types>
        <w:behaviors>
          <w:behavior w:val="content"/>
        </w:behaviors>
        <w:description w:val=""/>
        <w:guid w:val="{b45308b9-886e-4bc1-8a0d-93ee644cce6c}"/>
      </w:docPartPr>
      <w:docPartBody>
        <w:p w14:paraId="0060B30E">
          <w:r>
            <w:rPr>
              <w:color w:val="808080"/>
            </w:rPr>
            <w:t>单击此处输入文字。</w:t>
          </w:r>
        </w:p>
      </w:docPartBody>
    </w:docPart>
    <w:docPart>
      <w:docPartPr>
        <w:name w:val="{a4953171-1954-4547-a8c7-263f037d28c6}"/>
        <w:style w:val=""/>
        <w:category>
          <w:name w:val="常规"/>
          <w:gallery w:val="placeholder"/>
        </w:category>
        <w:types>
          <w:type w:val="bbPlcHdr"/>
        </w:types>
        <w:behaviors>
          <w:behavior w:val="content"/>
        </w:behaviors>
        <w:description w:val=""/>
        <w:guid w:val="{a4953171-1954-4547-a8c7-263f037d28c6}"/>
      </w:docPartPr>
      <w:docPartBody>
        <w:p w14:paraId="65F513B8">
          <w:r>
            <w:rPr>
              <w:color w:val="808080"/>
            </w:rPr>
            <w:t>单击此处输入文字。</w:t>
          </w:r>
        </w:p>
      </w:docPartBody>
    </w:docPart>
    <w:docPart>
      <w:docPartPr>
        <w:name w:val="{4765caf0-df17-4640-8dca-07e4d48b88e9}"/>
        <w:style w:val=""/>
        <w:category>
          <w:name w:val="常规"/>
          <w:gallery w:val="placeholder"/>
        </w:category>
        <w:types>
          <w:type w:val="bbPlcHdr"/>
        </w:types>
        <w:behaviors>
          <w:behavior w:val="content"/>
        </w:behaviors>
        <w:description w:val=""/>
        <w:guid w:val="{4765caf0-df17-4640-8dca-07e4d48b88e9}"/>
      </w:docPartPr>
      <w:docPartBody>
        <w:p w14:paraId="71F4BCA2">
          <w:r>
            <w:rPr>
              <w:color w:val="808080"/>
            </w:rPr>
            <w:t>单击此处输入文字。</w:t>
          </w:r>
        </w:p>
      </w:docPartBody>
    </w:docPart>
    <w:docPart>
      <w:docPartPr>
        <w:name w:val="{86e74d31-296f-411d-a39d-e11d0407fff2}"/>
        <w:style w:val=""/>
        <w:category>
          <w:name w:val="常规"/>
          <w:gallery w:val="placeholder"/>
        </w:category>
        <w:types>
          <w:type w:val="bbPlcHdr"/>
        </w:types>
        <w:behaviors>
          <w:behavior w:val="content"/>
        </w:behaviors>
        <w:description w:val=""/>
        <w:guid w:val="{86e74d31-296f-411d-a39d-e11d0407fff2}"/>
      </w:docPartPr>
      <w:docPartBody>
        <w:p w14:paraId="74CA72C6">
          <w:r>
            <w:rPr>
              <w:color w:val="808080"/>
            </w:rPr>
            <w:t>单击此处输入文字。</w:t>
          </w:r>
        </w:p>
      </w:docPartBody>
    </w:docPart>
    <w:docPart>
      <w:docPartPr>
        <w:name w:val="{ff7e2730-b406-4afb-93dd-503f87a3d0a0}"/>
        <w:style w:val=""/>
        <w:category>
          <w:name w:val="常规"/>
          <w:gallery w:val="placeholder"/>
        </w:category>
        <w:types>
          <w:type w:val="bbPlcHdr"/>
        </w:types>
        <w:behaviors>
          <w:behavior w:val="content"/>
        </w:behaviors>
        <w:description w:val=""/>
        <w:guid w:val="{ff7e2730-b406-4afb-93dd-503f87a3d0a0}"/>
      </w:docPartPr>
      <w:docPartBody>
        <w:p w14:paraId="23D2899E">
          <w:r>
            <w:rPr>
              <w:color w:val="808080"/>
            </w:rPr>
            <w:t>单击此处输入文字。</w:t>
          </w:r>
        </w:p>
      </w:docPartBody>
    </w:docPart>
    <w:docPart>
      <w:docPartPr>
        <w:name w:val="{2edfe4e4-4bbe-463f-b133-b5151ec48272}"/>
        <w:style w:val=""/>
        <w:category>
          <w:name w:val="常规"/>
          <w:gallery w:val="placeholder"/>
        </w:category>
        <w:types>
          <w:type w:val="bbPlcHdr"/>
        </w:types>
        <w:behaviors>
          <w:behavior w:val="content"/>
        </w:behaviors>
        <w:description w:val=""/>
        <w:guid w:val="{2edfe4e4-4bbe-463f-b133-b5151ec48272}"/>
      </w:docPartPr>
      <w:docPartBody>
        <w:p w14:paraId="4B08BE27">
          <w:r>
            <w:rPr>
              <w:color w:val="808080"/>
            </w:rPr>
            <w:t>单击此处输入文字。</w:t>
          </w:r>
        </w:p>
      </w:docPartBody>
    </w:docPart>
    <w:docPart>
      <w:docPartPr>
        <w:name w:val="{0a7c8ac4-98e8-4402-827b-53926cb18929}"/>
        <w:style w:val=""/>
        <w:category>
          <w:name w:val="常规"/>
          <w:gallery w:val="placeholder"/>
        </w:category>
        <w:types>
          <w:type w:val="bbPlcHdr"/>
        </w:types>
        <w:behaviors>
          <w:behavior w:val="content"/>
        </w:behaviors>
        <w:description w:val=""/>
        <w:guid w:val="{0a7c8ac4-98e8-4402-827b-53926cb18929}"/>
      </w:docPartPr>
      <w:docPartBody>
        <w:p w14:paraId="26D832B9">
          <w:r>
            <w:rPr>
              <w:color w:val="808080"/>
            </w:rPr>
            <w:t>单击此处输入文字。</w:t>
          </w:r>
        </w:p>
      </w:docPartBody>
    </w:docPart>
    <w:docPart>
      <w:docPartPr>
        <w:name w:val="{cd7e2544-b54a-4928-ae73-f35abc6c9fe0}"/>
        <w:style w:val=""/>
        <w:category>
          <w:name w:val="常规"/>
          <w:gallery w:val="placeholder"/>
        </w:category>
        <w:types>
          <w:type w:val="bbPlcHdr"/>
        </w:types>
        <w:behaviors>
          <w:behavior w:val="content"/>
        </w:behaviors>
        <w:description w:val=""/>
        <w:guid w:val="{cd7e2544-b54a-4928-ae73-f35abc6c9fe0}"/>
      </w:docPartPr>
      <w:docPartBody>
        <w:p w14:paraId="0A50E21B">
          <w:r>
            <w:rPr>
              <w:color w:val="808080"/>
            </w:rPr>
            <w:t>单击此处输入文字。</w:t>
          </w:r>
        </w:p>
      </w:docPartBody>
    </w:docPart>
    <w:docPart>
      <w:docPartPr>
        <w:name w:val="{8f9715a8-345b-4bcc-b483-f0d2893a5f48}"/>
        <w:style w:val=""/>
        <w:category>
          <w:name w:val="常规"/>
          <w:gallery w:val="placeholder"/>
        </w:category>
        <w:types>
          <w:type w:val="bbPlcHdr"/>
        </w:types>
        <w:behaviors>
          <w:behavior w:val="content"/>
        </w:behaviors>
        <w:description w:val=""/>
        <w:guid w:val="{8f9715a8-345b-4bcc-b483-f0d2893a5f48}"/>
      </w:docPartPr>
      <w:docPartBody>
        <w:p w14:paraId="739B9658">
          <w:r>
            <w:rPr>
              <w:color w:val="808080"/>
            </w:rPr>
            <w:t>单击此处输入文字。</w:t>
          </w:r>
        </w:p>
      </w:docPartBody>
    </w:docPart>
    <w:docPart>
      <w:docPartPr>
        <w:name w:val="{aaf4848f-ec6a-4df1-84df-b5659af3cc7d}"/>
        <w:style w:val=""/>
        <w:category>
          <w:name w:val="常规"/>
          <w:gallery w:val="placeholder"/>
        </w:category>
        <w:types>
          <w:type w:val="bbPlcHdr"/>
        </w:types>
        <w:behaviors>
          <w:behavior w:val="content"/>
        </w:behaviors>
        <w:description w:val=""/>
        <w:guid w:val="{aaf4848f-ec6a-4df1-84df-b5659af3cc7d}"/>
      </w:docPartPr>
      <w:docPartBody>
        <w:p w14:paraId="74E50F57">
          <w:r>
            <w:rPr>
              <w:color w:val="808080"/>
            </w:rPr>
            <w:t>单击此处输入文字。</w:t>
          </w:r>
        </w:p>
      </w:docPartBody>
    </w:docPart>
    <w:docPart>
      <w:docPartPr>
        <w:name w:val="{7ff4d13d-c122-4536-a898-012f17ebe1d7}"/>
        <w:style w:val=""/>
        <w:category>
          <w:name w:val="常规"/>
          <w:gallery w:val="placeholder"/>
        </w:category>
        <w:types>
          <w:type w:val="bbPlcHdr"/>
        </w:types>
        <w:behaviors>
          <w:behavior w:val="content"/>
        </w:behaviors>
        <w:description w:val=""/>
        <w:guid w:val="{7ff4d13d-c122-4536-a898-012f17ebe1d7}"/>
      </w:docPartPr>
      <w:docPartBody>
        <w:p w14:paraId="1ECC89D4">
          <w:r>
            <w:rPr>
              <w:color w:val="808080"/>
            </w:rPr>
            <w:t>单击此处输入文字。</w:t>
          </w:r>
        </w:p>
      </w:docPartBody>
    </w:docPart>
    <w:docPart>
      <w:docPartPr>
        <w:name w:val="{0a420855-5ed8-469e-ae85-5b73659147ac}"/>
        <w:style w:val=""/>
        <w:category>
          <w:name w:val="常规"/>
          <w:gallery w:val="placeholder"/>
        </w:category>
        <w:types>
          <w:type w:val="bbPlcHdr"/>
        </w:types>
        <w:behaviors>
          <w:behavior w:val="content"/>
        </w:behaviors>
        <w:description w:val=""/>
        <w:guid w:val="{0a420855-5ed8-469e-ae85-5b73659147ac}"/>
      </w:docPartPr>
      <w:docPartBody>
        <w:p w14:paraId="620C68CD">
          <w:r>
            <w:rPr>
              <w:color w:val="808080"/>
            </w:rPr>
            <w:t>单击此处输入文字。</w:t>
          </w:r>
        </w:p>
      </w:docPartBody>
    </w:docPart>
    <w:docPart>
      <w:docPartPr>
        <w:name w:val="{e654ecf5-f765-4e4e-9f58-2574f00b1180}"/>
        <w:style w:val=""/>
        <w:category>
          <w:name w:val="常规"/>
          <w:gallery w:val="placeholder"/>
        </w:category>
        <w:types>
          <w:type w:val="bbPlcHdr"/>
        </w:types>
        <w:behaviors>
          <w:behavior w:val="content"/>
        </w:behaviors>
        <w:description w:val=""/>
        <w:guid w:val="{e654ecf5-f765-4e4e-9f58-2574f00b1180}"/>
      </w:docPartPr>
      <w:docPartBody>
        <w:p w14:paraId="478B26FD">
          <w:r>
            <w:rPr>
              <w:color w:val="808080"/>
            </w:rPr>
            <w:t>单击此处输入文字。</w:t>
          </w:r>
        </w:p>
      </w:docPartBody>
    </w:docPart>
    <w:docPart>
      <w:docPartPr>
        <w:name w:val="{a27a3359-8610-4e5c-9a4c-fbf1d966ef2b}"/>
        <w:style w:val=""/>
        <w:category>
          <w:name w:val="常规"/>
          <w:gallery w:val="placeholder"/>
        </w:category>
        <w:types>
          <w:type w:val="bbPlcHdr"/>
        </w:types>
        <w:behaviors>
          <w:behavior w:val="content"/>
        </w:behaviors>
        <w:description w:val=""/>
        <w:guid w:val="{a27a3359-8610-4e5c-9a4c-fbf1d966ef2b}"/>
      </w:docPartPr>
      <w:docPartBody>
        <w:p w14:paraId="3FB21598">
          <w:r>
            <w:rPr>
              <w:color w:val="808080"/>
            </w:rPr>
            <w:t>单击此处输入文字。</w:t>
          </w:r>
        </w:p>
      </w:docPartBody>
    </w:docPart>
    <w:docPart>
      <w:docPartPr>
        <w:name w:val="{bfd9732d-b661-49d1-a121-5d2ad649f68e}"/>
        <w:style w:val=""/>
        <w:category>
          <w:name w:val="常规"/>
          <w:gallery w:val="placeholder"/>
        </w:category>
        <w:types>
          <w:type w:val="bbPlcHdr"/>
        </w:types>
        <w:behaviors>
          <w:behavior w:val="content"/>
        </w:behaviors>
        <w:description w:val=""/>
        <w:guid w:val="{bfd9732d-b661-49d1-a121-5d2ad649f68e}"/>
      </w:docPartPr>
      <w:docPartBody>
        <w:p w14:paraId="3699F72E">
          <w:r>
            <w:rPr>
              <w:color w:val="808080"/>
            </w:rPr>
            <w:t>单击此处输入文字。</w:t>
          </w:r>
        </w:p>
      </w:docPartBody>
    </w:docPart>
    <w:docPart>
      <w:docPartPr>
        <w:name w:val="{b3f81e4c-3d9c-4a74-adc4-944cab1e2224}"/>
        <w:style w:val=""/>
        <w:category>
          <w:name w:val="常规"/>
          <w:gallery w:val="placeholder"/>
        </w:category>
        <w:types>
          <w:type w:val="bbPlcHdr"/>
        </w:types>
        <w:behaviors>
          <w:behavior w:val="content"/>
        </w:behaviors>
        <w:description w:val=""/>
        <w:guid w:val="{b3f81e4c-3d9c-4a74-adc4-944cab1e2224}"/>
      </w:docPartPr>
      <w:docPartBody>
        <w:p w14:paraId="5B3BA363">
          <w:r>
            <w:rPr>
              <w:color w:val="808080"/>
            </w:rPr>
            <w:t>单击此处输入文字。</w:t>
          </w:r>
        </w:p>
      </w:docPartBody>
    </w:docPart>
    <w:docPart>
      <w:docPartPr>
        <w:name w:val="{0d0b372b-3a37-4f05-97e4-ab215f0aba55}"/>
        <w:style w:val=""/>
        <w:category>
          <w:name w:val="常规"/>
          <w:gallery w:val="placeholder"/>
        </w:category>
        <w:types>
          <w:type w:val="bbPlcHdr"/>
        </w:types>
        <w:behaviors>
          <w:behavior w:val="content"/>
        </w:behaviors>
        <w:description w:val=""/>
        <w:guid w:val="{0d0b372b-3a37-4f05-97e4-ab215f0aba55}"/>
      </w:docPartPr>
      <w:docPartBody>
        <w:p w14:paraId="19184CE9">
          <w:r>
            <w:rPr>
              <w:color w:val="808080"/>
            </w:rPr>
            <w:t>单击此处输入文字。</w:t>
          </w:r>
        </w:p>
      </w:docPartBody>
    </w:docPart>
    <w:docPart>
      <w:docPartPr>
        <w:name w:val="{5d6758c8-e8d0-4438-9bdf-5f8576a8ed6b}"/>
        <w:style w:val=""/>
        <w:category>
          <w:name w:val="常规"/>
          <w:gallery w:val="placeholder"/>
        </w:category>
        <w:types>
          <w:type w:val="bbPlcHdr"/>
        </w:types>
        <w:behaviors>
          <w:behavior w:val="content"/>
        </w:behaviors>
        <w:description w:val=""/>
        <w:guid w:val="{5d6758c8-e8d0-4438-9bdf-5f8576a8ed6b}"/>
      </w:docPartPr>
      <w:docPartBody>
        <w:p w14:paraId="74E319EB">
          <w:r>
            <w:rPr>
              <w:color w:val="808080"/>
            </w:rPr>
            <w:t>单击此处输入文字。</w:t>
          </w:r>
        </w:p>
      </w:docPartBody>
    </w:docPart>
    <w:docPart>
      <w:docPartPr>
        <w:name w:val="{10580ad0-e825-49a8-abaa-2352f3d0c692}"/>
        <w:style w:val=""/>
        <w:category>
          <w:name w:val="常规"/>
          <w:gallery w:val="placeholder"/>
        </w:category>
        <w:types>
          <w:type w:val="bbPlcHdr"/>
        </w:types>
        <w:behaviors>
          <w:behavior w:val="content"/>
        </w:behaviors>
        <w:description w:val=""/>
        <w:guid w:val="{10580ad0-e825-49a8-abaa-2352f3d0c692}"/>
      </w:docPartPr>
      <w:docPartBody>
        <w:p w14:paraId="39AEC905">
          <w:r>
            <w:rPr>
              <w:color w:val="808080"/>
            </w:rPr>
            <w:t>单击此处输入文字。</w:t>
          </w:r>
        </w:p>
      </w:docPartBody>
    </w:docPart>
    <w:docPart>
      <w:docPartPr>
        <w:name w:val="{642abc31-5ec4-4bbb-a870-45f9657214d8}"/>
        <w:style w:val=""/>
        <w:category>
          <w:name w:val="常规"/>
          <w:gallery w:val="placeholder"/>
        </w:category>
        <w:types>
          <w:type w:val="bbPlcHdr"/>
        </w:types>
        <w:behaviors>
          <w:behavior w:val="content"/>
        </w:behaviors>
        <w:description w:val=""/>
        <w:guid w:val="{642abc31-5ec4-4bbb-a870-45f9657214d8}"/>
      </w:docPartPr>
      <w:docPartBody>
        <w:p w14:paraId="0600F7E5">
          <w:r>
            <w:rPr>
              <w:color w:val="808080"/>
            </w:rPr>
            <w:t>单击此处输入文字。</w:t>
          </w:r>
        </w:p>
      </w:docPartBody>
    </w:docPart>
    <w:docPart>
      <w:docPartPr>
        <w:name w:val="{9dee71d1-341d-466a-ad40-7d92cad6a0ba}"/>
        <w:style w:val=""/>
        <w:category>
          <w:name w:val="常规"/>
          <w:gallery w:val="placeholder"/>
        </w:category>
        <w:types>
          <w:type w:val="bbPlcHdr"/>
        </w:types>
        <w:behaviors>
          <w:behavior w:val="content"/>
        </w:behaviors>
        <w:description w:val=""/>
        <w:guid w:val="{9dee71d1-341d-466a-ad40-7d92cad6a0ba}"/>
      </w:docPartPr>
      <w:docPartBody>
        <w:p w14:paraId="040D8DE9">
          <w:r>
            <w:rPr>
              <w:color w:val="808080"/>
            </w:rPr>
            <w:t>单击此处输入文字。</w:t>
          </w:r>
        </w:p>
      </w:docPartBody>
    </w:docPart>
    <w:docPart>
      <w:docPartPr>
        <w:name w:val="{8a8d7913-b074-4fc8-a22e-e7fcd4d171dd}"/>
        <w:style w:val=""/>
        <w:category>
          <w:name w:val="常规"/>
          <w:gallery w:val="placeholder"/>
        </w:category>
        <w:types>
          <w:type w:val="bbPlcHdr"/>
        </w:types>
        <w:behaviors>
          <w:behavior w:val="content"/>
        </w:behaviors>
        <w:description w:val=""/>
        <w:guid w:val="{8a8d7913-b074-4fc8-a22e-e7fcd4d171dd}"/>
      </w:docPartPr>
      <w:docPartBody>
        <w:p w14:paraId="39B6BA91">
          <w:r>
            <w:rPr>
              <w:color w:val="808080"/>
            </w:rPr>
            <w:t>单击此处输入文字。</w:t>
          </w:r>
        </w:p>
      </w:docPartBody>
    </w:docPart>
    <w:docPart>
      <w:docPartPr>
        <w:name w:val="{1a44bb39-37d6-4973-95cf-547b36b65fa2}"/>
        <w:style w:val=""/>
        <w:category>
          <w:name w:val="常规"/>
          <w:gallery w:val="placeholder"/>
        </w:category>
        <w:types>
          <w:type w:val="bbPlcHdr"/>
        </w:types>
        <w:behaviors>
          <w:behavior w:val="content"/>
        </w:behaviors>
        <w:description w:val=""/>
        <w:guid w:val="{1a44bb39-37d6-4973-95cf-547b36b65fa2}"/>
      </w:docPartPr>
      <w:docPartBody>
        <w:p w14:paraId="07CC703F">
          <w:r>
            <w:rPr>
              <w:color w:val="808080"/>
            </w:rPr>
            <w:t>单击此处输入文字。</w:t>
          </w:r>
        </w:p>
      </w:docPartBody>
    </w:docPart>
    <w:docPart>
      <w:docPartPr>
        <w:name w:val="{4e043aa7-b7fd-482f-a061-c22487e9cc64}"/>
        <w:style w:val=""/>
        <w:category>
          <w:name w:val="常规"/>
          <w:gallery w:val="placeholder"/>
        </w:category>
        <w:types>
          <w:type w:val="bbPlcHdr"/>
        </w:types>
        <w:behaviors>
          <w:behavior w:val="content"/>
        </w:behaviors>
        <w:description w:val=""/>
        <w:guid w:val="{4e043aa7-b7fd-482f-a061-c22487e9cc64}"/>
      </w:docPartPr>
      <w:docPartBody>
        <w:p w14:paraId="5BB7AF4F">
          <w:r>
            <w:rPr>
              <w:color w:val="808080"/>
            </w:rPr>
            <w:t>单击此处输入文字。</w:t>
          </w:r>
        </w:p>
      </w:docPartBody>
    </w:docPart>
    <w:docPart>
      <w:docPartPr>
        <w:name w:val="{2786c68e-ec31-4aa1-b30b-cecc38735edd}"/>
        <w:style w:val=""/>
        <w:category>
          <w:name w:val="常规"/>
          <w:gallery w:val="placeholder"/>
        </w:category>
        <w:types>
          <w:type w:val="bbPlcHdr"/>
        </w:types>
        <w:behaviors>
          <w:behavior w:val="content"/>
        </w:behaviors>
        <w:description w:val=""/>
        <w:guid w:val="{2786c68e-ec31-4aa1-b30b-cecc38735edd}"/>
      </w:docPartPr>
      <w:docPartBody>
        <w:p w14:paraId="50CF5905">
          <w:r>
            <w:rPr>
              <w:color w:val="808080"/>
            </w:rPr>
            <w:t>单击此处输入文字。</w:t>
          </w:r>
        </w:p>
      </w:docPartBody>
    </w:docPart>
    <w:docPart>
      <w:docPartPr>
        <w:name w:val="{fdd7f699-4565-45a3-b3a5-556ca51558e6}"/>
        <w:style w:val=""/>
        <w:category>
          <w:name w:val="常规"/>
          <w:gallery w:val="placeholder"/>
        </w:category>
        <w:types>
          <w:type w:val="bbPlcHdr"/>
        </w:types>
        <w:behaviors>
          <w:behavior w:val="content"/>
        </w:behaviors>
        <w:description w:val=""/>
        <w:guid w:val="{fdd7f699-4565-45a3-b3a5-556ca51558e6}"/>
      </w:docPartPr>
      <w:docPartBody>
        <w:p w14:paraId="28F9DB62">
          <w:r>
            <w:rPr>
              <w:color w:val="808080"/>
            </w:rPr>
            <w:t>单击此处输入文字。</w:t>
          </w:r>
        </w:p>
      </w:docPartBody>
    </w:docPart>
    <w:docPart>
      <w:docPartPr>
        <w:name w:val="{804304ff-aca5-4cc8-9ef8-01c3cd53da2b}"/>
        <w:style w:val=""/>
        <w:category>
          <w:name w:val="常规"/>
          <w:gallery w:val="placeholder"/>
        </w:category>
        <w:types>
          <w:type w:val="bbPlcHdr"/>
        </w:types>
        <w:behaviors>
          <w:behavior w:val="content"/>
        </w:behaviors>
        <w:description w:val=""/>
        <w:guid w:val="{804304ff-aca5-4cc8-9ef8-01c3cd53da2b}"/>
      </w:docPartPr>
      <w:docPartBody>
        <w:p w14:paraId="0881B1F4">
          <w:r>
            <w:rPr>
              <w:color w:val="808080"/>
            </w:rPr>
            <w:t>单击此处输入文字。</w:t>
          </w:r>
        </w:p>
      </w:docPartBody>
    </w:docPart>
    <w:docPart>
      <w:docPartPr>
        <w:name w:val="{0ae39992-2b93-4fb0-8f1d-470e217fac61}"/>
        <w:style w:val=""/>
        <w:category>
          <w:name w:val="常规"/>
          <w:gallery w:val="placeholder"/>
        </w:category>
        <w:types>
          <w:type w:val="bbPlcHdr"/>
        </w:types>
        <w:behaviors>
          <w:behavior w:val="content"/>
        </w:behaviors>
        <w:description w:val=""/>
        <w:guid w:val="{0ae39992-2b93-4fb0-8f1d-470e217fac61}"/>
      </w:docPartPr>
      <w:docPartBody>
        <w:p w14:paraId="2D2D5E80">
          <w:r>
            <w:rPr>
              <w:color w:val="808080"/>
            </w:rPr>
            <w:t>单击此处输入文字。</w:t>
          </w:r>
        </w:p>
      </w:docPartBody>
    </w:docPart>
    <w:docPart>
      <w:docPartPr>
        <w:name w:val="{04418215-e25f-4b41-99e2-e1b7714d9257}"/>
        <w:style w:val=""/>
        <w:category>
          <w:name w:val="常规"/>
          <w:gallery w:val="placeholder"/>
        </w:category>
        <w:types>
          <w:type w:val="bbPlcHdr"/>
        </w:types>
        <w:behaviors>
          <w:behavior w:val="content"/>
        </w:behaviors>
        <w:description w:val=""/>
        <w:guid w:val="{04418215-e25f-4b41-99e2-e1b7714d9257}"/>
      </w:docPartPr>
      <w:docPartBody>
        <w:p w14:paraId="1F84408D">
          <w:r>
            <w:rPr>
              <w:color w:val="808080"/>
            </w:rPr>
            <w:t>单击此处输入文字。</w:t>
          </w:r>
        </w:p>
      </w:docPartBody>
    </w:docPart>
    <w:docPart>
      <w:docPartPr>
        <w:name w:val="{837d1979-98cc-4828-944e-012b67de32e7}"/>
        <w:style w:val=""/>
        <w:category>
          <w:name w:val="常规"/>
          <w:gallery w:val="placeholder"/>
        </w:category>
        <w:types>
          <w:type w:val="bbPlcHdr"/>
        </w:types>
        <w:behaviors>
          <w:behavior w:val="content"/>
        </w:behaviors>
        <w:description w:val=""/>
        <w:guid w:val="{837d1979-98cc-4828-944e-012b67de32e7}"/>
      </w:docPartPr>
      <w:docPartBody>
        <w:p w14:paraId="2510BDE2">
          <w:r>
            <w:rPr>
              <w:color w:val="808080"/>
            </w:rPr>
            <w:t>单击此处输入文字。</w:t>
          </w:r>
        </w:p>
      </w:docPartBody>
    </w:docPart>
    <w:docPart>
      <w:docPartPr>
        <w:name w:val="{5878beec-4d4d-481b-9a65-f9070a0624fc}"/>
        <w:style w:val=""/>
        <w:category>
          <w:name w:val="常规"/>
          <w:gallery w:val="placeholder"/>
        </w:category>
        <w:types>
          <w:type w:val="bbPlcHdr"/>
        </w:types>
        <w:behaviors>
          <w:behavior w:val="content"/>
        </w:behaviors>
        <w:description w:val=""/>
        <w:guid w:val="{5878beec-4d4d-481b-9a65-f9070a0624fc}"/>
      </w:docPartPr>
      <w:docPartBody>
        <w:p w14:paraId="112742B7">
          <w:r>
            <w:rPr>
              <w:color w:val="808080"/>
            </w:rPr>
            <w:t>单击此处输入文字。</w:t>
          </w:r>
        </w:p>
      </w:docPartBody>
    </w:docPart>
    <w:docPart>
      <w:docPartPr>
        <w:name w:val="{024703f6-be53-4f36-a839-bf8918f2530e}"/>
        <w:style w:val=""/>
        <w:category>
          <w:name w:val="常规"/>
          <w:gallery w:val="placeholder"/>
        </w:category>
        <w:types>
          <w:type w:val="bbPlcHdr"/>
        </w:types>
        <w:behaviors>
          <w:behavior w:val="content"/>
        </w:behaviors>
        <w:description w:val=""/>
        <w:guid w:val="{024703f6-be53-4f36-a839-bf8918f2530e}"/>
      </w:docPartPr>
      <w:docPartBody>
        <w:p w14:paraId="6E97D3C2">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00007A87" w:usb1="80000000" w:usb2="00000008" w:usb3="00000000" w:csb0="400001FF" w:csb1="FFFF0000"/>
  </w:font>
  <w:font w:name="方正书宋_GBK">
    <w:panose1 w:val="02000000000000000000"/>
    <w:charset w:val="86"/>
    <w:family w:val="auto"/>
    <w:pitch w:val="default"/>
    <w:sig w:usb0="00000001" w:usb1="08000000" w:usb2="0000000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32</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2025-06-12T13:54:00Z</dcterms:created>
  <dc:creator>Administrator</dc:creator>
  <cp:lastModifiedBy>hmsgaj</cp:lastModifiedBy>
  <cp:lastPrinted>2026-08-28T18:14:00Z</cp:lastPrinted>
  <dcterms:modified xsi:type="dcterms:W3CDTF">2026-08-28T14:26:59Z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5B77E7CEEC58BC6AFAE8886BEB80DBEB">
    <vt:lpwstr>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</vt:lpwstr>
  </property>
  <property fmtid="{D5CDD505-2E9C-101B-9397-08002B2CF9AE}" pid="4" name="ICV">
    <vt:lpwstr>EFF7036896FE637D4026426AC1A5F300_42</vt:lpwstr>
  </property>
</Properties>
</file>