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spacing w:line="560" w:lineRule="exact"/>
        <w:jc w:val="center"/>
        <w:outlineLvl w:val="2"/>
        <w:rPr>
          <w:rFonts w:ascii="Times New Roman" w:hAnsi="Times New Roman" w:eastAsia="仿宋_GB2312" w:cs="Times New Roman"/>
          <w:color w:val="454545"/>
          <w:kern w:val="0"/>
          <w:sz w:val="32"/>
          <w:szCs w:val="32"/>
        </w:rPr>
      </w:pPr>
    </w:p>
    <w:p>
      <w:pPr>
        <w:spacing w:line="580" w:lineRule="exact"/>
        <w:jc w:val="center"/>
        <w:rPr>
          <w:rFonts w:hint="default" w:ascii="方正小标宋简体" w:hAnsi="方正小标宋简体" w:eastAsia="方正小标宋简体" w:cs="方正小标宋简体"/>
          <w:color w:val="auto"/>
          <w:kern w:val="0"/>
          <w:sz w:val="44"/>
          <w:szCs w:val="44"/>
          <w:lang w:val="en-US" w:eastAsia="zh-CN"/>
        </w:rPr>
      </w:pPr>
      <w:r>
        <w:rPr>
          <w:rFonts w:ascii="Times New Roman" w:hAnsi="Times New Roman" w:cs="Times New Roman" w:eastAsiaTheme="majorEastAsia"/>
          <w:color w:val="auto"/>
          <w:kern w:val="0"/>
          <w:sz w:val="44"/>
          <w:szCs w:val="44"/>
        </w:rPr>
        <w:t>​</w:t>
      </w:r>
      <w:r>
        <w:rPr>
          <w:rFonts w:hint="eastAsia" w:ascii="方正小标宋简体" w:hAnsi="方正小标宋简体" w:eastAsia="方正小标宋简体" w:cs="方正小标宋简体"/>
          <w:sz w:val="44"/>
          <w:szCs w:val="44"/>
        </w:rPr>
        <w:t>哈密</w:t>
      </w:r>
      <w:r>
        <w:rPr>
          <w:rFonts w:hint="eastAsia" w:ascii="方正小标宋简体" w:hAnsi="方正小标宋简体" w:eastAsia="方正小标宋简体" w:cs="方正小标宋简体"/>
          <w:sz w:val="44"/>
          <w:szCs w:val="44"/>
          <w:lang w:val="en-US" w:eastAsia="zh-CN"/>
        </w:rPr>
        <w:t>市人民政府规章制定办法</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640" w:firstLineChars="200"/>
        <w:jc w:val="left"/>
        <w:textAlignment w:val="auto"/>
        <w:outlineLvl w:val="2"/>
        <w:rPr>
          <w:rFonts w:ascii="Times New Roman" w:hAnsi="Times New Roman" w:eastAsia="楷体" w:cs="Times New Roman"/>
          <w:color w:val="auto"/>
          <w:kern w:val="0"/>
          <w:sz w:val="32"/>
          <w:szCs w:val="32"/>
        </w:rPr>
      </w:pPr>
    </w:p>
    <w:p>
      <w:pPr>
        <w:widowControl/>
        <w:shd w:val="clear" w:color="auto"/>
        <w:spacing w:line="560" w:lineRule="exact"/>
        <w:ind w:firstLine="640" w:firstLineChars="200"/>
        <w:jc w:val="left"/>
        <w:outlineLvl w:val="2"/>
        <w:rPr>
          <w:rFonts w:ascii="Times New Roman" w:hAnsi="Times New Roman" w:eastAsia="楷体" w:cs="Times New Roman"/>
          <w:color w:val="auto"/>
          <w:kern w:val="0"/>
          <w:sz w:val="32"/>
          <w:szCs w:val="32"/>
        </w:rPr>
      </w:pPr>
      <w:r>
        <w:rPr>
          <w:rFonts w:ascii="Times New Roman" w:hAnsi="Times New Roman" w:eastAsia="楷体" w:cs="Times New Roman"/>
          <w:color w:val="auto"/>
          <w:kern w:val="0"/>
          <w:sz w:val="32"/>
          <w:szCs w:val="32"/>
        </w:rPr>
        <w:t>（</w:t>
      </w:r>
      <w:r>
        <w:rPr>
          <w:rFonts w:hint="default" w:ascii="Times New Roman" w:hAnsi="Times New Roman" w:eastAsia="楷体" w:cs="Times New Roman"/>
          <w:color w:val="auto"/>
          <w:kern w:val="0"/>
          <w:sz w:val="32"/>
          <w:szCs w:val="32"/>
          <w:lang w:val="en-US" w:eastAsia="zh-CN"/>
        </w:rPr>
        <w:t>20</w:t>
      </w:r>
      <w:r>
        <w:rPr>
          <w:rFonts w:hint="eastAsia" w:ascii="Times New Roman" w:hAnsi="Times New Roman" w:eastAsia="楷体" w:cs="Times New Roman"/>
          <w:color w:val="auto"/>
          <w:kern w:val="0"/>
          <w:sz w:val="32"/>
          <w:szCs w:val="32"/>
          <w:lang w:val="en-US" w:eastAsia="zh-CN"/>
        </w:rPr>
        <w:t>25</w:t>
      </w:r>
      <w:r>
        <w:rPr>
          <w:rFonts w:hint="default" w:ascii="Times New Roman" w:hAnsi="Times New Roman" w:eastAsia="楷体" w:cs="Times New Roman"/>
          <w:color w:val="auto"/>
          <w:kern w:val="0"/>
          <w:sz w:val="32"/>
          <w:szCs w:val="32"/>
        </w:rPr>
        <w:t>年</w:t>
      </w:r>
      <w:r>
        <w:rPr>
          <w:rFonts w:hint="eastAsia" w:ascii="Times New Roman" w:hAnsi="Times New Roman" w:eastAsia="楷体" w:cs="Times New Roman"/>
          <w:color w:val="auto"/>
          <w:kern w:val="0"/>
          <w:sz w:val="32"/>
          <w:szCs w:val="32"/>
          <w:lang w:val="en-US" w:eastAsia="zh-CN"/>
        </w:rPr>
        <w:t>10</w:t>
      </w:r>
      <w:r>
        <w:rPr>
          <w:rFonts w:hint="default" w:ascii="Times New Roman" w:hAnsi="Times New Roman" w:eastAsia="楷体" w:cs="Times New Roman"/>
          <w:color w:val="auto"/>
          <w:kern w:val="0"/>
          <w:sz w:val="32"/>
          <w:szCs w:val="32"/>
        </w:rPr>
        <w:t>月</w:t>
      </w:r>
      <w:r>
        <w:rPr>
          <w:rFonts w:hint="eastAsia" w:ascii="Times New Roman" w:hAnsi="Times New Roman" w:eastAsia="楷体" w:cs="Times New Roman"/>
          <w:color w:val="auto"/>
          <w:kern w:val="0"/>
          <w:sz w:val="32"/>
          <w:szCs w:val="32"/>
          <w:lang w:val="en-US" w:eastAsia="zh-CN"/>
        </w:rPr>
        <w:t>29</w:t>
      </w:r>
      <w:r>
        <w:rPr>
          <w:rFonts w:hint="default" w:ascii="Times New Roman" w:hAnsi="Times New Roman" w:eastAsia="楷体" w:cs="Times New Roman"/>
          <w:color w:val="auto"/>
          <w:kern w:val="0"/>
          <w:sz w:val="32"/>
          <w:szCs w:val="32"/>
        </w:rPr>
        <w:t>日</w:t>
      </w:r>
      <w:r>
        <w:rPr>
          <w:rFonts w:hint="eastAsia" w:ascii="Times New Roman" w:hAnsi="Times New Roman" w:eastAsia="楷体" w:cs="Times New Roman"/>
          <w:color w:val="auto"/>
          <w:kern w:val="0"/>
          <w:sz w:val="32"/>
          <w:szCs w:val="32"/>
          <w:lang w:val="en-US" w:eastAsia="zh-CN"/>
        </w:rPr>
        <w:t>哈密</w:t>
      </w:r>
      <w:r>
        <w:rPr>
          <w:rFonts w:ascii="Times New Roman" w:hAnsi="Times New Roman" w:eastAsia="楷体" w:cs="Times New Roman"/>
          <w:color w:val="auto"/>
          <w:kern w:val="0"/>
          <w:sz w:val="32"/>
          <w:szCs w:val="32"/>
        </w:rPr>
        <w:t>市人民政府令第</w:t>
      </w:r>
      <w:r>
        <w:rPr>
          <w:rFonts w:hint="eastAsia" w:ascii="Times New Roman" w:hAnsi="Times New Roman" w:eastAsia="楷体" w:cs="Times New Roman"/>
          <w:color w:val="auto"/>
          <w:kern w:val="0"/>
          <w:sz w:val="32"/>
          <w:szCs w:val="32"/>
          <w:lang w:val="en-US" w:eastAsia="zh-CN"/>
        </w:rPr>
        <w:t>11</w:t>
      </w:r>
      <w:r>
        <w:rPr>
          <w:rFonts w:ascii="Times New Roman" w:hAnsi="Times New Roman" w:eastAsia="楷体" w:cs="Times New Roman"/>
          <w:color w:val="auto"/>
          <w:kern w:val="0"/>
          <w:sz w:val="32"/>
          <w:szCs w:val="32"/>
        </w:rPr>
        <w:t>号公布  自</w:t>
      </w:r>
      <w:r>
        <w:rPr>
          <w:rFonts w:hint="default" w:ascii="Times New Roman" w:hAnsi="Times New Roman" w:eastAsia="楷体" w:cs="Times New Roman"/>
          <w:color w:val="auto"/>
          <w:kern w:val="0"/>
          <w:sz w:val="32"/>
          <w:szCs w:val="32"/>
          <w:lang w:val="en-US" w:eastAsia="zh-CN"/>
        </w:rPr>
        <w:t>20</w:t>
      </w:r>
      <w:r>
        <w:rPr>
          <w:rFonts w:hint="eastAsia" w:ascii="Times New Roman" w:hAnsi="Times New Roman" w:eastAsia="楷体" w:cs="Times New Roman"/>
          <w:color w:val="auto"/>
          <w:kern w:val="0"/>
          <w:sz w:val="32"/>
          <w:szCs w:val="32"/>
          <w:lang w:val="en-US" w:eastAsia="zh-CN"/>
        </w:rPr>
        <w:t>25</w:t>
      </w:r>
      <w:r>
        <w:rPr>
          <w:rFonts w:hint="default" w:ascii="Times New Roman" w:hAnsi="Times New Roman" w:eastAsia="楷体" w:cs="Times New Roman"/>
          <w:color w:val="auto"/>
          <w:kern w:val="0"/>
          <w:sz w:val="32"/>
          <w:szCs w:val="32"/>
          <w:lang w:val="en-US" w:eastAsia="zh-CN"/>
        </w:rPr>
        <w:t>年</w:t>
      </w:r>
      <w:r>
        <w:rPr>
          <w:rFonts w:hint="eastAsia" w:ascii="Times New Roman" w:hAnsi="Times New Roman" w:eastAsia="楷体" w:cs="Times New Roman"/>
          <w:color w:val="auto"/>
          <w:kern w:val="0"/>
          <w:sz w:val="32"/>
          <w:szCs w:val="32"/>
          <w:lang w:val="en-US" w:eastAsia="zh-CN"/>
        </w:rPr>
        <w:t>12</w:t>
      </w:r>
      <w:r>
        <w:rPr>
          <w:rFonts w:hint="default" w:ascii="Times New Roman" w:hAnsi="Times New Roman" w:eastAsia="楷体" w:cs="Times New Roman"/>
          <w:color w:val="auto"/>
          <w:kern w:val="0"/>
          <w:sz w:val="32"/>
          <w:szCs w:val="32"/>
          <w:lang w:val="en-US" w:eastAsia="zh-CN"/>
        </w:rPr>
        <w:t>月</w:t>
      </w:r>
      <w:r>
        <w:rPr>
          <w:rFonts w:hint="eastAsia" w:ascii="Times New Roman" w:hAnsi="Times New Roman" w:eastAsia="楷体" w:cs="Times New Roman"/>
          <w:color w:val="auto"/>
          <w:kern w:val="0"/>
          <w:sz w:val="32"/>
          <w:szCs w:val="32"/>
          <w:lang w:val="en-US" w:eastAsia="zh-CN"/>
        </w:rPr>
        <w:t>1</w:t>
      </w:r>
      <w:r>
        <w:rPr>
          <w:rFonts w:hint="default" w:ascii="Times New Roman" w:hAnsi="Times New Roman" w:eastAsia="楷体" w:cs="Times New Roman"/>
          <w:color w:val="auto"/>
          <w:kern w:val="0"/>
          <w:sz w:val="32"/>
          <w:szCs w:val="32"/>
          <w:lang w:val="en-US" w:eastAsia="zh-CN"/>
        </w:rPr>
        <w:t>日</w:t>
      </w:r>
      <w:r>
        <w:rPr>
          <w:rFonts w:ascii="Times New Roman" w:hAnsi="Times New Roman" w:eastAsia="楷体" w:cs="Times New Roman"/>
          <w:color w:val="auto"/>
          <w:kern w:val="0"/>
          <w:sz w:val="32"/>
          <w:szCs w:val="32"/>
        </w:rPr>
        <w:t>起施行）</w:t>
      </w:r>
    </w:p>
    <w:p>
      <w:pPr>
        <w:pStyle w:val="6"/>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jc w:val="both"/>
        <w:textAlignment w:val="auto"/>
        <w:rPr>
          <w:rFonts w:ascii="Times New Roman" w:hAnsi="Times New Roman" w:eastAsia="仿宋_GB2312" w:cs="Times New Roman"/>
          <w:color w:val="auto"/>
          <w:sz w:val="32"/>
          <w:szCs w:val="32"/>
        </w:rPr>
      </w:pPr>
    </w:p>
    <w:p>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auto"/>
        <w:rPr>
          <w:rFonts w:hint="eastAsia" w:ascii="黑体" w:hAnsi="宋体" w:eastAsia="黑体" w:cs="黑体"/>
          <w:kern w:val="0"/>
          <w:sz w:val="32"/>
          <w:szCs w:val="32"/>
        </w:rPr>
      </w:pPr>
      <w:r>
        <w:rPr>
          <w:rFonts w:hint="eastAsia" w:ascii="黑体" w:hAnsi="宋体" w:eastAsia="黑体" w:cs="黑体"/>
          <w:kern w:val="0"/>
          <w:sz w:val="32"/>
          <w:szCs w:val="32"/>
        </w:rPr>
        <w:t>第一章</w:t>
      </w:r>
      <w:r>
        <w:rPr>
          <w:rFonts w:hint="eastAsia" w:ascii="黑体" w:hAnsi="宋体" w:eastAsia="黑体" w:cs="黑体"/>
          <w:kern w:val="0"/>
          <w:sz w:val="32"/>
          <w:szCs w:val="32"/>
          <w:lang w:val="en-US" w:eastAsia="zh-CN"/>
        </w:rPr>
        <w:t xml:space="preserve">  </w:t>
      </w:r>
      <w:r>
        <w:rPr>
          <w:rFonts w:hint="eastAsia" w:ascii="黑体" w:hAnsi="宋体" w:eastAsia="黑体" w:cs="黑体"/>
          <w:kern w:val="0"/>
          <w:sz w:val="32"/>
          <w:szCs w:val="32"/>
        </w:rPr>
        <w:t>总</w:t>
      </w:r>
      <w:r>
        <w:rPr>
          <w:rFonts w:hint="eastAsia" w:ascii="黑体" w:hAnsi="宋体" w:eastAsia="黑体" w:cs="黑体"/>
          <w:kern w:val="0"/>
          <w:sz w:val="32"/>
          <w:szCs w:val="32"/>
          <w:lang w:val="en-US" w:eastAsia="zh-CN"/>
        </w:rPr>
        <w:t xml:space="preserve">  </w:t>
      </w:r>
      <w:r>
        <w:rPr>
          <w:rFonts w:hint="eastAsia" w:ascii="黑体" w:hAnsi="宋体" w:eastAsia="黑体" w:cs="黑体"/>
          <w:kern w:val="0"/>
          <w:sz w:val="32"/>
          <w:szCs w:val="32"/>
        </w:rPr>
        <w:t>则</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right="0" w:rightChars="0"/>
        <w:jc w:val="center"/>
        <w:textAlignment w:val="auto"/>
        <w:outlineLvl w:val="9"/>
        <w:rPr>
          <w:rStyle w:val="9"/>
          <w:rFonts w:hint="default" w:ascii="Times New Roman" w:hAnsi="Times New Roman" w:eastAsia="黑体" w:cs="Times New Roman"/>
          <w:b w:val="0"/>
          <w:bCs/>
          <w:color w:val="000000"/>
          <w:sz w:val="32"/>
          <w:szCs w:val="32"/>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Style w:val="9"/>
          <w:rFonts w:hint="default" w:ascii="Times New Roman" w:hAnsi="Times New Roman" w:eastAsia="黑体" w:cs="Times New Roman"/>
          <w:b w:val="0"/>
          <w:bCs/>
          <w:color w:val="000000"/>
          <w:sz w:val="32"/>
          <w:szCs w:val="32"/>
        </w:rPr>
        <w:t>第一条</w:t>
      </w:r>
      <w:r>
        <w:rPr>
          <w:rStyle w:val="9"/>
          <w:rFonts w:hint="eastAsia" w:ascii="Times New Roman" w:hAnsi="Times New Roman" w:eastAsia="黑体" w:cs="Times New Roman"/>
          <w:b w:val="0"/>
          <w:bCs/>
          <w:color w:val="000000"/>
          <w:sz w:val="32"/>
          <w:szCs w:val="32"/>
          <w:lang w:val="en-US" w:eastAsia="zh-CN"/>
        </w:rPr>
        <w:t xml:space="preserve"> </w:t>
      </w:r>
      <w:r>
        <w:rPr>
          <w:rFonts w:hint="default" w:ascii="Times New Roman" w:hAnsi="Times New Roman" w:eastAsia="仿宋_GB2312" w:cs="Times New Roman"/>
          <w:color w:val="000000"/>
          <w:sz w:val="32"/>
          <w:szCs w:val="32"/>
        </w:rPr>
        <w:t>为规范市政府规章制定程序，提高规章制定质量，</w:t>
      </w:r>
      <w:r>
        <w:rPr>
          <w:rFonts w:hint="default" w:ascii="Times New Roman" w:hAnsi="Times New Roman" w:eastAsia="仿宋_GB2312" w:cs="Times New Roman"/>
          <w:color w:val="000000"/>
          <w:sz w:val="32"/>
          <w:szCs w:val="32"/>
          <w:lang w:eastAsia="zh-CN"/>
        </w:rPr>
        <w:t>推进法治政府建设，</w:t>
      </w:r>
      <w:r>
        <w:rPr>
          <w:rFonts w:hint="default" w:ascii="Times New Roman" w:hAnsi="Times New Roman" w:eastAsia="仿宋_GB2312" w:cs="Times New Roman"/>
          <w:color w:val="000000"/>
          <w:sz w:val="32"/>
          <w:szCs w:val="32"/>
        </w:rPr>
        <w:t>根据《中华人民共和国立法法》</w:t>
      </w:r>
      <w:r>
        <w:rPr>
          <w:rFonts w:hint="default" w:ascii="Times New Roman" w:hAnsi="Times New Roman" w:eastAsia="仿宋_GB2312" w:cs="Times New Roman"/>
          <w:color w:val="000000"/>
          <w:sz w:val="32"/>
          <w:szCs w:val="32"/>
          <w:lang w:eastAsia="zh-CN"/>
        </w:rPr>
        <w:t>《中华人民共和国地方各级人民代表大会和地方各级人民政府组织法》</w:t>
      </w:r>
      <w:r>
        <w:rPr>
          <w:rFonts w:hint="default" w:ascii="Times New Roman" w:hAnsi="Times New Roman" w:eastAsia="仿宋_GB2312" w:cs="Times New Roman"/>
          <w:color w:val="000000"/>
          <w:sz w:val="32"/>
          <w:szCs w:val="32"/>
        </w:rPr>
        <w:t>《规章制定程序条例》《新疆维吾尔自治区人民政府行政立法工作规定》等有关法律法规和规章，结合实际，制定本办法。</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eastAsia" w:ascii="黑体" w:hAnsi="黑体" w:eastAsia="黑体" w:cs="黑体"/>
          <w:color w:val="000000"/>
          <w:sz w:val="32"/>
          <w:szCs w:val="32"/>
        </w:rPr>
        <w:t>第二条</w:t>
      </w:r>
      <w:r>
        <w:rPr>
          <w:rFonts w:hint="default" w:ascii="Times New Roman" w:hAnsi="Times New Roman" w:eastAsia="仿宋_GB2312" w:cs="Times New Roman"/>
          <w:color w:val="000000"/>
          <w:sz w:val="32"/>
          <w:szCs w:val="32"/>
        </w:rPr>
        <w:t xml:space="preserve"> 市政府规章的立项、起草、审查、决定、公布、备案、解释、评估、清理等活动，适用本办法。</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eastAsia" w:ascii="黑体" w:hAnsi="黑体" w:eastAsia="黑体" w:cs="黑体"/>
          <w:color w:val="000000"/>
          <w:sz w:val="32"/>
          <w:szCs w:val="32"/>
        </w:rPr>
        <w:t>第三条</w:t>
      </w:r>
      <w:r>
        <w:rPr>
          <w:rFonts w:hint="default" w:ascii="Times New Roman" w:hAnsi="Times New Roman" w:eastAsia="仿宋_GB2312" w:cs="Times New Roman"/>
          <w:color w:val="000000"/>
          <w:sz w:val="32"/>
          <w:szCs w:val="32"/>
        </w:rPr>
        <w:t xml:space="preserve"> 制定规章，应当遵循下列原则：</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（一）以习近平新时代中国特色社会主义思想为指导，深入贯彻习近平法治思想，贯彻落实党的路线方针政策和决策部署；</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（二）坚持党对立法工作的领导，将社会主义核心价值观</w:t>
      </w:r>
      <w:r>
        <w:rPr>
          <w:rFonts w:hint="default" w:ascii="Times New Roman" w:hAnsi="Times New Roman" w:eastAsia="仿宋_GB2312" w:cs="Times New Roman"/>
          <w:color w:val="000000"/>
          <w:sz w:val="32"/>
          <w:szCs w:val="32"/>
          <w:lang w:eastAsia="zh-CN"/>
        </w:rPr>
        <w:t>和铸牢中华民族共同体意识</w:t>
      </w:r>
      <w:r>
        <w:rPr>
          <w:rFonts w:hint="default" w:ascii="Times New Roman" w:hAnsi="Times New Roman" w:eastAsia="仿宋_GB2312" w:cs="Times New Roman"/>
          <w:color w:val="000000"/>
          <w:sz w:val="32"/>
          <w:szCs w:val="32"/>
        </w:rPr>
        <w:t>融入地方立法，推进科学立法、民主立法、依法立法，发挥地方立法的引领和推动作用，确保立法工作始终坚持正确的政治方向；</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（三）符合宪法、法律、行政法规和其他上位法的规定，维护社会主义法制的统一和尊严；</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（四）完整准确全面贯彻新时代党的治疆方略，聚焦社会稳定和长治久安总目标，坚持以人民为中心，践行和发展全过程人民民主，</w:t>
      </w:r>
      <w:r>
        <w:rPr>
          <w:rFonts w:hint="default" w:ascii="Times New Roman" w:hAnsi="Times New Roman" w:eastAsia="仿宋_GB2312" w:cs="Times New Roman"/>
          <w:color w:val="000000"/>
          <w:sz w:val="32"/>
          <w:szCs w:val="32"/>
        </w:rPr>
        <w:t>切实保障公民、法人和其他组织的合法权益；</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（五）符合法定权限和程序。</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eastAsia" w:ascii="黑体" w:hAnsi="黑体" w:eastAsia="黑体" w:cs="黑体"/>
          <w:color w:val="000000"/>
          <w:sz w:val="32"/>
          <w:szCs w:val="32"/>
        </w:rPr>
        <w:t>第四条</w:t>
      </w:r>
      <w:r>
        <w:rPr>
          <w:rFonts w:hint="default" w:ascii="Times New Roman" w:hAnsi="Times New Roman" w:eastAsia="仿宋_GB2312" w:cs="Times New Roman"/>
          <w:color w:val="000000"/>
          <w:sz w:val="32"/>
          <w:szCs w:val="32"/>
        </w:rPr>
        <w:t xml:space="preserve"> 规章可以就下列事项作出规定：</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（一）为执行法律、行政法规、地方性法规的规定需要制定规章的事项；</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w:t>
      </w:r>
      <w:r>
        <w:rPr>
          <w:rFonts w:hint="default" w:ascii="Times New Roman" w:hAnsi="Times New Roman" w:eastAsia="仿宋_GB2312" w:cs="Times New Roman"/>
          <w:color w:val="000000"/>
          <w:sz w:val="32"/>
          <w:szCs w:val="32"/>
          <w:lang w:eastAsia="zh-CN"/>
        </w:rPr>
        <w:t>制定规章限于《中华人民共和国立法法》第八十二条规定的城乡建设与管理、生态文明建设、历史文化保护、基层治理等方面的事项，具体事项应当符合本市经济社会发展实际需求，且不得超出法定权限。</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eastAsia" w:ascii="黑体" w:hAnsi="黑体" w:eastAsia="黑体" w:cs="黑体"/>
          <w:color w:val="000000"/>
          <w:sz w:val="32"/>
          <w:szCs w:val="32"/>
        </w:rPr>
        <w:t>第五条</w:t>
      </w:r>
      <w:r>
        <w:rPr>
          <w:rFonts w:hint="default" w:ascii="Times New Roman" w:hAnsi="Times New Roman" w:eastAsia="仿宋_GB2312" w:cs="Times New Roman"/>
          <w:color w:val="000000"/>
          <w:sz w:val="32"/>
          <w:szCs w:val="32"/>
        </w:rPr>
        <w:t xml:space="preserve"> 市人民政府对规章的制定工作实行统一领导。</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市司法行政部门</w:t>
      </w:r>
      <w:r>
        <w:rPr>
          <w:rFonts w:hint="default" w:ascii="Times New Roman" w:hAnsi="Times New Roman" w:eastAsia="仿宋_GB2312" w:cs="Times New Roman"/>
          <w:color w:val="000000"/>
          <w:sz w:val="32"/>
          <w:szCs w:val="32"/>
          <w:lang w:eastAsia="zh-CN"/>
        </w:rPr>
        <w:t>具体</w:t>
      </w:r>
      <w:r>
        <w:rPr>
          <w:rFonts w:hint="default" w:ascii="Times New Roman" w:hAnsi="Times New Roman" w:eastAsia="仿宋_GB2312" w:cs="Times New Roman"/>
          <w:color w:val="000000"/>
          <w:sz w:val="32"/>
          <w:szCs w:val="32"/>
        </w:rPr>
        <w:t>统筹、协调和指导规章的起草工作。</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各区县人民政府和市人民政府所属的工作部门（单位）应当在各自职责范围内承担起草规章草案的具体工作，并积极配合市司法行政部门做好规章制定的其他有关工作。</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eastAsia" w:ascii="黑体" w:hAnsi="黑体" w:eastAsia="黑体" w:cs="黑体"/>
          <w:color w:val="000000"/>
          <w:sz w:val="32"/>
          <w:szCs w:val="32"/>
        </w:rPr>
        <w:t>第六条</w:t>
      </w:r>
      <w:r>
        <w:rPr>
          <w:rFonts w:hint="default" w:ascii="Times New Roman" w:hAnsi="Times New Roman" w:eastAsia="仿宋_GB2312" w:cs="Times New Roman"/>
          <w:color w:val="000000"/>
          <w:sz w:val="32"/>
          <w:szCs w:val="32"/>
        </w:rPr>
        <w:t xml:space="preserve"> 规章制定工作所需经费，应纳入市级财政预算予以保障。</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eastAsia" w:ascii="黑体" w:hAnsi="黑体" w:eastAsia="黑体" w:cs="黑体"/>
          <w:color w:val="000000"/>
          <w:sz w:val="32"/>
          <w:szCs w:val="32"/>
          <w:lang w:eastAsia="zh-CN"/>
        </w:rPr>
        <w:t>第七条</w:t>
      </w:r>
      <w:r>
        <w:rPr>
          <w:rFonts w:hint="default" w:ascii="Times New Roman" w:hAnsi="Times New Roman" w:eastAsia="仿宋_GB2312" w:cs="Times New Roman"/>
          <w:color w:val="000000"/>
          <w:sz w:val="32"/>
          <w:szCs w:val="32"/>
          <w:lang w:val="en-US" w:eastAsia="zh-CN"/>
        </w:rPr>
        <w:t xml:space="preserve"> 市人民政府司法行政部门可以遴选不同领域的专家，经市人民政府同意聘任为行政立法咨询专家，建立行政立法咨询专家库。</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eastAsia" w:ascii="黑体" w:hAnsi="黑体" w:eastAsia="黑体" w:cs="黑体"/>
          <w:color w:val="000000"/>
          <w:sz w:val="32"/>
          <w:szCs w:val="32"/>
          <w:lang w:val="en-US" w:eastAsia="zh-CN"/>
        </w:rPr>
        <w:t>第八条</w:t>
      </w:r>
      <w:r>
        <w:rPr>
          <w:rFonts w:hint="default" w:ascii="Times New Roman" w:hAnsi="Times New Roman" w:eastAsia="仿宋_GB2312" w:cs="Times New Roman"/>
          <w:color w:val="000000"/>
          <w:sz w:val="32"/>
          <w:szCs w:val="32"/>
          <w:lang w:val="en-US" w:eastAsia="zh-CN"/>
        </w:rPr>
        <w:t xml:space="preserve"> 市人民政府根据立法工作需要，可以设立基层行政立法联系点，协助市人民政府收集立法相关信息、参与立法相关活动。</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bCs/>
          <w:sz w:val="32"/>
          <w:szCs w:val="32"/>
        </w:rPr>
      </w:pPr>
      <w:r>
        <w:rPr>
          <w:rFonts w:hint="eastAsia" w:ascii="黑体" w:hAnsi="宋体" w:eastAsia="黑体" w:cs="黑体"/>
          <w:kern w:val="0"/>
          <w:sz w:val="32"/>
          <w:szCs w:val="32"/>
        </w:rPr>
        <w:t>第</w:t>
      </w:r>
      <w:r>
        <w:rPr>
          <w:rFonts w:hint="eastAsia" w:ascii="黑体" w:hAnsi="宋体" w:eastAsia="黑体" w:cs="黑体"/>
          <w:kern w:val="0"/>
          <w:sz w:val="32"/>
          <w:szCs w:val="32"/>
          <w:lang w:val="en-US" w:eastAsia="zh-CN"/>
        </w:rPr>
        <w:t>二</w:t>
      </w:r>
      <w:r>
        <w:rPr>
          <w:rFonts w:hint="eastAsia" w:ascii="黑体" w:hAnsi="宋体" w:eastAsia="黑体" w:cs="黑体"/>
          <w:kern w:val="0"/>
          <w:sz w:val="32"/>
          <w:szCs w:val="32"/>
        </w:rPr>
        <w:t>章</w:t>
      </w:r>
      <w:r>
        <w:rPr>
          <w:rFonts w:hint="eastAsia" w:ascii="黑体" w:hAnsi="宋体" w:eastAsia="黑体" w:cs="黑体"/>
          <w:kern w:val="0"/>
          <w:sz w:val="32"/>
          <w:szCs w:val="32"/>
          <w:lang w:val="en-US" w:eastAsia="zh-CN"/>
        </w:rPr>
        <w:t xml:space="preserve">  </w:t>
      </w:r>
      <w:r>
        <w:rPr>
          <w:rFonts w:hint="eastAsia" w:ascii="黑体" w:hAnsi="黑体" w:eastAsia="黑体" w:cs="黑体"/>
          <w:bCs/>
          <w:sz w:val="32"/>
          <w:szCs w:val="32"/>
        </w:rPr>
        <w:t>立  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eastAsia="仿宋_GB2312"/>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eastAsia="zh-CN"/>
        </w:rPr>
        <w:t>九</w:t>
      </w:r>
      <w:r>
        <w:rPr>
          <w:rFonts w:hint="eastAsia" w:ascii="黑体" w:hAnsi="黑体" w:eastAsia="黑体" w:cs="黑体"/>
          <w:bCs/>
          <w:sz w:val="32"/>
          <w:szCs w:val="32"/>
        </w:rPr>
        <w:t>条</w:t>
      </w:r>
      <w:r>
        <w:rPr>
          <w:rFonts w:hint="eastAsia" w:eastAsia="仿宋_GB2312"/>
          <w:sz w:val="32"/>
          <w:szCs w:val="32"/>
        </w:rPr>
        <w:t xml:space="preserve"> </w:t>
      </w:r>
      <w:r>
        <w:rPr>
          <w:rFonts w:hint="eastAsia" w:eastAsia="仿宋_GB2312" w:cs="仿宋"/>
          <w:sz w:val="32"/>
          <w:szCs w:val="32"/>
        </w:rPr>
        <w:t>市人民政府应当制定年度规章制定计划（以下简称年度计划），科学确定规章制定项目。年度计划的具体项目由市司法行政部门负责征集。</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z w:val="32"/>
          <w:szCs w:val="32"/>
        </w:rPr>
      </w:pPr>
      <w:r>
        <w:rPr>
          <w:rFonts w:hint="eastAsia" w:eastAsia="仿宋_GB2312"/>
          <w:sz w:val="32"/>
          <w:szCs w:val="32"/>
          <w:lang w:eastAsia="zh-CN"/>
        </w:rPr>
        <w:t xml:space="preserve">    </w:t>
      </w:r>
      <w:r>
        <w:rPr>
          <w:rFonts w:hint="eastAsia" w:ascii="黑体" w:hAnsi="黑体" w:eastAsia="黑体" w:cs="黑体"/>
          <w:bCs/>
          <w:sz w:val="32"/>
          <w:szCs w:val="32"/>
        </w:rPr>
        <w:t>第</w:t>
      </w:r>
      <w:r>
        <w:rPr>
          <w:rFonts w:hint="eastAsia" w:ascii="黑体" w:hAnsi="黑体" w:eastAsia="黑体" w:cs="黑体"/>
          <w:bCs/>
          <w:sz w:val="32"/>
          <w:szCs w:val="32"/>
          <w:lang w:eastAsia="zh-CN"/>
        </w:rPr>
        <w:t>十</w:t>
      </w:r>
      <w:r>
        <w:rPr>
          <w:rFonts w:hint="eastAsia" w:ascii="黑体" w:hAnsi="黑体" w:eastAsia="黑体" w:cs="黑体"/>
          <w:bCs/>
          <w:sz w:val="32"/>
          <w:szCs w:val="32"/>
        </w:rPr>
        <w:t>条</w:t>
      </w:r>
      <w:r>
        <w:rPr>
          <w:rFonts w:hint="eastAsia" w:eastAsia="仿宋_GB2312"/>
          <w:sz w:val="32"/>
          <w:szCs w:val="32"/>
        </w:rPr>
        <w:t xml:space="preserve"> </w:t>
      </w:r>
      <w:r>
        <w:rPr>
          <w:rFonts w:hint="eastAsia" w:eastAsia="仿宋_GB2312" w:cs="仿宋"/>
          <w:sz w:val="32"/>
          <w:szCs w:val="32"/>
        </w:rPr>
        <w:t>市司法行政部门应当于每年第四季度向各区县人民政府和市政府所属工作部门（单位）征集下一年度规章制定建议项目。同时，向社会公开征集立法建议。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eastAsia="仿宋_GB2312" w:cs="仿宋"/>
          <w:sz w:val="32"/>
          <w:szCs w:val="32"/>
        </w:rPr>
      </w:pPr>
      <w:r>
        <w:rPr>
          <w:rFonts w:hint="eastAsia" w:eastAsia="仿宋_GB2312" w:cs="仿宋"/>
          <w:sz w:val="32"/>
          <w:szCs w:val="32"/>
        </w:rPr>
        <w:t>各区县人民政府、市政府所属工作部门（单位）应当在规定的时间内，按要求向市司法行政部门提交书面立项申请；公民、法人和其他组织可在规定的时间内，按要求向市司法行政部门提交书面立项建议。</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cs="仿宋"/>
          <w:sz w:val="32"/>
          <w:szCs w:val="32"/>
        </w:rPr>
      </w:pPr>
      <w:r>
        <w:rPr>
          <w:rFonts w:hint="eastAsia" w:eastAsia="仿宋_GB2312"/>
          <w:sz w:val="32"/>
          <w:szCs w:val="32"/>
          <w:lang w:eastAsia="zh-CN"/>
        </w:rPr>
        <w:t xml:space="preserve">    </w:t>
      </w:r>
      <w:r>
        <w:rPr>
          <w:rFonts w:hint="eastAsia" w:ascii="黑体" w:hAnsi="黑体" w:eastAsia="黑体" w:cs="黑体"/>
          <w:bCs/>
          <w:sz w:val="32"/>
          <w:szCs w:val="32"/>
        </w:rPr>
        <w:t>第</w:t>
      </w:r>
      <w:r>
        <w:rPr>
          <w:rFonts w:hint="eastAsia" w:ascii="黑体" w:hAnsi="黑体" w:eastAsia="黑体" w:cs="黑体"/>
          <w:bCs/>
          <w:sz w:val="32"/>
          <w:szCs w:val="32"/>
          <w:lang w:eastAsia="zh-CN"/>
        </w:rPr>
        <w:t>十一</w:t>
      </w:r>
      <w:r>
        <w:rPr>
          <w:rFonts w:hint="eastAsia" w:ascii="黑体" w:hAnsi="黑体" w:eastAsia="黑体" w:cs="黑体"/>
          <w:bCs/>
          <w:sz w:val="32"/>
          <w:szCs w:val="32"/>
        </w:rPr>
        <w:t>条</w:t>
      </w:r>
      <w:r>
        <w:rPr>
          <w:rFonts w:hint="eastAsia" w:eastAsia="仿宋_GB2312" w:cs="黑体"/>
          <w:bCs/>
          <w:sz w:val="32"/>
          <w:szCs w:val="32"/>
        </w:rPr>
        <w:t xml:space="preserve"> </w:t>
      </w:r>
      <w:r>
        <w:rPr>
          <w:rFonts w:hint="eastAsia" w:eastAsia="仿宋_GB2312" w:cs="仿宋"/>
          <w:sz w:val="32"/>
          <w:szCs w:val="32"/>
        </w:rPr>
        <w:t>市司法行政部门根据市委、市政府工作安排以及市人大议案、代表建议和市政协委员提案等实际工作需要，可以直接提出规章制定项目或者交由相关部门研究并提出意见。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eastAsia="仿宋_GB2312" w:cs="仿宋"/>
          <w:sz w:val="32"/>
          <w:szCs w:val="32"/>
        </w:rPr>
      </w:pPr>
      <w:r>
        <w:rPr>
          <w:rFonts w:hint="eastAsia" w:ascii="黑体" w:hAnsi="黑体" w:eastAsia="黑体" w:cs="黑体"/>
          <w:bCs/>
          <w:sz w:val="32"/>
          <w:szCs w:val="32"/>
        </w:rPr>
        <w:t>第十</w:t>
      </w:r>
      <w:r>
        <w:rPr>
          <w:rFonts w:hint="eastAsia" w:ascii="黑体" w:hAnsi="黑体" w:eastAsia="黑体" w:cs="黑体"/>
          <w:bCs/>
          <w:sz w:val="32"/>
          <w:szCs w:val="32"/>
          <w:lang w:eastAsia="zh-CN"/>
        </w:rPr>
        <w:t>二</w:t>
      </w:r>
      <w:r>
        <w:rPr>
          <w:rFonts w:hint="eastAsia" w:ascii="黑体" w:hAnsi="黑体" w:eastAsia="黑体" w:cs="黑体"/>
          <w:bCs/>
          <w:sz w:val="32"/>
          <w:szCs w:val="32"/>
        </w:rPr>
        <w:t>条</w:t>
      </w:r>
      <w:r>
        <w:rPr>
          <w:rFonts w:hint="eastAsia" w:eastAsia="仿宋_GB2312"/>
          <w:sz w:val="32"/>
          <w:szCs w:val="32"/>
        </w:rPr>
        <w:t xml:space="preserve"> </w:t>
      </w:r>
      <w:r>
        <w:rPr>
          <w:rFonts w:hint="eastAsia" w:eastAsia="仿宋_GB2312" w:cs="仿宋"/>
          <w:sz w:val="32"/>
          <w:szCs w:val="32"/>
        </w:rPr>
        <w:t>立项申请应当包括下列内容：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color w:val="000000"/>
          <w:sz w:val="32"/>
          <w:szCs w:val="32"/>
          <w:lang w:eastAsia="zh-CN"/>
        </w:rPr>
        <w:t>立项申请报告；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（二）立法背景资料或者调研报告；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（三）相关法律依据和政策性文件；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（四）国内外有借鉴价值的立法资料；</w:t>
      </w:r>
    </w:p>
    <w:p>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（五）各有关方面对立法申请报告的意见汇总和分析；</w:t>
      </w:r>
    </w:p>
    <w:p>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（六）本单位行政执法工作机构的意见；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eastAsia="仿宋_GB2312" w:cs="仿宋"/>
          <w:sz w:val="32"/>
          <w:szCs w:val="32"/>
          <w:lang w:eastAsia="zh-CN"/>
        </w:rPr>
      </w:pPr>
      <w:r>
        <w:rPr>
          <w:rFonts w:hint="eastAsia" w:eastAsia="仿宋_GB2312" w:cs="仿宋"/>
          <w:sz w:val="32"/>
          <w:szCs w:val="32"/>
          <w:lang w:eastAsia="zh-CN"/>
        </w:rPr>
        <w:t>（七）本单位法制工作机构的审查意见；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eastAsia="仿宋_GB2312" w:cs="仿宋"/>
          <w:sz w:val="32"/>
          <w:szCs w:val="32"/>
          <w:lang w:eastAsia="zh-CN"/>
        </w:rPr>
      </w:pPr>
      <w:r>
        <w:rPr>
          <w:rFonts w:hint="eastAsia" w:eastAsia="仿宋_GB2312" w:cs="仿宋"/>
          <w:sz w:val="32"/>
          <w:szCs w:val="32"/>
          <w:lang w:eastAsia="zh-CN"/>
        </w:rPr>
        <w:t>（八）其他有关材料。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eastAsia="仿宋_GB2312" w:cs="仿宋"/>
          <w:sz w:val="32"/>
          <w:szCs w:val="32"/>
        </w:rPr>
      </w:pPr>
      <w:r>
        <w:rPr>
          <w:rFonts w:hint="eastAsia" w:eastAsia="仿宋_GB2312" w:cs="仿宋"/>
          <w:sz w:val="32"/>
          <w:szCs w:val="32"/>
        </w:rPr>
        <w:t>公民、法人和其他组织提出立项建议的，可以参照本条第一款第三项有关内容作出书面说明。</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z w:val="32"/>
          <w:szCs w:val="32"/>
        </w:rPr>
      </w:pPr>
      <w:r>
        <w:rPr>
          <w:rFonts w:hint="eastAsia" w:eastAsia="仿宋_GB2312"/>
          <w:sz w:val="32"/>
          <w:szCs w:val="32"/>
          <w:lang w:eastAsia="zh-CN"/>
        </w:rPr>
        <w:t xml:space="preserve">    </w:t>
      </w:r>
      <w:r>
        <w:rPr>
          <w:rFonts w:hint="eastAsia" w:ascii="黑体" w:hAnsi="黑体" w:eastAsia="黑体" w:cs="黑体"/>
          <w:bCs/>
          <w:sz w:val="32"/>
          <w:szCs w:val="32"/>
        </w:rPr>
        <w:t>第十</w:t>
      </w:r>
      <w:r>
        <w:rPr>
          <w:rFonts w:hint="eastAsia" w:ascii="黑体" w:hAnsi="黑体" w:eastAsia="黑体" w:cs="黑体"/>
          <w:bCs/>
          <w:sz w:val="32"/>
          <w:szCs w:val="32"/>
          <w:lang w:eastAsia="zh-CN"/>
        </w:rPr>
        <w:t>三</w:t>
      </w:r>
      <w:r>
        <w:rPr>
          <w:rFonts w:hint="eastAsia" w:ascii="黑体" w:hAnsi="黑体" w:eastAsia="黑体" w:cs="黑体"/>
          <w:bCs/>
          <w:sz w:val="32"/>
          <w:szCs w:val="32"/>
        </w:rPr>
        <w:t>条</w:t>
      </w:r>
      <w:r>
        <w:rPr>
          <w:rFonts w:hint="eastAsia" w:eastAsia="仿宋_GB2312"/>
          <w:sz w:val="32"/>
          <w:szCs w:val="32"/>
        </w:rPr>
        <w:t xml:space="preserve"> </w:t>
      </w:r>
      <w:r>
        <w:rPr>
          <w:rFonts w:hint="eastAsia" w:eastAsia="仿宋_GB2312" w:cs="仿宋"/>
          <w:sz w:val="32"/>
          <w:szCs w:val="32"/>
        </w:rPr>
        <w:t>市司法行政部门应当对规章立项申请和公开征集的规章制定项目建议进行梳理汇总，并组织有关部门和专家进行研究论证。对拟立项的规章项目涉及</w:t>
      </w:r>
      <w:r>
        <w:rPr>
          <w:rFonts w:hint="eastAsia" w:eastAsia="仿宋_GB2312" w:cs="仿宋"/>
          <w:sz w:val="32"/>
          <w:szCs w:val="32"/>
          <w:lang w:eastAsia="zh-CN"/>
        </w:rPr>
        <w:t>重大利益调整、社会关注度高、部门之间存在重大分歧的</w:t>
      </w:r>
      <w:r>
        <w:rPr>
          <w:rFonts w:hint="eastAsia" w:eastAsia="仿宋_GB2312" w:cs="仿宋"/>
          <w:sz w:val="32"/>
          <w:szCs w:val="32"/>
        </w:rPr>
        <w:t>，市司法行政部门</w:t>
      </w:r>
      <w:r>
        <w:rPr>
          <w:rFonts w:hint="eastAsia" w:eastAsia="仿宋_GB2312" w:cs="仿宋"/>
          <w:sz w:val="32"/>
          <w:szCs w:val="32"/>
          <w:lang w:eastAsia="zh-CN"/>
        </w:rPr>
        <w:t>应当组织</w:t>
      </w:r>
      <w:r>
        <w:rPr>
          <w:rFonts w:hint="eastAsia" w:eastAsia="仿宋_GB2312" w:cs="仿宋"/>
          <w:sz w:val="32"/>
          <w:szCs w:val="32"/>
        </w:rPr>
        <w:t>召开论证会。</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cs="仿宋"/>
          <w:sz w:val="32"/>
          <w:szCs w:val="32"/>
        </w:rPr>
      </w:pPr>
      <w:r>
        <w:rPr>
          <w:rFonts w:hint="eastAsia" w:eastAsia="仿宋_GB2312"/>
          <w:sz w:val="32"/>
          <w:szCs w:val="32"/>
          <w:lang w:eastAsia="zh-CN"/>
        </w:rPr>
        <w:t xml:space="preserve">    </w:t>
      </w:r>
      <w:r>
        <w:rPr>
          <w:rFonts w:hint="eastAsia" w:ascii="黑体" w:hAnsi="黑体" w:eastAsia="黑体" w:cs="黑体"/>
          <w:bCs/>
          <w:sz w:val="32"/>
          <w:szCs w:val="32"/>
        </w:rPr>
        <w:t>第十</w:t>
      </w:r>
      <w:r>
        <w:rPr>
          <w:rFonts w:hint="eastAsia" w:ascii="黑体" w:hAnsi="黑体" w:eastAsia="黑体" w:cs="黑体"/>
          <w:bCs/>
          <w:sz w:val="32"/>
          <w:szCs w:val="32"/>
          <w:lang w:eastAsia="zh-CN"/>
        </w:rPr>
        <w:t>四</w:t>
      </w:r>
      <w:r>
        <w:rPr>
          <w:rFonts w:hint="eastAsia" w:ascii="黑体" w:hAnsi="黑体" w:eastAsia="黑体" w:cs="黑体"/>
          <w:bCs/>
          <w:sz w:val="32"/>
          <w:szCs w:val="32"/>
        </w:rPr>
        <w:t>条</w:t>
      </w:r>
      <w:r>
        <w:rPr>
          <w:rFonts w:hint="eastAsia" w:eastAsia="仿宋_GB2312" w:cs="黑体"/>
          <w:bCs/>
          <w:sz w:val="32"/>
          <w:szCs w:val="32"/>
        </w:rPr>
        <w:t xml:space="preserve"> </w:t>
      </w:r>
      <w:r>
        <w:rPr>
          <w:rFonts w:hint="eastAsia" w:eastAsia="仿宋_GB2312" w:cs="仿宋"/>
          <w:sz w:val="32"/>
          <w:szCs w:val="32"/>
        </w:rPr>
        <w:t>申请立项的项目有下列情形之一的，不予立项：</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cs="仿宋"/>
          <w:sz w:val="32"/>
          <w:szCs w:val="32"/>
        </w:rPr>
      </w:pPr>
      <w:r>
        <w:rPr>
          <w:rFonts w:hint="eastAsia" w:eastAsia="仿宋_GB2312"/>
          <w:sz w:val="32"/>
          <w:szCs w:val="32"/>
          <w:lang w:eastAsia="zh-CN"/>
        </w:rPr>
        <w:t xml:space="preserve">    </w:t>
      </w:r>
      <w:r>
        <w:rPr>
          <w:rFonts w:hint="eastAsia" w:eastAsia="仿宋_GB2312" w:cs="仿宋"/>
          <w:sz w:val="32"/>
          <w:szCs w:val="32"/>
        </w:rPr>
        <w:t>（一）拟规范的事项超越规章制定权限范围的；</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cs="仿宋"/>
          <w:sz w:val="32"/>
          <w:szCs w:val="32"/>
        </w:rPr>
      </w:pPr>
      <w:r>
        <w:rPr>
          <w:rFonts w:hint="eastAsia" w:eastAsia="仿宋_GB2312" w:cs="仿宋"/>
          <w:sz w:val="32"/>
          <w:szCs w:val="32"/>
          <w:lang w:eastAsia="zh-CN"/>
        </w:rPr>
        <w:t xml:space="preserve">    </w:t>
      </w:r>
      <w:r>
        <w:rPr>
          <w:rFonts w:hint="eastAsia" w:eastAsia="仿宋_GB2312" w:cs="仿宋"/>
          <w:sz w:val="32"/>
          <w:szCs w:val="32"/>
        </w:rPr>
        <w:t>（二）上位法已就该事项作出明确具体规定的；</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cs="仿宋"/>
          <w:sz w:val="32"/>
          <w:szCs w:val="32"/>
        </w:rPr>
      </w:pPr>
      <w:r>
        <w:rPr>
          <w:rFonts w:hint="eastAsia" w:eastAsia="仿宋_GB2312" w:cs="仿宋"/>
          <w:sz w:val="32"/>
          <w:szCs w:val="32"/>
          <w:lang w:eastAsia="zh-CN"/>
        </w:rPr>
        <w:t xml:space="preserve">    </w:t>
      </w:r>
      <w:r>
        <w:rPr>
          <w:rFonts w:hint="eastAsia" w:eastAsia="仿宋_GB2312" w:cs="仿宋"/>
          <w:sz w:val="32"/>
          <w:szCs w:val="32"/>
        </w:rPr>
        <w:t>（三）拟解决的主要问题，法律、法规和其他上位法或者国家有关政策将要作重大调整或者规范的；</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cs="仿宋"/>
          <w:sz w:val="32"/>
          <w:szCs w:val="32"/>
        </w:rPr>
      </w:pPr>
      <w:r>
        <w:rPr>
          <w:rFonts w:hint="eastAsia" w:eastAsia="仿宋_GB2312" w:cs="仿宋"/>
          <w:sz w:val="32"/>
          <w:szCs w:val="32"/>
          <w:lang w:eastAsia="zh-CN"/>
        </w:rPr>
        <w:t xml:space="preserve">    </w:t>
      </w:r>
      <w:r>
        <w:rPr>
          <w:rFonts w:hint="eastAsia" w:eastAsia="仿宋_GB2312" w:cs="仿宋"/>
          <w:sz w:val="32"/>
          <w:szCs w:val="32"/>
        </w:rPr>
        <w:t>（四）属于纪律、政策、道德和社会自治规范解决事项的；</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cs="仿宋"/>
          <w:sz w:val="32"/>
          <w:szCs w:val="32"/>
        </w:rPr>
      </w:pPr>
      <w:r>
        <w:rPr>
          <w:rFonts w:hint="eastAsia" w:eastAsia="仿宋_GB2312" w:cs="仿宋"/>
          <w:sz w:val="32"/>
          <w:szCs w:val="32"/>
          <w:lang w:eastAsia="zh-CN"/>
        </w:rPr>
        <w:t xml:space="preserve">    </w:t>
      </w:r>
      <w:r>
        <w:rPr>
          <w:rFonts w:hint="eastAsia" w:eastAsia="仿宋_GB2312" w:cs="仿宋"/>
          <w:sz w:val="32"/>
          <w:szCs w:val="32"/>
        </w:rPr>
        <w:t>（五）立法条件尚不成熟，或者不符合本市经济社会发展实际情况和需要的；</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cs="仿宋"/>
          <w:spacing w:val="-11"/>
          <w:sz w:val="32"/>
          <w:szCs w:val="32"/>
        </w:rPr>
      </w:pPr>
      <w:r>
        <w:rPr>
          <w:rFonts w:hint="eastAsia" w:eastAsia="仿宋_GB2312" w:cs="仿宋"/>
          <w:sz w:val="32"/>
          <w:szCs w:val="32"/>
          <w:lang w:eastAsia="zh-CN"/>
        </w:rPr>
        <w:t xml:space="preserve">    </w:t>
      </w:r>
      <w:r>
        <w:rPr>
          <w:rFonts w:hint="eastAsia" w:eastAsia="仿宋_GB2312" w:cs="仿宋"/>
          <w:sz w:val="32"/>
          <w:szCs w:val="32"/>
        </w:rPr>
        <w:t>（六）</w:t>
      </w:r>
      <w:r>
        <w:rPr>
          <w:rFonts w:hint="eastAsia" w:eastAsia="仿宋_GB2312" w:cs="仿宋"/>
          <w:spacing w:val="-11"/>
          <w:sz w:val="32"/>
          <w:szCs w:val="32"/>
        </w:rPr>
        <w:t>属于计划、规划、技术标准和执法层面协调解决事项的；</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cs="仿宋"/>
          <w:sz w:val="32"/>
          <w:szCs w:val="32"/>
        </w:rPr>
      </w:pPr>
      <w:r>
        <w:rPr>
          <w:rFonts w:hint="eastAsia" w:eastAsia="仿宋_GB2312" w:cs="仿宋"/>
          <w:sz w:val="32"/>
          <w:szCs w:val="32"/>
          <w:lang w:eastAsia="zh-CN"/>
        </w:rPr>
        <w:t xml:space="preserve">    </w:t>
      </w:r>
      <w:r>
        <w:rPr>
          <w:rFonts w:hint="eastAsia" w:eastAsia="仿宋_GB2312" w:cs="仿宋"/>
          <w:sz w:val="32"/>
          <w:szCs w:val="32"/>
        </w:rPr>
        <w:t>（七）其他不需要通过制定规章解决的事项。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eastAsia="仿宋_GB2312" w:cs="仿宋"/>
          <w:spacing w:val="-4"/>
          <w:sz w:val="32"/>
          <w:szCs w:val="32"/>
        </w:rPr>
      </w:pPr>
      <w:r>
        <w:rPr>
          <w:rFonts w:hint="eastAsia" w:ascii="黑体" w:hAnsi="黑体" w:eastAsia="黑体" w:cs="黑体"/>
          <w:bCs/>
          <w:sz w:val="32"/>
          <w:szCs w:val="32"/>
        </w:rPr>
        <w:t>第十</w:t>
      </w:r>
      <w:r>
        <w:rPr>
          <w:rFonts w:hint="eastAsia" w:ascii="黑体" w:hAnsi="黑体" w:eastAsia="黑体" w:cs="黑体"/>
          <w:bCs/>
          <w:sz w:val="32"/>
          <w:szCs w:val="32"/>
          <w:lang w:eastAsia="zh-CN"/>
        </w:rPr>
        <w:t>五</w:t>
      </w:r>
      <w:r>
        <w:rPr>
          <w:rFonts w:hint="eastAsia" w:ascii="黑体" w:hAnsi="黑体" w:eastAsia="黑体" w:cs="黑体"/>
          <w:bCs/>
          <w:sz w:val="32"/>
          <w:szCs w:val="32"/>
        </w:rPr>
        <w:t>条</w:t>
      </w:r>
      <w:r>
        <w:rPr>
          <w:rFonts w:hint="eastAsia" w:eastAsia="仿宋_GB2312"/>
          <w:sz w:val="32"/>
          <w:szCs w:val="32"/>
        </w:rPr>
        <w:t xml:space="preserve"> </w:t>
      </w:r>
      <w:r>
        <w:rPr>
          <w:rFonts w:hint="eastAsia" w:eastAsia="仿宋_GB2312" w:cs="仿宋"/>
          <w:sz w:val="32"/>
          <w:szCs w:val="32"/>
        </w:rPr>
        <w:t>市</w:t>
      </w:r>
      <w:r>
        <w:rPr>
          <w:rFonts w:hint="eastAsia" w:eastAsia="仿宋_GB2312" w:cs="仿宋"/>
          <w:spacing w:val="-4"/>
          <w:sz w:val="32"/>
          <w:szCs w:val="32"/>
        </w:rPr>
        <w:t>司法行政部门根据规章立项申请研究论证等情况，确定立项项目，拟订年度计划草案，明确规章的名称、起草单位和完成时间等，按照规定程序报市人民政府批准后执行，并向社会公布。</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eastAsia" w:ascii="Calibri" w:hAnsi="Calibri" w:eastAsia="仿宋_GB2312" w:cs="仿宋"/>
          <w:color w:val="auto"/>
          <w:spacing w:val="-4"/>
          <w:kern w:val="2"/>
          <w:sz w:val="32"/>
          <w:szCs w:val="32"/>
          <w:lang w:val="en-US" w:eastAsia="zh-CN" w:bidi="ar-SA"/>
        </w:rPr>
      </w:pPr>
      <w:r>
        <w:rPr>
          <w:rFonts w:hint="eastAsia" w:ascii="Calibri" w:hAnsi="Calibri" w:eastAsia="仿宋_GB2312" w:cs="仿宋"/>
          <w:color w:val="auto"/>
          <w:spacing w:val="-4"/>
          <w:kern w:val="2"/>
          <w:sz w:val="32"/>
          <w:szCs w:val="32"/>
          <w:lang w:val="en-US" w:eastAsia="zh-CN" w:bidi="ar-SA"/>
        </w:rPr>
        <w:t>市人民政府年度规章制定工作计划应当与市人大常委会立法规划和年度立法计划相衔接。</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jc w:val="both"/>
        <w:textAlignment w:val="auto"/>
        <w:rPr>
          <w:rFonts w:hint="eastAsia" w:eastAsia="仿宋_GB2312" w:cs="仿宋"/>
          <w:sz w:val="32"/>
          <w:szCs w:val="32"/>
        </w:rPr>
      </w:pPr>
      <w:r>
        <w:rPr>
          <w:rFonts w:hint="eastAsia" w:ascii="Calibri" w:hAnsi="Calibri" w:eastAsia="仿宋_GB2312" w:cs="仿宋"/>
          <w:color w:val="auto"/>
          <w:spacing w:val="-4"/>
          <w:kern w:val="2"/>
          <w:sz w:val="32"/>
          <w:szCs w:val="32"/>
          <w:lang w:val="en-US" w:eastAsia="zh-CN" w:bidi="ar-SA"/>
        </w:rPr>
        <w:t>列入年度规章计划的项目分为正式项目、调研项</w:t>
      </w:r>
      <w:r>
        <w:rPr>
          <w:rFonts w:hint="eastAsia" w:eastAsia="仿宋_GB2312" w:cs="仿宋"/>
          <w:sz w:val="32"/>
          <w:szCs w:val="32"/>
        </w:rPr>
        <w:t>目。正式项目是指立法条件较为成熟、具备文本草案初稿、年内可以提交审议的项目；调研项目是指有制定必要，但立法时机尚不成熟、需要进一步开展立法调研的项目。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eastAsia="仿宋_GB2312" w:cs="仿宋"/>
          <w:sz w:val="32"/>
          <w:szCs w:val="32"/>
        </w:rPr>
      </w:pPr>
      <w:r>
        <w:rPr>
          <w:rFonts w:hint="eastAsia" w:ascii="黑体" w:hAnsi="黑体" w:eastAsia="黑体" w:cs="黑体"/>
          <w:bCs/>
          <w:sz w:val="32"/>
          <w:szCs w:val="32"/>
        </w:rPr>
        <w:t>第十</w:t>
      </w:r>
      <w:r>
        <w:rPr>
          <w:rFonts w:hint="eastAsia" w:ascii="黑体" w:hAnsi="黑体" w:eastAsia="黑体" w:cs="黑体"/>
          <w:bCs/>
          <w:sz w:val="32"/>
          <w:szCs w:val="32"/>
          <w:lang w:eastAsia="zh-CN"/>
        </w:rPr>
        <w:t>六</w:t>
      </w:r>
      <w:r>
        <w:rPr>
          <w:rFonts w:hint="eastAsia" w:ascii="黑体" w:hAnsi="黑体" w:eastAsia="黑体" w:cs="黑体"/>
          <w:bCs/>
          <w:sz w:val="32"/>
          <w:szCs w:val="32"/>
        </w:rPr>
        <w:t>条</w:t>
      </w:r>
      <w:r>
        <w:rPr>
          <w:rFonts w:hint="eastAsia" w:eastAsia="仿宋_GB2312"/>
          <w:sz w:val="32"/>
          <w:szCs w:val="32"/>
        </w:rPr>
        <w:t xml:space="preserve"> </w:t>
      </w:r>
      <w:r>
        <w:rPr>
          <w:rFonts w:hint="eastAsia" w:eastAsia="仿宋_GB2312" w:cs="仿宋"/>
          <w:sz w:val="32"/>
          <w:szCs w:val="32"/>
        </w:rPr>
        <w:t>起草单位应当对列入年度计划的项目，按照要求及时开展调研、起草等工作。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eastAsia="仿宋_GB2312" w:cs="仿宋"/>
          <w:sz w:val="32"/>
          <w:szCs w:val="32"/>
        </w:rPr>
      </w:pPr>
      <w:r>
        <w:rPr>
          <w:rFonts w:hint="eastAsia" w:eastAsia="仿宋_GB2312" w:cs="仿宋"/>
          <w:sz w:val="32"/>
          <w:szCs w:val="32"/>
        </w:rPr>
        <w:t>年度计划在实施中需要调整的，应当进行补充论证，由市司法行政部门提出建议，提请市人民政府批准。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eastAsia="仿宋_GB2312" w:cs="仿宋"/>
          <w:sz w:val="32"/>
          <w:szCs w:val="32"/>
        </w:rPr>
      </w:pPr>
      <w:r>
        <w:rPr>
          <w:rFonts w:hint="eastAsia" w:eastAsia="仿宋_GB2312" w:cs="仿宋"/>
          <w:sz w:val="32"/>
          <w:szCs w:val="32"/>
        </w:rPr>
        <w:t>市司法行政部门应当及时跟踪了解起草单位落实年度计划的情况，加强组织协调和督促指导。</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bCs/>
          <w:sz w:val="32"/>
          <w:szCs w:val="32"/>
        </w:rPr>
      </w:pPr>
      <w:r>
        <w:rPr>
          <w:rFonts w:hint="eastAsia" w:ascii="黑体" w:hAnsi="黑体" w:eastAsia="黑体" w:cs="黑体"/>
          <w:bCs/>
          <w:sz w:val="32"/>
          <w:szCs w:val="32"/>
        </w:rPr>
        <w:t>第三章  起  草</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eastAsia="仿宋_GB2312"/>
          <w:sz w:val="32"/>
          <w:szCs w:val="32"/>
        </w:rPr>
      </w:pPr>
      <w:r>
        <w:rPr>
          <w:rFonts w:hint="eastAsia" w:ascii="黑体" w:hAnsi="黑体" w:eastAsia="黑体" w:cs="黑体"/>
          <w:bCs/>
          <w:sz w:val="32"/>
          <w:szCs w:val="32"/>
        </w:rPr>
        <w:t>第十</w:t>
      </w:r>
      <w:r>
        <w:rPr>
          <w:rFonts w:hint="eastAsia" w:ascii="黑体" w:hAnsi="黑体" w:eastAsia="黑体" w:cs="黑体"/>
          <w:bCs/>
          <w:sz w:val="32"/>
          <w:szCs w:val="32"/>
          <w:lang w:eastAsia="zh-CN"/>
        </w:rPr>
        <w:t>七</w:t>
      </w:r>
      <w:r>
        <w:rPr>
          <w:rFonts w:hint="eastAsia" w:ascii="黑体" w:hAnsi="黑体" w:eastAsia="黑体" w:cs="黑体"/>
          <w:bCs/>
          <w:sz w:val="32"/>
          <w:szCs w:val="32"/>
        </w:rPr>
        <w:t>条</w:t>
      </w:r>
      <w:r>
        <w:rPr>
          <w:rFonts w:hint="eastAsia" w:eastAsia="仿宋_GB2312"/>
          <w:sz w:val="32"/>
          <w:szCs w:val="32"/>
        </w:rPr>
        <w:t xml:space="preserve"> </w:t>
      </w:r>
      <w:r>
        <w:rPr>
          <w:rFonts w:hint="eastAsia" w:eastAsia="仿宋_GB2312" w:cs="仿宋"/>
          <w:sz w:val="32"/>
          <w:szCs w:val="32"/>
        </w:rPr>
        <w:t>起草规章草案由年度计划确定的单位负责起草。</w:t>
      </w:r>
      <w:r>
        <w:rPr>
          <w:rFonts w:hint="eastAsia" w:eastAsia="仿宋_GB2312"/>
          <w:sz w:val="32"/>
          <w:szCs w:val="32"/>
        </w:rPr>
        <w:t>根据需要，市司法行政部门可直接组织规章草案的起草工作。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eastAsia="仿宋_GB2312" w:cs="仿宋"/>
          <w:sz w:val="32"/>
          <w:szCs w:val="32"/>
        </w:rPr>
      </w:pPr>
      <w:r>
        <w:rPr>
          <w:rFonts w:hint="eastAsia" w:ascii="黑体" w:hAnsi="黑体" w:eastAsia="黑体" w:cs="黑体"/>
          <w:bCs/>
          <w:sz w:val="32"/>
          <w:szCs w:val="32"/>
        </w:rPr>
        <w:t>第十</w:t>
      </w:r>
      <w:r>
        <w:rPr>
          <w:rFonts w:hint="eastAsia" w:ascii="黑体" w:hAnsi="黑体" w:eastAsia="黑体" w:cs="黑体"/>
          <w:bCs/>
          <w:sz w:val="32"/>
          <w:szCs w:val="32"/>
          <w:lang w:eastAsia="zh-CN"/>
        </w:rPr>
        <w:t>八</w:t>
      </w:r>
      <w:r>
        <w:rPr>
          <w:rFonts w:hint="eastAsia" w:ascii="黑体" w:hAnsi="黑体" w:eastAsia="黑体" w:cs="黑体"/>
          <w:bCs/>
          <w:sz w:val="32"/>
          <w:szCs w:val="32"/>
        </w:rPr>
        <w:t>条</w:t>
      </w:r>
      <w:r>
        <w:rPr>
          <w:rFonts w:hint="eastAsia" w:eastAsia="仿宋_GB2312"/>
          <w:sz w:val="32"/>
          <w:szCs w:val="32"/>
        </w:rPr>
        <w:t xml:space="preserve"> </w:t>
      </w:r>
      <w:r>
        <w:rPr>
          <w:rFonts w:hint="eastAsia" w:eastAsia="仿宋_GB2312" w:cs="仿宋"/>
          <w:sz w:val="32"/>
          <w:szCs w:val="32"/>
        </w:rPr>
        <w:t>起草单位应当成立规章起草小组，相关业务机构和内设法制机构分工负责草案起草工作，可以吸收法律顾问参与。起草单位应当制订工作方案，落实领导责任、工作人员、工作经费，明确进度和完成时限，确保按时报送规章草案送审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eastAsia="仿宋_GB2312" w:cs="仿宋"/>
          <w:sz w:val="32"/>
          <w:szCs w:val="32"/>
        </w:rPr>
      </w:pPr>
      <w:r>
        <w:rPr>
          <w:rFonts w:hint="eastAsia" w:eastAsia="仿宋_GB2312" w:cs="仿宋"/>
          <w:sz w:val="32"/>
          <w:szCs w:val="32"/>
        </w:rPr>
        <w:t>起草专业性较强的规章，起草单位可以邀请有关组织、专家参加，也可以委托有关专家、教学科研单位、社会组织等第三方起草。委托第三方起草的，委托单位应当加强指导，保证起草工作质量。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eastAsia="仿宋_GB2312" w:cs="仿宋"/>
          <w:sz w:val="32"/>
          <w:szCs w:val="32"/>
        </w:rPr>
      </w:pPr>
      <w:r>
        <w:rPr>
          <w:rFonts w:hint="eastAsia" w:ascii="黑体" w:hAnsi="黑体" w:eastAsia="黑体" w:cs="黑体"/>
          <w:bCs/>
          <w:sz w:val="32"/>
          <w:szCs w:val="32"/>
        </w:rPr>
        <w:t>第十</w:t>
      </w:r>
      <w:r>
        <w:rPr>
          <w:rFonts w:hint="eastAsia" w:ascii="黑体" w:hAnsi="黑体" w:eastAsia="黑体" w:cs="黑体"/>
          <w:bCs/>
          <w:sz w:val="32"/>
          <w:szCs w:val="32"/>
          <w:lang w:eastAsia="zh-CN"/>
        </w:rPr>
        <w:t>九</w:t>
      </w:r>
      <w:r>
        <w:rPr>
          <w:rFonts w:hint="eastAsia" w:ascii="黑体" w:hAnsi="黑体" w:eastAsia="黑体" w:cs="黑体"/>
          <w:bCs/>
          <w:sz w:val="32"/>
          <w:szCs w:val="32"/>
        </w:rPr>
        <w:t>条</w:t>
      </w:r>
      <w:r>
        <w:rPr>
          <w:rFonts w:hint="eastAsia" w:eastAsia="仿宋_GB2312"/>
          <w:sz w:val="32"/>
          <w:szCs w:val="32"/>
        </w:rPr>
        <w:t xml:space="preserve"> </w:t>
      </w:r>
      <w:r>
        <w:rPr>
          <w:rFonts w:hint="eastAsia" w:eastAsia="仿宋_GB2312" w:cs="仿宋"/>
          <w:sz w:val="32"/>
          <w:szCs w:val="32"/>
        </w:rPr>
        <w:t>起草的规章，应当包括下列内容：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eastAsia="仿宋_GB2312" w:cs="仿宋"/>
          <w:sz w:val="32"/>
          <w:szCs w:val="32"/>
        </w:rPr>
      </w:pPr>
      <w:r>
        <w:rPr>
          <w:rFonts w:hint="eastAsia" w:eastAsia="仿宋_GB2312" w:cs="仿宋"/>
          <w:sz w:val="32"/>
          <w:szCs w:val="32"/>
        </w:rPr>
        <w:t>（一）制定目的和依据、适用范围、主管部门；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eastAsia="仿宋_GB2312" w:cs="仿宋"/>
          <w:sz w:val="32"/>
          <w:szCs w:val="32"/>
        </w:rPr>
      </w:pPr>
      <w:r>
        <w:rPr>
          <w:rFonts w:hint="eastAsia" w:eastAsia="仿宋_GB2312" w:cs="仿宋"/>
          <w:sz w:val="32"/>
          <w:szCs w:val="32"/>
        </w:rPr>
        <w:t>（二）权利、义务等具体规范；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eastAsia="仿宋_GB2312" w:cs="仿宋"/>
          <w:sz w:val="32"/>
          <w:szCs w:val="32"/>
        </w:rPr>
      </w:pPr>
      <w:r>
        <w:rPr>
          <w:rFonts w:hint="eastAsia" w:eastAsia="仿宋_GB2312" w:cs="仿宋"/>
          <w:sz w:val="32"/>
          <w:szCs w:val="32"/>
        </w:rPr>
        <w:t>（三）违反规章的法律责任、施行日期；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eastAsia="仿宋_GB2312" w:cs="仿宋"/>
          <w:sz w:val="32"/>
          <w:szCs w:val="32"/>
        </w:rPr>
      </w:pPr>
      <w:r>
        <w:rPr>
          <w:rFonts w:hint="eastAsia" w:eastAsia="仿宋_GB2312" w:cs="仿宋"/>
          <w:sz w:val="32"/>
          <w:szCs w:val="32"/>
        </w:rPr>
        <w:t>（四）其他需要规定的内容。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eastAsia="仿宋_GB2312" w:cs="仿宋"/>
          <w:sz w:val="32"/>
          <w:szCs w:val="32"/>
        </w:rPr>
      </w:pPr>
      <w:r>
        <w:rPr>
          <w:rFonts w:hint="eastAsia" w:eastAsia="仿宋_GB2312" w:cs="仿宋"/>
          <w:sz w:val="32"/>
          <w:szCs w:val="32"/>
        </w:rPr>
        <w:t>起草的规章需要废止现行规章的，应当在规章草案中写明。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eastAsia="仿宋_GB2312" w:cs="仿宋"/>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eastAsia="zh-CN"/>
        </w:rPr>
        <w:t>二十</w:t>
      </w:r>
      <w:r>
        <w:rPr>
          <w:rFonts w:hint="eastAsia" w:ascii="黑体" w:hAnsi="黑体" w:eastAsia="黑体" w:cs="黑体"/>
          <w:bCs/>
          <w:sz w:val="32"/>
          <w:szCs w:val="32"/>
        </w:rPr>
        <w:t>条</w:t>
      </w:r>
      <w:r>
        <w:rPr>
          <w:rFonts w:hint="eastAsia" w:eastAsia="仿宋_GB2312"/>
          <w:sz w:val="32"/>
          <w:szCs w:val="32"/>
        </w:rPr>
        <w:t xml:space="preserve"> </w:t>
      </w:r>
      <w:r>
        <w:rPr>
          <w:rFonts w:hint="eastAsia" w:eastAsia="仿宋_GB2312" w:cs="仿宋"/>
          <w:sz w:val="32"/>
          <w:szCs w:val="32"/>
        </w:rPr>
        <w:t>规章草案应当结构严谨，条理清楚，用词准确，文字简明。规章的名称一般称“规定”“办法”，但不得称“条例”。规章的内容用条文表述，每条可分款、项、目，款不冠数字，项和目冠数字。除内容复杂的外，规章一般不分章、节。</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pacing w:val="-4"/>
          <w:sz w:val="32"/>
          <w:szCs w:val="32"/>
        </w:rPr>
      </w:pPr>
      <w:r>
        <w:rPr>
          <w:rFonts w:hint="eastAsia" w:eastAsia="仿宋_GB2312"/>
          <w:sz w:val="32"/>
          <w:szCs w:val="32"/>
          <w:lang w:eastAsia="zh-CN"/>
        </w:rPr>
        <w:t xml:space="preserve">    </w:t>
      </w:r>
      <w:r>
        <w:rPr>
          <w:rFonts w:hint="eastAsia" w:ascii="黑体" w:hAnsi="黑体" w:eastAsia="黑体" w:cs="黑体"/>
          <w:bCs/>
          <w:sz w:val="32"/>
          <w:szCs w:val="32"/>
        </w:rPr>
        <w:t>第</w:t>
      </w:r>
      <w:r>
        <w:rPr>
          <w:rFonts w:hint="eastAsia" w:ascii="黑体" w:hAnsi="黑体" w:eastAsia="黑体" w:cs="黑体"/>
          <w:bCs/>
          <w:sz w:val="32"/>
          <w:szCs w:val="32"/>
          <w:lang w:eastAsia="zh-CN"/>
        </w:rPr>
        <w:t>二十一</w:t>
      </w:r>
      <w:r>
        <w:rPr>
          <w:rFonts w:hint="eastAsia" w:ascii="黑体" w:hAnsi="黑体" w:eastAsia="黑体" w:cs="黑体"/>
          <w:bCs/>
          <w:sz w:val="32"/>
          <w:szCs w:val="32"/>
        </w:rPr>
        <w:t>条</w:t>
      </w:r>
      <w:r>
        <w:rPr>
          <w:rFonts w:hint="eastAsia" w:eastAsia="仿宋_GB2312"/>
          <w:sz w:val="32"/>
          <w:szCs w:val="32"/>
        </w:rPr>
        <w:t xml:space="preserve"> </w:t>
      </w:r>
      <w:r>
        <w:rPr>
          <w:rFonts w:hint="eastAsia" w:eastAsia="仿宋_GB2312" w:cs="仿宋"/>
          <w:sz w:val="32"/>
          <w:szCs w:val="32"/>
        </w:rPr>
        <w:t>起</w:t>
      </w:r>
      <w:r>
        <w:rPr>
          <w:rFonts w:hint="eastAsia" w:eastAsia="仿宋_GB2312" w:cs="仿宋"/>
          <w:spacing w:val="-4"/>
          <w:sz w:val="32"/>
          <w:szCs w:val="32"/>
        </w:rPr>
        <w:t>草规章，应当深入调查研究，学习借鉴外地先进实践经验，广泛听取有关机关、组织和公民的意见。听取意见可以采取外出调研、书面征求意见、座谈会、论证会、听证会等多种形式。</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z w:val="32"/>
          <w:szCs w:val="32"/>
        </w:rPr>
      </w:pPr>
      <w:r>
        <w:rPr>
          <w:rFonts w:hint="eastAsia" w:eastAsia="仿宋_GB2312"/>
          <w:sz w:val="32"/>
          <w:szCs w:val="32"/>
          <w:lang w:eastAsia="zh-CN"/>
        </w:rPr>
        <w:t xml:space="preserve">    </w:t>
      </w:r>
      <w:r>
        <w:rPr>
          <w:rFonts w:hint="eastAsia" w:eastAsia="仿宋_GB2312" w:cs="仿宋"/>
          <w:sz w:val="32"/>
          <w:szCs w:val="32"/>
        </w:rPr>
        <w:t>起草单位拟定规章草案后，应当书面征求有关单位的意见。被征求意见的单位应当在规定的时间内提出意见，经单位主要负责人签署意见并加盖公章后回复起草单位。起草单位与其他单位有不同意见的，应当充分协商；经过协商不能取得一致意见的，起草单位应当在上报规章草案送审稿时说明情况和理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eastAsia="仿宋_GB2312" w:cs="仿宋"/>
          <w:sz w:val="32"/>
          <w:szCs w:val="32"/>
        </w:rPr>
      </w:pPr>
      <w:r>
        <w:rPr>
          <w:rFonts w:hint="eastAsia" w:eastAsia="仿宋_GB2312" w:cs="仿宋"/>
          <w:sz w:val="32"/>
          <w:szCs w:val="32"/>
        </w:rPr>
        <w:t>除依法需要保密外，起草单位应当将规章草案等内容向社会公布，征求社会意见，征求意见的期限一般不少于三十日。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eastAsia="仿宋_GB2312" w:cs="仿宋"/>
          <w:sz w:val="32"/>
          <w:szCs w:val="32"/>
        </w:rPr>
      </w:pPr>
      <w:r>
        <w:rPr>
          <w:rFonts w:hint="eastAsia" w:eastAsia="仿宋_GB2312" w:cs="仿宋"/>
          <w:sz w:val="32"/>
          <w:szCs w:val="32"/>
        </w:rPr>
        <w:t>起草规章，依法需要进行听证的，起草单位应当按照《规章制定程序条例》的要求进行。</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z w:val="32"/>
          <w:szCs w:val="32"/>
        </w:rPr>
      </w:pPr>
      <w:r>
        <w:rPr>
          <w:rFonts w:hint="eastAsia" w:eastAsia="仿宋_GB2312"/>
          <w:sz w:val="32"/>
          <w:szCs w:val="32"/>
          <w:lang w:eastAsia="zh-CN"/>
        </w:rPr>
        <w:t xml:space="preserve">    </w:t>
      </w:r>
      <w:r>
        <w:rPr>
          <w:rFonts w:hint="eastAsia" w:ascii="黑体" w:hAnsi="黑体" w:eastAsia="黑体" w:cs="黑体"/>
          <w:bCs/>
          <w:sz w:val="32"/>
          <w:szCs w:val="32"/>
        </w:rPr>
        <w:t>第二十</w:t>
      </w:r>
      <w:r>
        <w:rPr>
          <w:rFonts w:hint="eastAsia" w:ascii="黑体" w:hAnsi="黑体" w:eastAsia="黑体" w:cs="黑体"/>
          <w:bCs/>
          <w:sz w:val="32"/>
          <w:szCs w:val="32"/>
          <w:lang w:eastAsia="zh-CN"/>
        </w:rPr>
        <w:t>二</w:t>
      </w:r>
      <w:r>
        <w:rPr>
          <w:rFonts w:hint="eastAsia" w:ascii="黑体" w:hAnsi="黑体" w:eastAsia="黑体" w:cs="黑体"/>
          <w:bCs/>
          <w:sz w:val="32"/>
          <w:szCs w:val="32"/>
        </w:rPr>
        <w:t>条</w:t>
      </w:r>
      <w:r>
        <w:rPr>
          <w:rFonts w:hint="eastAsia" w:ascii="黑体" w:hAnsi="黑体" w:eastAsia="黑体"/>
          <w:sz w:val="32"/>
          <w:szCs w:val="32"/>
        </w:rPr>
        <w:t xml:space="preserve"> </w:t>
      </w:r>
      <w:r>
        <w:rPr>
          <w:rFonts w:hint="eastAsia" w:eastAsia="仿宋_GB2312" w:cs="仿宋"/>
          <w:sz w:val="32"/>
          <w:szCs w:val="32"/>
        </w:rPr>
        <w:t>在制定与企业生产经营活动密切相关的规章时，起草单位应当通过多种方式广泛听取企业和行业协会商会的意见，全面充分听取利益相关方的意见，做好沟通协调，提高企业贯彻落实的积极性，对争议较大的事项，可以引入第三方评估。</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z w:val="32"/>
          <w:szCs w:val="32"/>
        </w:rPr>
      </w:pPr>
      <w:r>
        <w:rPr>
          <w:rFonts w:hint="eastAsia" w:eastAsia="仿宋_GB2312"/>
          <w:sz w:val="32"/>
          <w:szCs w:val="32"/>
          <w:lang w:eastAsia="zh-CN"/>
        </w:rPr>
        <w:t xml:space="preserve">    </w:t>
      </w:r>
      <w:r>
        <w:rPr>
          <w:rFonts w:hint="eastAsia" w:ascii="黑体" w:hAnsi="黑体" w:eastAsia="黑体" w:cs="黑体"/>
          <w:bCs/>
          <w:sz w:val="32"/>
          <w:szCs w:val="32"/>
        </w:rPr>
        <w:t>第二十</w:t>
      </w:r>
      <w:r>
        <w:rPr>
          <w:rFonts w:hint="eastAsia" w:ascii="黑体" w:hAnsi="黑体" w:eastAsia="黑体" w:cs="黑体"/>
          <w:bCs/>
          <w:sz w:val="32"/>
          <w:szCs w:val="32"/>
          <w:lang w:eastAsia="zh-CN"/>
        </w:rPr>
        <w:t>三</w:t>
      </w:r>
      <w:r>
        <w:rPr>
          <w:rFonts w:hint="eastAsia" w:ascii="黑体" w:hAnsi="黑体" w:eastAsia="黑体" w:cs="黑体"/>
          <w:bCs/>
          <w:sz w:val="32"/>
          <w:szCs w:val="32"/>
        </w:rPr>
        <w:t>条</w:t>
      </w:r>
      <w:r>
        <w:rPr>
          <w:rFonts w:hint="eastAsia" w:eastAsia="仿宋_GB2312"/>
          <w:sz w:val="32"/>
          <w:szCs w:val="32"/>
        </w:rPr>
        <w:t xml:space="preserve"> </w:t>
      </w:r>
      <w:r>
        <w:rPr>
          <w:rFonts w:hint="eastAsia" w:eastAsia="仿宋_GB2312" w:cs="仿宋"/>
          <w:sz w:val="32"/>
          <w:szCs w:val="32"/>
        </w:rPr>
        <w:t>起草单位应当在年度计划规定的时间内完成规章草案的起草，并形成送审报告，由主要负责人签署（加盖单位公章），报送市司法行政部门审查。</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z w:val="32"/>
          <w:szCs w:val="32"/>
        </w:rPr>
      </w:pPr>
      <w:r>
        <w:rPr>
          <w:rFonts w:hint="eastAsia" w:eastAsia="仿宋_GB2312"/>
          <w:sz w:val="32"/>
          <w:szCs w:val="32"/>
          <w:lang w:eastAsia="zh-CN"/>
        </w:rPr>
        <w:t xml:space="preserve">    </w:t>
      </w:r>
      <w:r>
        <w:rPr>
          <w:rFonts w:hint="eastAsia" w:ascii="黑体" w:hAnsi="黑体" w:eastAsia="黑体" w:cs="黑体"/>
          <w:bCs/>
          <w:sz w:val="32"/>
          <w:szCs w:val="32"/>
        </w:rPr>
        <w:t>第二十</w:t>
      </w:r>
      <w:r>
        <w:rPr>
          <w:rFonts w:hint="eastAsia" w:ascii="黑体" w:hAnsi="黑体" w:eastAsia="黑体" w:cs="黑体"/>
          <w:bCs/>
          <w:sz w:val="32"/>
          <w:szCs w:val="32"/>
          <w:lang w:eastAsia="zh-CN"/>
        </w:rPr>
        <w:t>四</w:t>
      </w:r>
      <w:r>
        <w:rPr>
          <w:rFonts w:hint="eastAsia" w:ascii="黑体" w:hAnsi="黑体" w:eastAsia="黑体" w:cs="黑体"/>
          <w:bCs/>
          <w:sz w:val="32"/>
          <w:szCs w:val="32"/>
        </w:rPr>
        <w:t>条</w:t>
      </w:r>
      <w:r>
        <w:rPr>
          <w:rFonts w:hint="eastAsia" w:eastAsia="仿宋_GB2312"/>
          <w:sz w:val="32"/>
          <w:szCs w:val="32"/>
        </w:rPr>
        <w:t xml:space="preserve"> </w:t>
      </w:r>
      <w:r>
        <w:rPr>
          <w:rFonts w:hint="eastAsia" w:eastAsia="仿宋_GB2312" w:cs="仿宋"/>
          <w:sz w:val="32"/>
          <w:szCs w:val="32"/>
        </w:rPr>
        <w:t>起草单位报送市司法行政部门审查规章草案送审稿时，应当提交下列材料（含电子文本），并对其真实性、可靠性、完整性负责：</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cs="仿宋"/>
          <w:sz w:val="32"/>
          <w:szCs w:val="32"/>
        </w:rPr>
      </w:pPr>
      <w:r>
        <w:rPr>
          <w:rFonts w:hint="eastAsia" w:eastAsia="仿宋_GB2312"/>
          <w:sz w:val="32"/>
          <w:szCs w:val="32"/>
          <w:lang w:eastAsia="zh-CN"/>
        </w:rPr>
        <w:t xml:space="preserve">    </w:t>
      </w:r>
      <w:r>
        <w:rPr>
          <w:rFonts w:hint="eastAsia" w:eastAsia="仿宋_GB2312" w:cs="仿宋"/>
          <w:sz w:val="32"/>
          <w:szCs w:val="32"/>
        </w:rPr>
        <w:t>（一）送审报告；</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cs="仿宋"/>
          <w:sz w:val="32"/>
          <w:szCs w:val="32"/>
        </w:rPr>
      </w:pPr>
      <w:r>
        <w:rPr>
          <w:rFonts w:hint="eastAsia" w:eastAsia="仿宋_GB2312" w:cs="仿宋"/>
          <w:sz w:val="32"/>
          <w:szCs w:val="32"/>
          <w:lang w:eastAsia="zh-CN"/>
        </w:rPr>
        <w:t xml:space="preserve">    </w:t>
      </w:r>
      <w:r>
        <w:rPr>
          <w:rFonts w:hint="eastAsia" w:eastAsia="仿宋_GB2312" w:cs="仿宋"/>
          <w:sz w:val="32"/>
          <w:szCs w:val="32"/>
        </w:rPr>
        <w:t>（二）规章草案送审稿及注释稿；</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cs="仿宋"/>
          <w:sz w:val="32"/>
          <w:szCs w:val="32"/>
        </w:rPr>
      </w:pPr>
      <w:r>
        <w:rPr>
          <w:rFonts w:hint="eastAsia" w:eastAsia="仿宋_GB2312" w:cs="仿宋"/>
          <w:sz w:val="32"/>
          <w:szCs w:val="32"/>
          <w:lang w:eastAsia="zh-CN"/>
        </w:rPr>
        <w:t xml:space="preserve">    </w:t>
      </w:r>
      <w:r>
        <w:rPr>
          <w:rFonts w:hint="eastAsia" w:eastAsia="仿宋_GB2312" w:cs="仿宋"/>
          <w:sz w:val="32"/>
          <w:szCs w:val="32"/>
        </w:rPr>
        <w:t>（三）起草说明（包括制定规章的必要性、制定过程、拟解决的主要问题、拟采取的主要措施、征求意见以及与有关方面的协调情况等）；</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cs="仿宋"/>
          <w:sz w:val="32"/>
          <w:szCs w:val="32"/>
        </w:rPr>
      </w:pPr>
      <w:r>
        <w:rPr>
          <w:rFonts w:hint="eastAsia" w:eastAsia="仿宋_GB2312" w:cs="仿宋"/>
          <w:sz w:val="32"/>
          <w:szCs w:val="32"/>
          <w:lang w:eastAsia="zh-CN"/>
        </w:rPr>
        <w:t xml:space="preserve">    </w:t>
      </w:r>
      <w:r>
        <w:rPr>
          <w:rFonts w:hint="eastAsia" w:eastAsia="仿宋_GB2312" w:cs="仿宋"/>
          <w:sz w:val="32"/>
          <w:szCs w:val="32"/>
        </w:rPr>
        <w:t>（四）法律、法规、规章及政策依据；</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cs="仿宋"/>
          <w:sz w:val="32"/>
          <w:szCs w:val="32"/>
        </w:rPr>
      </w:pPr>
      <w:r>
        <w:rPr>
          <w:rFonts w:hint="eastAsia" w:eastAsia="仿宋_GB2312" w:cs="仿宋"/>
          <w:sz w:val="32"/>
          <w:szCs w:val="32"/>
          <w:lang w:eastAsia="zh-CN"/>
        </w:rPr>
        <w:t xml:space="preserve">    </w:t>
      </w:r>
      <w:r>
        <w:rPr>
          <w:rFonts w:hint="eastAsia" w:eastAsia="仿宋_GB2312" w:cs="仿宋"/>
          <w:sz w:val="32"/>
          <w:szCs w:val="32"/>
        </w:rPr>
        <w:t>（五）征求意见、听证会及意见采纳情况；</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cs="仿宋"/>
          <w:sz w:val="32"/>
          <w:szCs w:val="32"/>
        </w:rPr>
      </w:pPr>
      <w:r>
        <w:rPr>
          <w:rFonts w:hint="eastAsia" w:eastAsia="仿宋_GB2312" w:cs="仿宋"/>
          <w:sz w:val="32"/>
          <w:szCs w:val="32"/>
          <w:lang w:eastAsia="zh-CN"/>
        </w:rPr>
        <w:t xml:space="preserve">    </w:t>
      </w:r>
      <w:r>
        <w:rPr>
          <w:rFonts w:hint="eastAsia" w:eastAsia="仿宋_GB2312" w:cs="仿宋"/>
          <w:sz w:val="32"/>
          <w:szCs w:val="32"/>
        </w:rPr>
        <w:t>（六）涉及企业生产经营活动密切相关的规章，还应提供相关企业和行业协会商会的意见采纳情况；</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cs="仿宋"/>
          <w:sz w:val="32"/>
          <w:szCs w:val="32"/>
        </w:rPr>
      </w:pPr>
      <w:r>
        <w:rPr>
          <w:rFonts w:hint="eastAsia" w:eastAsia="仿宋_GB2312" w:cs="仿宋"/>
          <w:sz w:val="32"/>
          <w:szCs w:val="32"/>
          <w:lang w:eastAsia="zh-CN"/>
        </w:rPr>
        <w:t xml:space="preserve">    </w:t>
      </w:r>
      <w:r>
        <w:rPr>
          <w:rFonts w:hint="eastAsia" w:eastAsia="仿宋_GB2312" w:cs="仿宋"/>
          <w:sz w:val="32"/>
          <w:szCs w:val="32"/>
        </w:rPr>
        <w:t>（七）其他有关资料。</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z w:val="32"/>
          <w:szCs w:val="32"/>
        </w:rPr>
      </w:pPr>
      <w:r>
        <w:rPr>
          <w:rFonts w:hint="eastAsia" w:eastAsia="仿宋_GB2312"/>
          <w:sz w:val="32"/>
          <w:szCs w:val="32"/>
          <w:lang w:eastAsia="zh-CN"/>
        </w:rPr>
        <w:t xml:space="preserve">    </w:t>
      </w:r>
      <w:r>
        <w:rPr>
          <w:rFonts w:hint="eastAsia" w:eastAsia="仿宋_GB2312" w:cs="仿宋"/>
          <w:sz w:val="32"/>
          <w:szCs w:val="32"/>
        </w:rPr>
        <w:t>规章草案注释稿应当注明每一条的设定理由、依据及其标题和文号。</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z w:val="32"/>
          <w:szCs w:val="32"/>
        </w:rPr>
      </w:pPr>
      <w:r>
        <w:rPr>
          <w:rFonts w:hint="eastAsia" w:eastAsia="仿宋_GB2312"/>
          <w:sz w:val="32"/>
          <w:szCs w:val="32"/>
          <w:lang w:eastAsia="zh-CN"/>
        </w:rPr>
        <w:t xml:space="preserve">    </w:t>
      </w:r>
      <w:r>
        <w:rPr>
          <w:rFonts w:hint="eastAsia" w:ascii="黑体" w:hAnsi="黑体" w:eastAsia="黑体" w:cs="黑体"/>
          <w:bCs/>
          <w:sz w:val="32"/>
          <w:szCs w:val="32"/>
        </w:rPr>
        <w:t>第二十</w:t>
      </w:r>
      <w:r>
        <w:rPr>
          <w:rFonts w:hint="eastAsia" w:ascii="黑体" w:hAnsi="黑体" w:eastAsia="黑体" w:cs="黑体"/>
          <w:bCs/>
          <w:sz w:val="32"/>
          <w:szCs w:val="32"/>
          <w:lang w:eastAsia="zh-CN"/>
        </w:rPr>
        <w:t>五</w:t>
      </w:r>
      <w:r>
        <w:rPr>
          <w:rFonts w:hint="eastAsia" w:ascii="黑体" w:hAnsi="黑体" w:eastAsia="黑体" w:cs="黑体"/>
          <w:bCs/>
          <w:sz w:val="32"/>
          <w:szCs w:val="32"/>
        </w:rPr>
        <w:t>条</w:t>
      </w:r>
      <w:r>
        <w:rPr>
          <w:rFonts w:hint="eastAsia" w:eastAsia="仿宋_GB2312"/>
          <w:sz w:val="32"/>
          <w:szCs w:val="32"/>
        </w:rPr>
        <w:t xml:space="preserve"> </w:t>
      </w:r>
      <w:r>
        <w:rPr>
          <w:rFonts w:hint="eastAsia" w:eastAsia="仿宋_GB2312" w:cs="仿宋"/>
          <w:sz w:val="32"/>
          <w:szCs w:val="32"/>
        </w:rPr>
        <w:t>起草单位不能按照年度计划完成起草工作的，按照下列规定处理：</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cs="仿宋"/>
          <w:spacing w:val="-11"/>
          <w:sz w:val="32"/>
          <w:szCs w:val="32"/>
        </w:rPr>
      </w:pPr>
      <w:r>
        <w:rPr>
          <w:rFonts w:hint="eastAsia" w:eastAsia="仿宋_GB2312"/>
          <w:sz w:val="32"/>
          <w:szCs w:val="32"/>
          <w:lang w:eastAsia="zh-CN"/>
        </w:rPr>
        <w:t xml:space="preserve">    </w:t>
      </w:r>
      <w:r>
        <w:rPr>
          <w:rFonts w:hint="eastAsia" w:eastAsia="仿宋_GB2312" w:cs="仿宋"/>
          <w:sz w:val="32"/>
          <w:szCs w:val="32"/>
        </w:rPr>
        <w:t>（一）要求延长起草时间的</w:t>
      </w:r>
      <w:r>
        <w:rPr>
          <w:rFonts w:hint="eastAsia" w:eastAsia="仿宋_GB2312" w:cs="仿宋"/>
          <w:spacing w:val="-11"/>
          <w:sz w:val="32"/>
          <w:szCs w:val="32"/>
        </w:rPr>
        <w:t>，起草单位应当向市司法行政部门作出书面说明，由市司法行政部门审查后报市人民政府批准延长；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rPr>
      </w:pPr>
      <w:r>
        <w:rPr>
          <w:rFonts w:hint="eastAsia" w:eastAsia="仿宋_GB2312" w:cs="仿宋"/>
          <w:sz w:val="32"/>
          <w:szCs w:val="32"/>
        </w:rPr>
        <w:t>（二）起草</w:t>
      </w:r>
      <w:r>
        <w:rPr>
          <w:rFonts w:hint="eastAsia" w:eastAsia="仿宋_GB2312" w:cs="仿宋"/>
          <w:spacing w:val="-11"/>
          <w:sz w:val="32"/>
          <w:szCs w:val="32"/>
        </w:rPr>
        <w:t>单位未能如期完成起草工作又不向市司法行政部门作出书面说明的，由市司法行政部门提请市人民政府责令限期完成。</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sz w:val="32"/>
          <w:szCs w:val="32"/>
        </w:rPr>
      </w:pPr>
      <w:r>
        <w:rPr>
          <w:rFonts w:hint="eastAsia" w:ascii="黑体" w:hAnsi="黑体" w:eastAsia="黑体"/>
          <w:sz w:val="32"/>
          <w:szCs w:val="32"/>
        </w:rPr>
        <w:t>第四章  审  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eastAsia="仿宋_GB2312" w:cs="仿宋"/>
          <w:spacing w:val="-11"/>
          <w:sz w:val="32"/>
          <w:szCs w:val="32"/>
        </w:rPr>
      </w:pPr>
      <w:r>
        <w:rPr>
          <w:rFonts w:hint="eastAsia" w:ascii="黑体" w:hAnsi="黑体" w:eastAsia="黑体" w:cs="黑体"/>
          <w:bCs/>
          <w:sz w:val="32"/>
          <w:szCs w:val="32"/>
        </w:rPr>
        <w:t>第二十</w:t>
      </w:r>
      <w:r>
        <w:rPr>
          <w:rFonts w:hint="eastAsia" w:ascii="黑体" w:hAnsi="黑体" w:eastAsia="黑体" w:cs="黑体"/>
          <w:bCs/>
          <w:sz w:val="32"/>
          <w:szCs w:val="32"/>
          <w:lang w:eastAsia="zh-CN"/>
        </w:rPr>
        <w:t>六</w:t>
      </w:r>
      <w:r>
        <w:rPr>
          <w:rFonts w:hint="eastAsia" w:ascii="黑体" w:hAnsi="黑体" w:eastAsia="黑体" w:cs="黑体"/>
          <w:bCs/>
          <w:sz w:val="32"/>
          <w:szCs w:val="32"/>
        </w:rPr>
        <w:t>条</w:t>
      </w:r>
      <w:r>
        <w:rPr>
          <w:rFonts w:hint="eastAsia" w:eastAsia="仿宋_GB2312"/>
          <w:sz w:val="32"/>
          <w:szCs w:val="32"/>
        </w:rPr>
        <w:t xml:space="preserve"> </w:t>
      </w:r>
      <w:r>
        <w:rPr>
          <w:rFonts w:hint="eastAsia" w:eastAsia="仿宋_GB2312" w:cs="仿宋"/>
          <w:sz w:val="32"/>
          <w:szCs w:val="32"/>
        </w:rPr>
        <w:t>规</w:t>
      </w:r>
      <w:r>
        <w:rPr>
          <w:rFonts w:hint="eastAsia" w:eastAsia="仿宋_GB2312" w:cs="仿宋"/>
          <w:spacing w:val="-11"/>
          <w:sz w:val="32"/>
          <w:szCs w:val="32"/>
        </w:rPr>
        <w:t>章草案送审稿由市司法行政部门负责统一审查。</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cs="仿宋"/>
          <w:spacing w:val="-6"/>
          <w:sz w:val="32"/>
          <w:szCs w:val="32"/>
        </w:rPr>
      </w:pPr>
      <w:r>
        <w:rPr>
          <w:rFonts w:hint="eastAsia" w:eastAsia="仿宋_GB2312" w:cs="仿宋"/>
          <w:sz w:val="32"/>
          <w:szCs w:val="32"/>
          <w:lang w:eastAsia="zh-CN"/>
        </w:rPr>
        <w:t xml:space="preserve">    </w:t>
      </w:r>
      <w:r>
        <w:rPr>
          <w:rFonts w:hint="eastAsia" w:eastAsia="仿宋_GB2312" w:cs="仿宋"/>
          <w:sz w:val="32"/>
          <w:szCs w:val="32"/>
        </w:rPr>
        <w:t>市司法</w:t>
      </w:r>
      <w:r>
        <w:rPr>
          <w:rFonts w:hint="eastAsia" w:eastAsia="仿宋_GB2312" w:cs="仿宋"/>
          <w:spacing w:val="-6"/>
          <w:sz w:val="32"/>
          <w:szCs w:val="32"/>
        </w:rPr>
        <w:t>行政部门应当对起草单位报送的材料是否完备进行检查。材料不全或者不符合规定要求的，可要求起草单位限期补正。</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z w:val="32"/>
          <w:szCs w:val="32"/>
        </w:rPr>
      </w:pPr>
      <w:r>
        <w:rPr>
          <w:rFonts w:hint="eastAsia" w:eastAsia="仿宋_GB2312"/>
          <w:sz w:val="32"/>
          <w:szCs w:val="32"/>
          <w:lang w:eastAsia="zh-CN"/>
        </w:rPr>
        <w:t xml:space="preserve">    </w:t>
      </w:r>
      <w:r>
        <w:rPr>
          <w:rFonts w:hint="eastAsia" w:ascii="黑体" w:hAnsi="黑体" w:eastAsia="黑体" w:cs="黑体"/>
          <w:bCs/>
          <w:sz w:val="32"/>
          <w:szCs w:val="32"/>
        </w:rPr>
        <w:t>第二十</w:t>
      </w:r>
      <w:r>
        <w:rPr>
          <w:rFonts w:hint="eastAsia" w:ascii="黑体" w:hAnsi="黑体" w:eastAsia="黑体" w:cs="黑体"/>
          <w:bCs/>
          <w:sz w:val="32"/>
          <w:szCs w:val="32"/>
          <w:lang w:eastAsia="zh-CN"/>
        </w:rPr>
        <w:t>七</w:t>
      </w:r>
      <w:r>
        <w:rPr>
          <w:rFonts w:hint="eastAsia" w:ascii="黑体" w:hAnsi="黑体" w:eastAsia="黑体" w:cs="黑体"/>
          <w:bCs/>
          <w:sz w:val="32"/>
          <w:szCs w:val="32"/>
        </w:rPr>
        <w:t>条</w:t>
      </w:r>
      <w:r>
        <w:rPr>
          <w:rFonts w:hint="eastAsia" w:ascii="黑体" w:hAnsi="黑体" w:eastAsia="黑体"/>
          <w:sz w:val="32"/>
          <w:szCs w:val="32"/>
        </w:rPr>
        <w:t xml:space="preserve"> </w:t>
      </w:r>
      <w:r>
        <w:rPr>
          <w:rFonts w:hint="eastAsia" w:eastAsia="仿宋_GB2312" w:cs="仿宋"/>
          <w:sz w:val="32"/>
          <w:szCs w:val="32"/>
        </w:rPr>
        <w:t>市司法行政部门主要从以下方面对规章草案送审稿进行审查：</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cs="仿宋"/>
          <w:sz w:val="32"/>
          <w:szCs w:val="32"/>
        </w:rPr>
      </w:pPr>
      <w:r>
        <w:rPr>
          <w:rFonts w:hint="eastAsia" w:eastAsia="仿宋_GB2312" w:cs="仿宋"/>
          <w:sz w:val="32"/>
          <w:szCs w:val="32"/>
          <w:lang w:eastAsia="zh-CN"/>
        </w:rPr>
        <w:t xml:space="preserve">    </w:t>
      </w:r>
      <w:r>
        <w:rPr>
          <w:rFonts w:hint="eastAsia" w:eastAsia="仿宋_GB2312" w:cs="仿宋"/>
          <w:sz w:val="32"/>
          <w:szCs w:val="32"/>
        </w:rPr>
        <w:t>（一）是否符合本办法第三条、第四条要求；</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z w:val="32"/>
          <w:szCs w:val="32"/>
        </w:rPr>
      </w:pPr>
      <w:r>
        <w:rPr>
          <w:rFonts w:hint="eastAsia" w:eastAsia="仿宋_GB2312"/>
          <w:sz w:val="32"/>
          <w:szCs w:val="32"/>
          <w:lang w:eastAsia="zh-CN"/>
        </w:rPr>
        <w:t xml:space="preserve">    </w:t>
      </w:r>
      <w:r>
        <w:rPr>
          <w:rFonts w:hint="eastAsia" w:eastAsia="仿宋_GB2312" w:cs="仿宋"/>
          <w:sz w:val="32"/>
          <w:szCs w:val="32"/>
        </w:rPr>
        <w:t>（二）调整对象和具体规定是否与有关法律、行政法规、地方性法规、规章相衔接、协调；</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z w:val="32"/>
          <w:szCs w:val="32"/>
        </w:rPr>
      </w:pPr>
      <w:r>
        <w:rPr>
          <w:rFonts w:hint="eastAsia" w:eastAsia="仿宋_GB2312"/>
          <w:sz w:val="32"/>
          <w:szCs w:val="32"/>
          <w:lang w:eastAsia="zh-CN"/>
        </w:rPr>
        <w:t xml:space="preserve">    </w:t>
      </w:r>
      <w:r>
        <w:rPr>
          <w:rFonts w:hint="eastAsia" w:eastAsia="仿宋_GB2312" w:cs="仿宋"/>
          <w:sz w:val="32"/>
          <w:szCs w:val="32"/>
        </w:rPr>
        <w:t>（三）是否正确处理有关机关、公民、法人和其他组织对规章草案主要问题的意见；</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z w:val="32"/>
          <w:szCs w:val="32"/>
        </w:rPr>
      </w:pPr>
      <w:r>
        <w:rPr>
          <w:rFonts w:hint="eastAsia" w:eastAsia="仿宋_GB2312"/>
          <w:sz w:val="32"/>
          <w:szCs w:val="32"/>
          <w:lang w:eastAsia="zh-CN"/>
        </w:rPr>
        <w:t xml:space="preserve">    </w:t>
      </w:r>
      <w:r>
        <w:rPr>
          <w:rFonts w:hint="eastAsia" w:eastAsia="仿宋_GB2312" w:cs="仿宋"/>
          <w:sz w:val="32"/>
          <w:szCs w:val="32"/>
        </w:rPr>
        <w:t>（四）是否符合立法技术规范的要求；</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z w:val="32"/>
          <w:szCs w:val="32"/>
          <w:lang w:eastAsia="zh-CN"/>
        </w:rPr>
      </w:pPr>
      <w:r>
        <w:rPr>
          <w:rFonts w:hint="eastAsia" w:eastAsia="仿宋_GB2312"/>
          <w:sz w:val="32"/>
          <w:szCs w:val="32"/>
          <w:lang w:eastAsia="zh-CN"/>
        </w:rPr>
        <w:t xml:space="preserve">    </w:t>
      </w:r>
      <w:r>
        <w:rPr>
          <w:rFonts w:hint="eastAsia" w:eastAsia="仿宋_GB2312" w:cs="仿宋"/>
          <w:sz w:val="32"/>
          <w:szCs w:val="32"/>
        </w:rPr>
        <w:t>（五）需要审查的其他内容</w:t>
      </w:r>
      <w:r>
        <w:rPr>
          <w:rFonts w:hint="eastAsia" w:eastAsia="仿宋_GB2312"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pacing w:val="-6"/>
          <w:sz w:val="32"/>
          <w:szCs w:val="32"/>
        </w:rPr>
      </w:pPr>
      <w:r>
        <w:rPr>
          <w:rFonts w:hint="eastAsia" w:eastAsia="仿宋_GB2312"/>
          <w:sz w:val="32"/>
          <w:szCs w:val="32"/>
          <w:lang w:eastAsia="zh-CN"/>
        </w:rPr>
        <w:t xml:space="preserve">    </w:t>
      </w:r>
      <w:r>
        <w:rPr>
          <w:rFonts w:hint="eastAsia" w:eastAsia="仿宋_GB2312" w:cs="仿宋"/>
          <w:sz w:val="32"/>
          <w:szCs w:val="32"/>
        </w:rPr>
        <w:t>起</w:t>
      </w:r>
      <w:r>
        <w:rPr>
          <w:rFonts w:hint="eastAsia" w:eastAsia="仿宋_GB2312" w:cs="仿宋"/>
          <w:spacing w:val="-6"/>
          <w:sz w:val="32"/>
          <w:szCs w:val="32"/>
        </w:rPr>
        <w:t>草单位应当配合开展调查研究，参与修改，并负责说明情况。</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z w:val="32"/>
          <w:szCs w:val="32"/>
        </w:rPr>
      </w:pPr>
      <w:r>
        <w:rPr>
          <w:rFonts w:hint="eastAsia" w:eastAsia="仿宋_GB2312"/>
          <w:sz w:val="32"/>
          <w:szCs w:val="32"/>
          <w:lang w:eastAsia="zh-CN"/>
        </w:rPr>
        <w:t xml:space="preserve">    </w:t>
      </w:r>
      <w:r>
        <w:rPr>
          <w:rFonts w:hint="eastAsia" w:ascii="黑体" w:hAnsi="黑体" w:eastAsia="黑体" w:cs="黑体"/>
          <w:bCs/>
          <w:sz w:val="32"/>
          <w:szCs w:val="32"/>
        </w:rPr>
        <w:t>第二十</w:t>
      </w:r>
      <w:r>
        <w:rPr>
          <w:rFonts w:hint="eastAsia" w:ascii="黑体" w:hAnsi="黑体" w:eastAsia="黑体" w:cs="黑体"/>
          <w:bCs/>
          <w:sz w:val="32"/>
          <w:szCs w:val="32"/>
          <w:lang w:eastAsia="zh-CN"/>
        </w:rPr>
        <w:t>八</w:t>
      </w:r>
      <w:r>
        <w:rPr>
          <w:rFonts w:hint="eastAsia" w:ascii="黑体" w:hAnsi="黑体" w:eastAsia="黑体" w:cs="黑体"/>
          <w:bCs/>
          <w:sz w:val="32"/>
          <w:szCs w:val="32"/>
        </w:rPr>
        <w:t>条</w:t>
      </w:r>
      <w:r>
        <w:rPr>
          <w:rFonts w:hint="eastAsia" w:eastAsia="仿宋_GB2312"/>
          <w:sz w:val="32"/>
          <w:szCs w:val="32"/>
        </w:rPr>
        <w:t xml:space="preserve"> </w:t>
      </w:r>
      <w:r>
        <w:rPr>
          <w:rFonts w:hint="eastAsia" w:eastAsia="仿宋_GB2312" w:cs="仿宋"/>
          <w:sz w:val="32"/>
          <w:szCs w:val="32"/>
        </w:rPr>
        <w:t>规章草案送审稿有下列情形之一的，市司法行政部门可缓办或者退回起草单位：</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z w:val="32"/>
          <w:szCs w:val="32"/>
        </w:rPr>
      </w:pPr>
      <w:r>
        <w:rPr>
          <w:rFonts w:hint="eastAsia" w:eastAsia="仿宋_GB2312"/>
          <w:sz w:val="32"/>
          <w:szCs w:val="32"/>
          <w:lang w:eastAsia="zh-CN"/>
        </w:rPr>
        <w:t xml:space="preserve">    </w:t>
      </w:r>
      <w:r>
        <w:rPr>
          <w:rFonts w:hint="eastAsia" w:eastAsia="仿宋_GB2312" w:cs="仿宋"/>
          <w:sz w:val="32"/>
          <w:szCs w:val="32"/>
        </w:rPr>
        <w:t>（一）制定规章的基本条件尚不成熟、发生重大变化或者所依据的上位法、国家政策将作重大调整的；</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z w:val="32"/>
          <w:szCs w:val="32"/>
        </w:rPr>
      </w:pPr>
      <w:r>
        <w:rPr>
          <w:rFonts w:hint="eastAsia" w:eastAsia="仿宋_GB2312"/>
          <w:sz w:val="32"/>
          <w:szCs w:val="32"/>
          <w:lang w:eastAsia="zh-CN"/>
        </w:rPr>
        <w:t xml:space="preserve">    </w:t>
      </w:r>
      <w:r>
        <w:rPr>
          <w:rFonts w:hint="eastAsia" w:eastAsia="仿宋_GB2312" w:cs="仿宋"/>
          <w:sz w:val="32"/>
          <w:szCs w:val="32"/>
        </w:rPr>
        <w:t>（二）存在重大合法性、合理性问题，或者明显不符合国家有关政策的；</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z w:val="32"/>
          <w:szCs w:val="32"/>
        </w:rPr>
      </w:pPr>
      <w:r>
        <w:rPr>
          <w:rFonts w:hint="eastAsia" w:eastAsia="仿宋_GB2312"/>
          <w:sz w:val="32"/>
          <w:szCs w:val="32"/>
          <w:lang w:eastAsia="zh-CN"/>
        </w:rPr>
        <w:t xml:space="preserve">    </w:t>
      </w:r>
      <w:r>
        <w:rPr>
          <w:rFonts w:hint="eastAsia" w:eastAsia="仿宋_GB2312" w:cs="仿宋"/>
          <w:sz w:val="32"/>
          <w:szCs w:val="32"/>
        </w:rPr>
        <w:t>（三）有关机构或者单位对规章草案送审稿规定的主要制度存在较大争议，起草单位未与有关机构或者单位充分协商的；</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z w:val="32"/>
          <w:szCs w:val="32"/>
        </w:rPr>
      </w:pPr>
      <w:r>
        <w:rPr>
          <w:rFonts w:hint="eastAsia" w:eastAsia="仿宋_GB2312"/>
          <w:sz w:val="32"/>
          <w:szCs w:val="32"/>
          <w:lang w:eastAsia="zh-CN"/>
        </w:rPr>
        <w:t xml:space="preserve">    </w:t>
      </w:r>
      <w:r>
        <w:rPr>
          <w:rFonts w:hint="eastAsia" w:eastAsia="仿宋_GB2312" w:cs="仿宋"/>
          <w:sz w:val="32"/>
          <w:szCs w:val="32"/>
        </w:rPr>
        <w:t>（四）未按照规定公开征求意见的；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eastAsia="仿宋_GB2312" w:cs="仿宋"/>
          <w:sz w:val="32"/>
          <w:szCs w:val="32"/>
        </w:rPr>
      </w:pPr>
      <w:r>
        <w:rPr>
          <w:rFonts w:hint="eastAsia" w:eastAsia="仿宋_GB2312" w:cs="仿宋"/>
          <w:sz w:val="32"/>
          <w:szCs w:val="32"/>
        </w:rPr>
        <w:t>（五）报送的规章草案送审稿不符合报送材料要求，未按规定补正的；</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z w:val="32"/>
          <w:szCs w:val="32"/>
        </w:rPr>
      </w:pPr>
      <w:r>
        <w:rPr>
          <w:rFonts w:hint="eastAsia" w:eastAsia="仿宋_GB2312"/>
          <w:sz w:val="32"/>
          <w:szCs w:val="32"/>
          <w:lang w:eastAsia="zh-CN"/>
        </w:rPr>
        <w:t xml:space="preserve">    </w:t>
      </w:r>
      <w:r>
        <w:rPr>
          <w:rFonts w:hint="eastAsia" w:eastAsia="仿宋_GB2312" w:cs="仿宋"/>
          <w:sz w:val="32"/>
          <w:szCs w:val="32"/>
        </w:rPr>
        <w:t>（六）不宜继续审查的其他情形。</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pacing w:val="-11"/>
          <w:sz w:val="32"/>
          <w:szCs w:val="32"/>
        </w:rPr>
      </w:pPr>
      <w:r>
        <w:rPr>
          <w:rFonts w:hint="eastAsia" w:eastAsia="仿宋_GB2312"/>
          <w:sz w:val="32"/>
          <w:szCs w:val="32"/>
          <w:lang w:eastAsia="zh-CN"/>
        </w:rPr>
        <w:t xml:space="preserve">    </w:t>
      </w:r>
      <w:r>
        <w:rPr>
          <w:rFonts w:hint="eastAsia" w:ascii="黑体" w:hAnsi="黑体" w:eastAsia="黑体" w:cs="黑体"/>
          <w:bCs/>
          <w:sz w:val="32"/>
          <w:szCs w:val="32"/>
        </w:rPr>
        <w:t>第二十</w:t>
      </w:r>
      <w:r>
        <w:rPr>
          <w:rFonts w:hint="eastAsia" w:ascii="黑体" w:hAnsi="黑体" w:eastAsia="黑体" w:cs="黑体"/>
          <w:bCs/>
          <w:sz w:val="32"/>
          <w:szCs w:val="32"/>
          <w:lang w:eastAsia="zh-CN"/>
        </w:rPr>
        <w:t>九</w:t>
      </w:r>
      <w:r>
        <w:rPr>
          <w:rFonts w:hint="eastAsia" w:ascii="黑体" w:hAnsi="黑体" w:eastAsia="黑体" w:cs="黑体"/>
          <w:bCs/>
          <w:sz w:val="32"/>
          <w:szCs w:val="32"/>
        </w:rPr>
        <w:t>条</w:t>
      </w:r>
      <w:r>
        <w:rPr>
          <w:rFonts w:hint="eastAsia" w:eastAsia="仿宋_GB2312"/>
          <w:sz w:val="32"/>
          <w:szCs w:val="32"/>
        </w:rPr>
        <w:t xml:space="preserve"> </w:t>
      </w:r>
      <w:r>
        <w:rPr>
          <w:rFonts w:hint="eastAsia" w:eastAsia="仿宋_GB2312" w:cs="仿宋"/>
          <w:sz w:val="32"/>
          <w:szCs w:val="32"/>
        </w:rPr>
        <w:t>市</w:t>
      </w:r>
      <w:r>
        <w:rPr>
          <w:rFonts w:hint="eastAsia" w:eastAsia="仿宋_GB2312" w:cs="仿宋"/>
          <w:spacing w:val="-11"/>
          <w:sz w:val="32"/>
          <w:szCs w:val="32"/>
        </w:rPr>
        <w:t>司法行政部门应当将规章草案送审稿或者规章草案送审稿涉及的主要问题发送有关机关、组织和专家征求意见。</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z w:val="32"/>
          <w:szCs w:val="32"/>
        </w:rPr>
      </w:pPr>
      <w:r>
        <w:rPr>
          <w:rFonts w:hint="eastAsia" w:eastAsia="仿宋_GB2312"/>
          <w:sz w:val="32"/>
          <w:szCs w:val="32"/>
          <w:lang w:eastAsia="zh-CN"/>
        </w:rPr>
        <w:t xml:space="preserve">    </w:t>
      </w:r>
      <w:r>
        <w:rPr>
          <w:rFonts w:hint="eastAsia" w:eastAsia="仿宋_GB2312" w:cs="仿宋"/>
          <w:sz w:val="32"/>
          <w:szCs w:val="32"/>
        </w:rPr>
        <w:t>有关单位应当对规章草案送审稿进行认真研究，提出书面修改意见，经主要负责人签署意见并加盖公章后，按时限要求回复市司法行政部门。</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z w:val="32"/>
          <w:szCs w:val="32"/>
        </w:rPr>
      </w:pPr>
      <w:r>
        <w:rPr>
          <w:rFonts w:hint="eastAsia" w:eastAsia="仿宋_GB2312"/>
          <w:sz w:val="32"/>
          <w:szCs w:val="32"/>
          <w:lang w:eastAsia="zh-CN"/>
        </w:rPr>
        <w:t xml:space="preserve">    </w:t>
      </w:r>
      <w:r>
        <w:rPr>
          <w:rFonts w:hint="eastAsia" w:eastAsia="仿宋_GB2312" w:cs="仿宋"/>
          <w:sz w:val="32"/>
          <w:szCs w:val="32"/>
        </w:rPr>
        <w:t>市司法行政部门可将规章草案送审稿或者修改稿及其说明向社会公布，征求社会意见，向社会征求意见的期限一般不少于三十日。</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z w:val="32"/>
          <w:szCs w:val="32"/>
        </w:rPr>
      </w:pPr>
      <w:r>
        <w:rPr>
          <w:rFonts w:hint="eastAsia" w:eastAsia="仿宋_GB2312"/>
          <w:sz w:val="32"/>
          <w:szCs w:val="32"/>
          <w:lang w:eastAsia="zh-CN"/>
        </w:rPr>
        <w:t xml:space="preserve">    </w:t>
      </w:r>
      <w:r>
        <w:rPr>
          <w:rFonts w:hint="eastAsia" w:ascii="黑体" w:hAnsi="黑体" w:eastAsia="黑体" w:cs="黑体"/>
          <w:bCs/>
          <w:sz w:val="32"/>
          <w:szCs w:val="32"/>
        </w:rPr>
        <w:t>第</w:t>
      </w:r>
      <w:r>
        <w:rPr>
          <w:rFonts w:hint="eastAsia" w:ascii="黑体" w:hAnsi="黑体" w:eastAsia="黑体" w:cs="黑体"/>
          <w:bCs/>
          <w:sz w:val="32"/>
          <w:szCs w:val="32"/>
          <w:lang w:eastAsia="zh-CN"/>
        </w:rPr>
        <w:t>三十</w:t>
      </w:r>
      <w:r>
        <w:rPr>
          <w:rFonts w:hint="eastAsia" w:ascii="黑体" w:hAnsi="黑体" w:eastAsia="黑体" w:cs="黑体"/>
          <w:bCs/>
          <w:sz w:val="32"/>
          <w:szCs w:val="32"/>
        </w:rPr>
        <w:t>条</w:t>
      </w:r>
      <w:r>
        <w:rPr>
          <w:rFonts w:hint="eastAsia" w:eastAsia="仿宋_GB2312"/>
          <w:sz w:val="32"/>
          <w:szCs w:val="32"/>
        </w:rPr>
        <w:t xml:space="preserve"> </w:t>
      </w:r>
      <w:r>
        <w:rPr>
          <w:rFonts w:hint="eastAsia" w:eastAsia="仿宋_GB2312" w:cs="仿宋"/>
          <w:sz w:val="32"/>
          <w:szCs w:val="32"/>
        </w:rPr>
        <w:t>规章草案送审稿涉及重大利益调整的，市司法行政部门应当进行调研论证，广泛听取有关方面的意见。</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z w:val="32"/>
          <w:szCs w:val="32"/>
        </w:rPr>
      </w:pPr>
      <w:r>
        <w:rPr>
          <w:rFonts w:hint="eastAsia" w:eastAsia="仿宋_GB2312"/>
          <w:sz w:val="32"/>
          <w:szCs w:val="32"/>
          <w:lang w:eastAsia="zh-CN"/>
        </w:rPr>
        <w:t xml:space="preserve">    </w:t>
      </w:r>
      <w:r>
        <w:rPr>
          <w:rFonts w:hint="eastAsia" w:eastAsia="仿宋_GB2312" w:cs="仿宋"/>
          <w:sz w:val="32"/>
          <w:szCs w:val="32"/>
        </w:rPr>
        <w:t>对公民、法人或者其他组织的权利义务有较大影响，人民群众普遍关注，起草单位在起草过程中未举行听证会的，市司法行政部门可按照《规章制定程序条例》的有关规定举行听证会。</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z w:val="32"/>
          <w:szCs w:val="32"/>
        </w:rPr>
      </w:pPr>
      <w:r>
        <w:rPr>
          <w:rFonts w:hint="eastAsia" w:eastAsia="仿宋_GB2312"/>
          <w:sz w:val="32"/>
          <w:szCs w:val="32"/>
          <w:lang w:eastAsia="zh-CN"/>
        </w:rPr>
        <w:t xml:space="preserve">    </w:t>
      </w:r>
      <w:r>
        <w:rPr>
          <w:rFonts w:hint="eastAsia" w:ascii="黑体" w:hAnsi="黑体" w:eastAsia="黑体" w:cs="黑体"/>
          <w:bCs/>
          <w:sz w:val="32"/>
          <w:szCs w:val="32"/>
        </w:rPr>
        <w:t>第</w:t>
      </w:r>
      <w:r>
        <w:rPr>
          <w:rFonts w:hint="eastAsia" w:ascii="黑体" w:hAnsi="黑体" w:eastAsia="黑体" w:cs="黑体"/>
          <w:bCs/>
          <w:sz w:val="32"/>
          <w:szCs w:val="32"/>
          <w:lang w:eastAsia="zh-CN"/>
        </w:rPr>
        <w:t>三十一</w:t>
      </w:r>
      <w:r>
        <w:rPr>
          <w:rFonts w:hint="eastAsia" w:ascii="黑体" w:hAnsi="黑体" w:eastAsia="黑体" w:cs="黑体"/>
          <w:bCs/>
          <w:sz w:val="32"/>
          <w:szCs w:val="32"/>
        </w:rPr>
        <w:t>条</w:t>
      </w:r>
      <w:r>
        <w:rPr>
          <w:rFonts w:hint="eastAsia" w:eastAsia="仿宋_GB2312"/>
          <w:sz w:val="32"/>
          <w:szCs w:val="32"/>
        </w:rPr>
        <w:t xml:space="preserve"> </w:t>
      </w:r>
      <w:r>
        <w:rPr>
          <w:rFonts w:hint="eastAsia" w:eastAsia="仿宋_GB2312" w:cs="仿宋"/>
          <w:sz w:val="32"/>
          <w:szCs w:val="32"/>
        </w:rPr>
        <w:t>有关单位对规章草案送审稿涉及的主要措施、管理体制、权限分工等问题有不同意见的，经起草单位主动协调不能解决的，市司法行政部门应当组织相关单位进行协调。对有较大争议的重要立法事项，市司法行政部门可以委托有关专家、教学科研单位、社会组织进行评估。</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z w:val="32"/>
          <w:szCs w:val="32"/>
        </w:rPr>
      </w:pPr>
      <w:r>
        <w:rPr>
          <w:rFonts w:hint="eastAsia" w:eastAsia="仿宋_GB2312"/>
          <w:sz w:val="32"/>
          <w:szCs w:val="32"/>
          <w:lang w:eastAsia="zh-CN"/>
        </w:rPr>
        <w:t xml:space="preserve">    </w:t>
      </w:r>
      <w:r>
        <w:rPr>
          <w:rFonts w:hint="eastAsia" w:eastAsia="仿宋_GB2312" w:cs="仿宋"/>
          <w:sz w:val="32"/>
          <w:szCs w:val="32"/>
        </w:rPr>
        <w:t>经过充分协调不能达成一致意见的，市司法行政部门应当及时报请市人民政府协调或者决定。</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z w:val="32"/>
          <w:szCs w:val="32"/>
        </w:rPr>
      </w:pPr>
      <w:r>
        <w:rPr>
          <w:rFonts w:hint="eastAsia" w:eastAsia="仿宋_GB2312"/>
          <w:sz w:val="32"/>
          <w:szCs w:val="32"/>
          <w:lang w:eastAsia="zh-CN"/>
        </w:rPr>
        <w:t xml:space="preserve">    </w:t>
      </w:r>
      <w:r>
        <w:rPr>
          <w:rFonts w:hint="eastAsia" w:ascii="黑体" w:hAnsi="黑体" w:eastAsia="黑体" w:cs="黑体"/>
          <w:bCs/>
          <w:sz w:val="32"/>
          <w:szCs w:val="32"/>
        </w:rPr>
        <w:t>第三十</w:t>
      </w:r>
      <w:r>
        <w:rPr>
          <w:rFonts w:hint="eastAsia" w:ascii="黑体" w:hAnsi="黑体" w:eastAsia="黑体" w:cs="黑体"/>
          <w:bCs/>
          <w:sz w:val="32"/>
          <w:szCs w:val="32"/>
          <w:lang w:eastAsia="zh-CN"/>
        </w:rPr>
        <w:t>二</w:t>
      </w:r>
      <w:r>
        <w:rPr>
          <w:rFonts w:hint="eastAsia" w:ascii="黑体" w:hAnsi="黑体" w:eastAsia="黑体" w:cs="黑体"/>
          <w:bCs/>
          <w:sz w:val="32"/>
          <w:szCs w:val="32"/>
        </w:rPr>
        <w:t>条</w:t>
      </w:r>
      <w:r>
        <w:rPr>
          <w:rFonts w:hint="eastAsia" w:eastAsia="仿宋_GB2312"/>
          <w:sz w:val="32"/>
          <w:szCs w:val="32"/>
        </w:rPr>
        <w:t xml:space="preserve"> </w:t>
      </w:r>
      <w:r>
        <w:rPr>
          <w:rFonts w:hint="eastAsia" w:eastAsia="仿宋_GB2312" w:cs="仿宋"/>
          <w:sz w:val="32"/>
          <w:szCs w:val="32"/>
        </w:rPr>
        <w:t>市司法行政部门应当认真研究各方面的意见，与起草单位协商后，对规章草案送审稿进行修改，形成规章草案和对草案的说明。说明应当包括制定规章的必要性、制定过程、拟解决的主要问题、拟确立的主要措施以及与有关方面的协调情况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rPr>
      </w:pPr>
      <w:r>
        <w:rPr>
          <w:rFonts w:hint="eastAsia" w:ascii="黑体" w:hAnsi="黑体" w:eastAsia="黑体" w:cs="黑体"/>
          <w:bCs/>
          <w:sz w:val="32"/>
          <w:szCs w:val="32"/>
        </w:rPr>
        <w:t>第三十</w:t>
      </w:r>
      <w:r>
        <w:rPr>
          <w:rFonts w:hint="eastAsia" w:ascii="黑体" w:hAnsi="黑体" w:eastAsia="黑体" w:cs="黑体"/>
          <w:bCs/>
          <w:sz w:val="32"/>
          <w:szCs w:val="32"/>
          <w:lang w:eastAsia="zh-CN"/>
        </w:rPr>
        <w:t>三</w:t>
      </w:r>
      <w:r>
        <w:rPr>
          <w:rFonts w:hint="eastAsia" w:ascii="黑体" w:hAnsi="黑体" w:eastAsia="黑体" w:cs="黑体"/>
          <w:bCs/>
          <w:sz w:val="32"/>
          <w:szCs w:val="32"/>
        </w:rPr>
        <w:t xml:space="preserve">条 </w:t>
      </w:r>
      <w:r>
        <w:rPr>
          <w:rFonts w:hint="eastAsia" w:eastAsia="仿宋_GB2312" w:cs="仿宋"/>
          <w:sz w:val="32"/>
          <w:szCs w:val="32"/>
        </w:rPr>
        <w:t>规章草案及说明，由市司法行政部门</w:t>
      </w:r>
      <w:r>
        <w:rPr>
          <w:rFonts w:hint="eastAsia" w:eastAsia="仿宋_GB2312" w:cs="仿宋"/>
          <w:sz w:val="32"/>
          <w:szCs w:val="32"/>
          <w:lang w:eastAsia="zh-CN"/>
        </w:rPr>
        <w:t>领导班子集体研究，由</w:t>
      </w:r>
      <w:r>
        <w:rPr>
          <w:rFonts w:hint="eastAsia" w:eastAsia="仿宋_GB2312" w:cs="仿宋"/>
          <w:sz w:val="32"/>
          <w:szCs w:val="32"/>
        </w:rPr>
        <w:t>主要负责人签署后提请市人民政府常务会议或者全体会议审议。</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bCs/>
          <w:sz w:val="32"/>
          <w:szCs w:val="32"/>
        </w:rPr>
      </w:pPr>
      <w:bookmarkStart w:id="0" w:name="_GoBack"/>
      <w:bookmarkEnd w:id="0"/>
      <w:r>
        <w:rPr>
          <w:rFonts w:hint="eastAsia" w:ascii="黑体" w:hAnsi="黑体" w:eastAsia="黑体" w:cs="黑体"/>
          <w:bCs/>
          <w:sz w:val="32"/>
          <w:szCs w:val="32"/>
        </w:rPr>
        <w:t>第五章  决定、公布、备案和解释</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黑体" w:hAnsi="黑体" w:eastAsia="黑体" w:cs="黑体"/>
          <w:bCs/>
          <w:color w:val="auto"/>
          <w:kern w:val="2"/>
          <w:sz w:val="32"/>
          <w:szCs w:val="32"/>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仿宋_GB2312"/>
          <w:color w:val="000000"/>
          <w:sz w:val="32"/>
          <w:szCs w:val="32"/>
          <w:shd w:val="clear" w:color="auto" w:fill="FFFFFF"/>
        </w:rPr>
      </w:pPr>
      <w:r>
        <w:rPr>
          <w:rFonts w:hint="eastAsia" w:ascii="黑体" w:hAnsi="黑体" w:eastAsia="黑体" w:cs="黑体"/>
          <w:bCs/>
          <w:color w:val="auto"/>
          <w:kern w:val="2"/>
          <w:sz w:val="32"/>
          <w:szCs w:val="32"/>
        </w:rPr>
        <w:t>第三十</w:t>
      </w:r>
      <w:r>
        <w:rPr>
          <w:rFonts w:hint="eastAsia" w:ascii="黑体" w:hAnsi="黑体" w:eastAsia="黑体" w:cs="黑体"/>
          <w:bCs/>
          <w:color w:val="auto"/>
          <w:kern w:val="2"/>
          <w:sz w:val="32"/>
          <w:szCs w:val="32"/>
          <w:lang w:eastAsia="zh-CN"/>
        </w:rPr>
        <w:t>四</w:t>
      </w:r>
      <w:r>
        <w:rPr>
          <w:rFonts w:hint="eastAsia" w:ascii="黑体" w:hAnsi="黑体" w:eastAsia="黑体" w:cs="黑体"/>
          <w:bCs/>
          <w:color w:val="auto"/>
          <w:kern w:val="2"/>
          <w:sz w:val="32"/>
          <w:szCs w:val="32"/>
        </w:rPr>
        <w:t>条</w:t>
      </w:r>
      <w:r>
        <w:rPr>
          <w:rFonts w:hint="eastAsia" w:ascii="Times New Roman" w:hAnsi="Times New Roman" w:eastAsia="仿宋_GB2312" w:cs="仿宋_GB2312"/>
          <w:color w:val="000000"/>
          <w:sz w:val="32"/>
          <w:szCs w:val="32"/>
          <w:shd w:val="clear" w:color="auto" w:fill="FFFFFF"/>
        </w:rPr>
        <w:t xml:space="preserve"> </w:t>
      </w:r>
      <w:r>
        <w:rPr>
          <w:rFonts w:hint="eastAsia" w:ascii="Times New Roman" w:hAnsi="Times New Roman" w:eastAsia="仿宋_GB2312" w:cs="仿宋"/>
          <w:color w:val="auto"/>
          <w:kern w:val="2"/>
          <w:sz w:val="32"/>
          <w:szCs w:val="32"/>
        </w:rPr>
        <w:t>市人民政府常务会议或者全体会议审议规章草案时，由起草单位作说明，市司法行政部门作补充说明，也可以由市司法行政部门作说明，起草单位作补充说明。</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仿宋"/>
          <w:color w:val="auto"/>
          <w:kern w:val="2"/>
          <w:sz w:val="32"/>
          <w:szCs w:val="32"/>
        </w:rPr>
      </w:pPr>
      <w:r>
        <w:rPr>
          <w:rFonts w:hint="eastAsia" w:ascii="Times New Roman" w:hAnsi="Times New Roman" w:eastAsia="仿宋_GB2312" w:cs="仿宋"/>
          <w:color w:val="auto"/>
          <w:kern w:val="2"/>
          <w:sz w:val="32"/>
          <w:szCs w:val="32"/>
        </w:rPr>
        <w:t>与规章草案有关的部门或者单位应当指派其主要负责人列席会议。会议列席人员应当事先熟悉规章草案的相关内容，并携带本部门（单位）向市司法行政部门出具的最终书面意见。</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仿宋"/>
          <w:color w:val="auto"/>
          <w:kern w:val="2"/>
          <w:sz w:val="32"/>
          <w:szCs w:val="32"/>
        </w:rPr>
      </w:pPr>
      <w:r>
        <w:rPr>
          <w:rFonts w:hint="eastAsia" w:ascii="黑体" w:hAnsi="黑体" w:eastAsia="黑体" w:cs="黑体"/>
          <w:bCs/>
          <w:color w:val="auto"/>
          <w:kern w:val="2"/>
          <w:sz w:val="32"/>
          <w:szCs w:val="32"/>
        </w:rPr>
        <w:t>第三十</w:t>
      </w:r>
      <w:r>
        <w:rPr>
          <w:rFonts w:hint="eastAsia" w:ascii="黑体" w:hAnsi="黑体" w:eastAsia="黑体" w:cs="黑体"/>
          <w:bCs/>
          <w:color w:val="auto"/>
          <w:kern w:val="2"/>
          <w:sz w:val="32"/>
          <w:szCs w:val="32"/>
          <w:lang w:eastAsia="zh-CN"/>
        </w:rPr>
        <w:t>五</w:t>
      </w:r>
      <w:r>
        <w:rPr>
          <w:rFonts w:hint="eastAsia" w:ascii="黑体" w:hAnsi="黑体" w:eastAsia="黑体" w:cs="黑体"/>
          <w:bCs/>
          <w:color w:val="auto"/>
          <w:kern w:val="2"/>
          <w:sz w:val="32"/>
          <w:szCs w:val="32"/>
        </w:rPr>
        <w:t>条</w:t>
      </w:r>
      <w:r>
        <w:rPr>
          <w:rFonts w:hint="eastAsia" w:ascii="Times New Roman" w:hAnsi="Times New Roman" w:eastAsia="仿宋_GB2312" w:cs="仿宋_GB2312"/>
          <w:color w:val="000000"/>
          <w:sz w:val="32"/>
          <w:szCs w:val="32"/>
          <w:shd w:val="clear" w:color="auto" w:fill="FFFFFF"/>
        </w:rPr>
        <w:t xml:space="preserve"> </w:t>
      </w:r>
      <w:r>
        <w:rPr>
          <w:rFonts w:hint="eastAsia" w:ascii="Times New Roman" w:hAnsi="Times New Roman" w:eastAsia="仿宋_GB2312" w:cs="仿宋"/>
          <w:color w:val="auto"/>
          <w:kern w:val="2"/>
          <w:sz w:val="32"/>
          <w:szCs w:val="32"/>
        </w:rPr>
        <w:t>规章草案审议通过后，市司法行政部门应当组织起草单位根据审议意见对规章草案进行修改，形成草案修改稿，报请市长签署命令予以公布，并及时在市人民政府门户网站和本市行政区域范围内发行的报纸上刊载。</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仿宋"/>
          <w:color w:val="auto"/>
          <w:kern w:val="2"/>
          <w:sz w:val="32"/>
          <w:szCs w:val="32"/>
        </w:rPr>
      </w:pPr>
      <w:r>
        <w:rPr>
          <w:rFonts w:hint="eastAsia" w:ascii="Times New Roman" w:hAnsi="Times New Roman" w:eastAsia="仿宋_GB2312" w:cs="仿宋"/>
          <w:color w:val="auto"/>
          <w:kern w:val="2"/>
          <w:sz w:val="32"/>
          <w:szCs w:val="32"/>
        </w:rPr>
        <w:t>规章草案未通过会议审议的，根据会议意见退回起草单位重新起草或者撤销该项目。</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仿宋"/>
          <w:color w:val="auto"/>
          <w:kern w:val="2"/>
          <w:sz w:val="32"/>
          <w:szCs w:val="32"/>
        </w:rPr>
      </w:pPr>
      <w:r>
        <w:rPr>
          <w:rFonts w:hint="eastAsia" w:ascii="黑体" w:hAnsi="黑体" w:eastAsia="黑体" w:cs="黑体"/>
          <w:bCs/>
          <w:color w:val="auto"/>
          <w:kern w:val="2"/>
          <w:sz w:val="32"/>
          <w:szCs w:val="32"/>
        </w:rPr>
        <w:t>第三十</w:t>
      </w:r>
      <w:r>
        <w:rPr>
          <w:rFonts w:hint="eastAsia" w:ascii="黑体" w:hAnsi="黑体" w:eastAsia="黑体" w:cs="黑体"/>
          <w:bCs/>
          <w:color w:val="auto"/>
          <w:kern w:val="2"/>
          <w:sz w:val="32"/>
          <w:szCs w:val="32"/>
          <w:lang w:eastAsia="zh-CN"/>
        </w:rPr>
        <w:t>六</w:t>
      </w:r>
      <w:r>
        <w:rPr>
          <w:rFonts w:hint="eastAsia" w:ascii="黑体" w:hAnsi="黑体" w:eastAsia="黑体" w:cs="黑体"/>
          <w:bCs/>
          <w:color w:val="auto"/>
          <w:kern w:val="2"/>
          <w:sz w:val="32"/>
          <w:szCs w:val="32"/>
        </w:rPr>
        <w:t>条</w:t>
      </w:r>
      <w:r>
        <w:rPr>
          <w:rFonts w:hint="eastAsia" w:ascii="Times New Roman" w:hAnsi="Times New Roman" w:eastAsia="仿宋_GB2312"/>
          <w:sz w:val="32"/>
          <w:szCs w:val="32"/>
        </w:rPr>
        <w:t xml:space="preserve"> </w:t>
      </w:r>
      <w:r>
        <w:rPr>
          <w:rFonts w:hint="eastAsia" w:ascii="Times New Roman" w:hAnsi="Times New Roman" w:eastAsia="仿宋_GB2312" w:cs="仿宋"/>
          <w:color w:val="auto"/>
          <w:kern w:val="2"/>
          <w:sz w:val="32"/>
          <w:szCs w:val="32"/>
        </w:rPr>
        <w:t>规章自公布之日起三十日后施行，但公布后不立即施行将有碍规章施行的，可以自公布之日起施行。</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黑体" w:hAnsi="黑体" w:eastAsia="黑体" w:cs="黑体"/>
          <w:bCs/>
          <w:color w:val="auto"/>
          <w:kern w:val="2"/>
          <w:sz w:val="32"/>
          <w:szCs w:val="32"/>
        </w:rPr>
        <w:t>第三十</w:t>
      </w:r>
      <w:r>
        <w:rPr>
          <w:rFonts w:hint="eastAsia" w:ascii="黑体" w:hAnsi="黑体" w:eastAsia="黑体" w:cs="黑体"/>
          <w:bCs/>
          <w:color w:val="auto"/>
          <w:kern w:val="2"/>
          <w:sz w:val="32"/>
          <w:szCs w:val="32"/>
          <w:lang w:eastAsia="zh-CN"/>
        </w:rPr>
        <w:t>七</w:t>
      </w:r>
      <w:r>
        <w:rPr>
          <w:rFonts w:hint="eastAsia" w:ascii="黑体" w:hAnsi="黑体" w:eastAsia="黑体" w:cs="黑体"/>
          <w:bCs/>
          <w:color w:val="auto"/>
          <w:kern w:val="2"/>
          <w:sz w:val="32"/>
          <w:szCs w:val="32"/>
        </w:rPr>
        <w:t>条</w:t>
      </w:r>
      <w:r>
        <w:rPr>
          <w:rFonts w:hint="eastAsia" w:ascii="Times New Roman" w:hAnsi="Times New Roman" w:eastAsia="仿宋_GB2312" w:cs="黑体"/>
          <w:bCs/>
          <w:color w:val="auto"/>
          <w:kern w:val="2"/>
          <w:sz w:val="32"/>
          <w:szCs w:val="32"/>
        </w:rPr>
        <w:t xml:space="preserve"> </w:t>
      </w:r>
      <w:r>
        <w:rPr>
          <w:rFonts w:hint="eastAsia" w:ascii="Times New Roman" w:hAnsi="Times New Roman" w:eastAsia="仿宋_GB2312" w:cs="仿宋"/>
          <w:color w:val="auto"/>
          <w:kern w:val="2"/>
          <w:sz w:val="32"/>
          <w:szCs w:val="32"/>
        </w:rPr>
        <w:t>市司法行政部门应当在规章公布之日起三十日内，按照《中华人民共和国立法法》《法规规章备案条例》《规章制定程序条例》的规定向有关机关备案。</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仿宋_GB2312"/>
          <w:color w:val="000000"/>
          <w:sz w:val="32"/>
          <w:szCs w:val="32"/>
          <w:shd w:val="clear" w:color="auto" w:fill="FFFFFF"/>
        </w:rPr>
      </w:pPr>
      <w:r>
        <w:rPr>
          <w:rFonts w:hint="eastAsia" w:ascii="黑体" w:hAnsi="黑体" w:eastAsia="黑体" w:cs="黑体"/>
          <w:bCs/>
          <w:color w:val="auto"/>
          <w:kern w:val="2"/>
          <w:sz w:val="32"/>
          <w:szCs w:val="32"/>
        </w:rPr>
        <w:t>第三十</w:t>
      </w:r>
      <w:r>
        <w:rPr>
          <w:rFonts w:hint="eastAsia" w:ascii="黑体" w:hAnsi="黑体" w:eastAsia="黑体" w:cs="黑体"/>
          <w:bCs/>
          <w:color w:val="auto"/>
          <w:kern w:val="2"/>
          <w:sz w:val="32"/>
          <w:szCs w:val="32"/>
          <w:lang w:eastAsia="zh-CN"/>
        </w:rPr>
        <w:t>八</w:t>
      </w:r>
      <w:r>
        <w:rPr>
          <w:rFonts w:hint="eastAsia" w:ascii="黑体" w:hAnsi="黑体" w:eastAsia="黑体" w:cs="黑体"/>
          <w:bCs/>
          <w:color w:val="auto"/>
          <w:kern w:val="2"/>
          <w:sz w:val="32"/>
          <w:szCs w:val="32"/>
        </w:rPr>
        <w:t>条</w:t>
      </w:r>
      <w:r>
        <w:rPr>
          <w:rFonts w:hint="eastAsia" w:ascii="Times New Roman" w:hAnsi="Times New Roman" w:eastAsia="仿宋_GB2312" w:cs="仿宋_GB2312"/>
          <w:color w:val="000000"/>
          <w:sz w:val="32"/>
          <w:szCs w:val="32"/>
          <w:shd w:val="clear" w:color="auto" w:fill="FFFFFF"/>
        </w:rPr>
        <w:t xml:space="preserve"> </w:t>
      </w:r>
      <w:r>
        <w:rPr>
          <w:rFonts w:hint="eastAsia" w:ascii="Times New Roman" w:hAnsi="Times New Roman" w:eastAsia="仿宋_GB2312" w:cs="仿宋"/>
          <w:color w:val="auto"/>
          <w:kern w:val="2"/>
          <w:sz w:val="32"/>
          <w:szCs w:val="32"/>
        </w:rPr>
        <w:t>规章实施单位负责规章的条文解读。自规章公布之日起三十日内，经市司法行政部门审查，规章实施单位应当在市人民政府门户网站对规章进行解读。</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Times New Roman" w:hAnsi="Times New Roman" w:eastAsia="仿宋_GB2312" w:cs="仿宋"/>
          <w:color w:val="auto"/>
          <w:kern w:val="2"/>
          <w:sz w:val="32"/>
          <w:szCs w:val="32"/>
        </w:rPr>
      </w:pPr>
      <w:r>
        <w:rPr>
          <w:rFonts w:hint="eastAsia" w:ascii="黑体" w:hAnsi="黑体" w:eastAsia="黑体" w:cs="黑体"/>
          <w:bCs/>
          <w:color w:val="auto"/>
          <w:kern w:val="2"/>
          <w:sz w:val="32"/>
          <w:szCs w:val="32"/>
        </w:rPr>
        <w:t>第三十</w:t>
      </w:r>
      <w:r>
        <w:rPr>
          <w:rFonts w:hint="eastAsia" w:ascii="黑体" w:hAnsi="黑体" w:eastAsia="黑体" w:cs="黑体"/>
          <w:bCs/>
          <w:color w:val="auto"/>
          <w:kern w:val="2"/>
          <w:sz w:val="32"/>
          <w:szCs w:val="32"/>
          <w:lang w:eastAsia="zh-CN"/>
        </w:rPr>
        <w:t>九</w:t>
      </w:r>
      <w:r>
        <w:rPr>
          <w:rFonts w:hint="eastAsia" w:ascii="黑体" w:hAnsi="黑体" w:eastAsia="黑体" w:cs="黑体"/>
          <w:bCs/>
          <w:color w:val="auto"/>
          <w:kern w:val="2"/>
          <w:sz w:val="32"/>
          <w:szCs w:val="32"/>
        </w:rPr>
        <w:t>条</w:t>
      </w:r>
      <w:r>
        <w:rPr>
          <w:rFonts w:hint="eastAsia" w:ascii="Times New Roman" w:hAnsi="Times New Roman" w:eastAsia="仿宋_GB2312" w:cs="仿宋_GB2312"/>
          <w:sz w:val="32"/>
          <w:szCs w:val="32"/>
        </w:rPr>
        <w:t xml:space="preserve"> </w:t>
      </w:r>
      <w:r>
        <w:rPr>
          <w:rFonts w:hint="eastAsia" w:ascii="Times New Roman" w:hAnsi="Times New Roman" w:eastAsia="仿宋_GB2312" w:cs="仿宋"/>
          <w:color w:val="auto"/>
          <w:kern w:val="2"/>
          <w:sz w:val="32"/>
          <w:szCs w:val="32"/>
        </w:rPr>
        <w:t>规章解释权属于市人民政府。</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cs="仿宋"/>
          <w:sz w:val="32"/>
          <w:szCs w:val="32"/>
        </w:rPr>
      </w:pPr>
      <w:r>
        <w:rPr>
          <w:rFonts w:hint="eastAsia" w:eastAsia="仿宋_GB2312" w:cs="仿宋"/>
          <w:sz w:val="32"/>
          <w:szCs w:val="32"/>
          <w:lang w:eastAsia="zh-CN"/>
        </w:rPr>
        <w:t xml:space="preserve">    </w:t>
      </w:r>
      <w:r>
        <w:rPr>
          <w:rFonts w:hint="eastAsia" w:eastAsia="仿宋_GB2312" w:cs="仿宋"/>
          <w:sz w:val="32"/>
          <w:szCs w:val="32"/>
        </w:rPr>
        <w:t>规章有以下情况之一的，由市人民政府解释：</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cs="仿宋"/>
          <w:sz w:val="32"/>
          <w:szCs w:val="32"/>
        </w:rPr>
      </w:pPr>
      <w:r>
        <w:rPr>
          <w:rFonts w:hint="eastAsia" w:eastAsia="仿宋_GB2312" w:cs="仿宋"/>
          <w:sz w:val="32"/>
          <w:szCs w:val="32"/>
          <w:lang w:eastAsia="zh-CN"/>
        </w:rPr>
        <w:t xml:space="preserve">    </w:t>
      </w:r>
      <w:r>
        <w:rPr>
          <w:rFonts w:hint="eastAsia" w:eastAsia="仿宋_GB2312" w:cs="仿宋"/>
          <w:sz w:val="32"/>
          <w:szCs w:val="32"/>
        </w:rPr>
        <w:t>（一）规章的规定需要进一步明确具体含义的；</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cs="仿宋"/>
          <w:sz w:val="32"/>
          <w:szCs w:val="32"/>
        </w:rPr>
      </w:pPr>
      <w:r>
        <w:rPr>
          <w:rFonts w:hint="eastAsia" w:eastAsia="仿宋_GB2312" w:cs="仿宋"/>
          <w:sz w:val="32"/>
          <w:szCs w:val="32"/>
          <w:lang w:eastAsia="zh-CN"/>
        </w:rPr>
        <w:t xml:space="preserve">    </w:t>
      </w:r>
      <w:r>
        <w:rPr>
          <w:rFonts w:hint="eastAsia" w:eastAsia="仿宋_GB2312" w:cs="仿宋"/>
          <w:sz w:val="32"/>
          <w:szCs w:val="32"/>
        </w:rPr>
        <w:t>（二）规章</w:t>
      </w:r>
      <w:r>
        <w:rPr>
          <w:rFonts w:hint="eastAsia" w:eastAsia="仿宋_GB2312" w:cs="仿宋"/>
          <w:spacing w:val="-6"/>
          <w:sz w:val="32"/>
          <w:szCs w:val="32"/>
        </w:rPr>
        <w:t>制定后出现新的情况，需要明确适用规章依据的。</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cs="仿宋"/>
          <w:sz w:val="32"/>
          <w:szCs w:val="32"/>
        </w:rPr>
      </w:pPr>
      <w:r>
        <w:rPr>
          <w:rFonts w:hint="eastAsia" w:eastAsia="仿宋_GB2312" w:cs="仿宋"/>
          <w:sz w:val="32"/>
          <w:szCs w:val="32"/>
          <w:lang w:eastAsia="zh-CN"/>
        </w:rPr>
        <w:t xml:space="preserve">    </w:t>
      </w:r>
      <w:r>
        <w:rPr>
          <w:rFonts w:hint="eastAsia" w:eastAsia="仿宋_GB2312" w:cs="仿宋"/>
          <w:sz w:val="32"/>
          <w:szCs w:val="32"/>
        </w:rPr>
        <w:t>规章实施单位或者其他部门可以向市司法行政部门提出规章解释的建议，并可以附具体解释文本草案。</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cs="仿宋"/>
          <w:sz w:val="32"/>
          <w:szCs w:val="32"/>
        </w:rPr>
      </w:pPr>
      <w:r>
        <w:rPr>
          <w:rFonts w:hint="eastAsia" w:eastAsia="仿宋_GB2312" w:cs="仿宋"/>
          <w:sz w:val="32"/>
          <w:szCs w:val="32"/>
          <w:lang w:eastAsia="zh-CN"/>
        </w:rPr>
        <w:t xml:space="preserve">    </w:t>
      </w:r>
      <w:r>
        <w:rPr>
          <w:rFonts w:hint="eastAsia" w:eastAsia="仿宋_GB2312" w:cs="仿宋"/>
          <w:sz w:val="32"/>
          <w:szCs w:val="32"/>
        </w:rPr>
        <w:t>规章解释由市司法行政部门参照规章草案送审稿审查程序提出意见，报请市人民政府批准后公布。</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cs="仿宋"/>
          <w:sz w:val="32"/>
          <w:szCs w:val="32"/>
        </w:rPr>
      </w:pPr>
      <w:r>
        <w:rPr>
          <w:rFonts w:hint="eastAsia" w:eastAsia="仿宋_GB2312" w:cs="仿宋"/>
          <w:sz w:val="32"/>
          <w:szCs w:val="32"/>
          <w:lang w:eastAsia="zh-CN"/>
        </w:rPr>
        <w:t xml:space="preserve">    </w:t>
      </w:r>
      <w:r>
        <w:rPr>
          <w:rFonts w:hint="eastAsia" w:eastAsia="仿宋_GB2312" w:cs="仿宋"/>
          <w:sz w:val="32"/>
          <w:szCs w:val="32"/>
        </w:rPr>
        <w:t>规章的解释同规章具有同等效力。</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sz w:val="32"/>
          <w:szCs w:val="32"/>
        </w:rPr>
      </w:pPr>
      <w:r>
        <w:rPr>
          <w:rFonts w:hint="eastAsia" w:ascii="黑体" w:hAnsi="黑体" w:eastAsia="黑体"/>
          <w:sz w:val="32"/>
          <w:szCs w:val="32"/>
        </w:rPr>
        <w:t>第六章  评估、清理、修改和废止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eastAsia="仿宋_GB2312" w:cs="仿宋"/>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eastAsia="zh-CN"/>
        </w:rPr>
        <w:t>四十</w:t>
      </w:r>
      <w:r>
        <w:rPr>
          <w:rFonts w:hint="eastAsia" w:ascii="黑体" w:hAnsi="黑体" w:eastAsia="黑体" w:cs="黑体"/>
          <w:bCs/>
          <w:sz w:val="32"/>
          <w:szCs w:val="32"/>
        </w:rPr>
        <w:t>条</w:t>
      </w:r>
      <w:r>
        <w:rPr>
          <w:rFonts w:hint="eastAsia" w:eastAsia="仿宋_GB2312"/>
          <w:sz w:val="32"/>
          <w:szCs w:val="32"/>
        </w:rPr>
        <w:t xml:space="preserve"> </w:t>
      </w:r>
      <w:r>
        <w:rPr>
          <w:rFonts w:hint="eastAsia" w:eastAsia="仿宋_GB2312" w:cs="仿宋"/>
          <w:sz w:val="32"/>
          <w:szCs w:val="32"/>
        </w:rPr>
        <w:t>规章有下列情形之一的，市司法行政部门应当进行立法后评估：</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z w:val="32"/>
          <w:szCs w:val="32"/>
        </w:rPr>
      </w:pPr>
      <w:r>
        <w:rPr>
          <w:rFonts w:hint="eastAsia" w:eastAsia="仿宋_GB2312"/>
          <w:sz w:val="32"/>
          <w:szCs w:val="32"/>
          <w:lang w:eastAsia="zh-CN"/>
        </w:rPr>
        <w:t xml:space="preserve">    </w:t>
      </w:r>
      <w:r>
        <w:rPr>
          <w:rFonts w:hint="eastAsia" w:eastAsia="仿宋_GB2312" w:cs="仿宋"/>
          <w:sz w:val="32"/>
          <w:szCs w:val="32"/>
        </w:rPr>
        <w:t>（一）施行满五年的；</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z w:val="32"/>
          <w:szCs w:val="32"/>
        </w:rPr>
      </w:pPr>
      <w:r>
        <w:rPr>
          <w:rFonts w:hint="eastAsia" w:eastAsia="仿宋_GB2312"/>
          <w:sz w:val="32"/>
          <w:szCs w:val="32"/>
          <w:lang w:eastAsia="zh-CN"/>
        </w:rPr>
        <w:t xml:space="preserve">    </w:t>
      </w:r>
      <w:r>
        <w:rPr>
          <w:rFonts w:hint="eastAsia" w:eastAsia="仿宋_GB2312" w:cs="仿宋"/>
          <w:sz w:val="32"/>
          <w:szCs w:val="32"/>
        </w:rPr>
        <w:t>（二）拟上升为地方性法规的；</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z w:val="32"/>
          <w:szCs w:val="32"/>
        </w:rPr>
      </w:pPr>
      <w:r>
        <w:rPr>
          <w:rFonts w:hint="eastAsia" w:eastAsia="仿宋_GB2312"/>
          <w:sz w:val="32"/>
          <w:szCs w:val="32"/>
          <w:lang w:eastAsia="zh-CN"/>
        </w:rPr>
        <w:t xml:space="preserve">    </w:t>
      </w:r>
      <w:r>
        <w:rPr>
          <w:rFonts w:hint="eastAsia" w:eastAsia="仿宋_GB2312" w:cs="仿宋"/>
          <w:sz w:val="32"/>
          <w:szCs w:val="32"/>
        </w:rPr>
        <w:t>（三）需要进行全面修订或者较大修改的；</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z w:val="32"/>
          <w:szCs w:val="32"/>
        </w:rPr>
      </w:pPr>
      <w:r>
        <w:rPr>
          <w:rFonts w:hint="eastAsia" w:eastAsia="仿宋_GB2312"/>
          <w:sz w:val="32"/>
          <w:szCs w:val="32"/>
          <w:lang w:eastAsia="zh-CN"/>
        </w:rPr>
        <w:t xml:space="preserve">    </w:t>
      </w:r>
      <w:r>
        <w:rPr>
          <w:rFonts w:hint="eastAsia" w:eastAsia="仿宋_GB2312" w:cs="仿宋"/>
          <w:sz w:val="32"/>
          <w:szCs w:val="32"/>
        </w:rPr>
        <w:t>（四）涉及人民群众重大利益、影响社会经济发展的；</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z w:val="32"/>
          <w:szCs w:val="32"/>
        </w:rPr>
      </w:pPr>
      <w:r>
        <w:rPr>
          <w:rFonts w:hint="eastAsia" w:eastAsia="仿宋_GB2312"/>
          <w:sz w:val="32"/>
          <w:szCs w:val="32"/>
          <w:lang w:eastAsia="zh-CN"/>
        </w:rPr>
        <w:t xml:space="preserve">    </w:t>
      </w:r>
      <w:r>
        <w:rPr>
          <w:rFonts w:hint="eastAsia" w:eastAsia="仿宋_GB2312" w:cs="仿宋"/>
          <w:sz w:val="32"/>
          <w:szCs w:val="32"/>
        </w:rPr>
        <w:t>（五）市人民政府认为有必要评估的。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eastAsia="仿宋_GB2312"/>
          <w:sz w:val="32"/>
          <w:szCs w:val="32"/>
        </w:rPr>
      </w:pPr>
      <w:r>
        <w:rPr>
          <w:rFonts w:hint="eastAsia" w:eastAsia="仿宋_GB2312" w:cs="仿宋"/>
          <w:sz w:val="32"/>
          <w:szCs w:val="32"/>
        </w:rPr>
        <w:t>规章评估的内容主要包括施行绩效、立法内容、立法技术、施行中存在的问题等。</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z w:val="32"/>
          <w:szCs w:val="32"/>
        </w:rPr>
      </w:pPr>
      <w:r>
        <w:rPr>
          <w:rFonts w:hint="eastAsia" w:eastAsia="仿宋_GB2312"/>
          <w:sz w:val="32"/>
          <w:szCs w:val="32"/>
          <w:lang w:eastAsia="zh-CN"/>
        </w:rPr>
        <w:t xml:space="preserve">    </w:t>
      </w:r>
      <w:r>
        <w:rPr>
          <w:rFonts w:hint="eastAsia" w:ascii="黑体" w:hAnsi="黑体" w:eastAsia="黑体" w:cs="黑体"/>
          <w:bCs/>
          <w:sz w:val="32"/>
          <w:szCs w:val="32"/>
        </w:rPr>
        <w:t>第</w:t>
      </w:r>
      <w:r>
        <w:rPr>
          <w:rFonts w:hint="eastAsia" w:ascii="黑体" w:hAnsi="黑体" w:eastAsia="黑体" w:cs="黑体"/>
          <w:bCs/>
          <w:sz w:val="32"/>
          <w:szCs w:val="32"/>
          <w:lang w:eastAsia="zh-CN"/>
        </w:rPr>
        <w:t>四十一</w:t>
      </w:r>
      <w:r>
        <w:rPr>
          <w:rFonts w:hint="eastAsia" w:ascii="黑体" w:hAnsi="黑体" w:eastAsia="黑体" w:cs="黑体"/>
          <w:bCs/>
          <w:sz w:val="32"/>
          <w:szCs w:val="32"/>
        </w:rPr>
        <w:t>条</w:t>
      </w:r>
      <w:r>
        <w:rPr>
          <w:rFonts w:hint="eastAsia" w:eastAsia="仿宋_GB2312"/>
          <w:sz w:val="32"/>
          <w:szCs w:val="32"/>
        </w:rPr>
        <w:t xml:space="preserve"> </w:t>
      </w:r>
      <w:r>
        <w:rPr>
          <w:rFonts w:hint="eastAsia" w:eastAsia="仿宋_GB2312" w:cs="仿宋"/>
          <w:sz w:val="32"/>
          <w:szCs w:val="32"/>
        </w:rPr>
        <w:t>市司法行政部门可以委托有关专家、高等院校、科研机构或者社会团体等第三方进行规章立法后评估，评估完成后应当制作立法后评估报告。</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pacing w:val="-6"/>
          <w:sz w:val="32"/>
          <w:szCs w:val="32"/>
        </w:rPr>
      </w:pPr>
      <w:r>
        <w:rPr>
          <w:rFonts w:hint="eastAsia" w:eastAsia="仿宋_GB2312"/>
          <w:sz w:val="32"/>
          <w:szCs w:val="32"/>
          <w:lang w:eastAsia="zh-CN"/>
        </w:rPr>
        <w:t xml:space="preserve">    </w:t>
      </w:r>
      <w:r>
        <w:rPr>
          <w:rFonts w:hint="eastAsia" w:ascii="黑体" w:hAnsi="黑体" w:eastAsia="黑体" w:cs="黑体"/>
          <w:bCs/>
          <w:sz w:val="32"/>
          <w:szCs w:val="32"/>
        </w:rPr>
        <w:t>第四十</w:t>
      </w:r>
      <w:r>
        <w:rPr>
          <w:rFonts w:hint="eastAsia" w:ascii="黑体" w:hAnsi="黑体" w:eastAsia="黑体" w:cs="黑体"/>
          <w:bCs/>
          <w:sz w:val="32"/>
          <w:szCs w:val="32"/>
          <w:lang w:eastAsia="zh-CN"/>
        </w:rPr>
        <w:t>二</w:t>
      </w:r>
      <w:r>
        <w:rPr>
          <w:rFonts w:hint="eastAsia" w:ascii="黑体" w:hAnsi="黑体" w:eastAsia="黑体" w:cs="黑体"/>
          <w:bCs/>
          <w:sz w:val="32"/>
          <w:szCs w:val="32"/>
        </w:rPr>
        <w:t>条</w:t>
      </w:r>
      <w:r>
        <w:rPr>
          <w:rFonts w:hint="eastAsia" w:eastAsia="仿宋_GB2312" w:cs="仿宋"/>
          <w:sz w:val="32"/>
          <w:szCs w:val="32"/>
        </w:rPr>
        <w:t xml:space="preserve"> 立</w:t>
      </w:r>
      <w:r>
        <w:rPr>
          <w:rFonts w:hint="eastAsia" w:eastAsia="仿宋_GB2312" w:cs="仿宋"/>
          <w:spacing w:val="-6"/>
          <w:sz w:val="32"/>
          <w:szCs w:val="32"/>
        </w:rPr>
        <w:t>法后评估报告应当作为制定年度计划，规章修改、废止和改进行政执法工作的重要依据。立法后评估报告认为规章需要修改或者废止的，原起草单位应当按照法定程序组织修改或者提请废止。</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z w:val="32"/>
          <w:szCs w:val="32"/>
        </w:rPr>
      </w:pPr>
      <w:r>
        <w:rPr>
          <w:rFonts w:hint="eastAsia" w:eastAsia="仿宋_GB2312"/>
          <w:sz w:val="32"/>
          <w:szCs w:val="32"/>
          <w:lang w:eastAsia="zh-CN"/>
        </w:rPr>
        <w:t xml:space="preserve">    </w:t>
      </w:r>
      <w:r>
        <w:rPr>
          <w:rFonts w:hint="eastAsia" w:ascii="黑体" w:hAnsi="黑体" w:eastAsia="黑体" w:cs="黑体"/>
          <w:bCs/>
          <w:sz w:val="32"/>
          <w:szCs w:val="32"/>
        </w:rPr>
        <w:t>第四十</w:t>
      </w:r>
      <w:r>
        <w:rPr>
          <w:rFonts w:hint="eastAsia" w:ascii="黑体" w:hAnsi="黑体" w:eastAsia="黑体" w:cs="黑体"/>
          <w:bCs/>
          <w:sz w:val="32"/>
          <w:szCs w:val="32"/>
          <w:lang w:eastAsia="zh-CN"/>
        </w:rPr>
        <w:t>三</w:t>
      </w:r>
      <w:r>
        <w:rPr>
          <w:rFonts w:hint="eastAsia" w:ascii="黑体" w:hAnsi="黑体" w:eastAsia="黑体" w:cs="黑体"/>
          <w:bCs/>
          <w:sz w:val="32"/>
          <w:szCs w:val="32"/>
        </w:rPr>
        <w:t>条</w:t>
      </w:r>
      <w:r>
        <w:rPr>
          <w:rFonts w:hint="eastAsia" w:eastAsia="仿宋_GB2312"/>
          <w:sz w:val="32"/>
          <w:szCs w:val="32"/>
        </w:rPr>
        <w:t xml:space="preserve"> </w:t>
      </w:r>
      <w:r>
        <w:rPr>
          <w:rFonts w:hint="eastAsia" w:eastAsia="仿宋_GB2312" w:cs="仿宋"/>
          <w:sz w:val="32"/>
          <w:szCs w:val="32"/>
        </w:rPr>
        <w:t>市人民政府应当定期组织对规章进行清理，或者根据国家、自治区的相关要求，开展专项清理。</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z w:val="32"/>
          <w:szCs w:val="32"/>
        </w:rPr>
      </w:pPr>
      <w:r>
        <w:rPr>
          <w:rFonts w:hint="eastAsia" w:eastAsia="仿宋_GB2312"/>
          <w:sz w:val="32"/>
          <w:szCs w:val="32"/>
          <w:lang w:eastAsia="zh-CN"/>
        </w:rPr>
        <w:t xml:space="preserve">    </w:t>
      </w:r>
      <w:r>
        <w:rPr>
          <w:rFonts w:hint="eastAsia" w:eastAsia="仿宋_GB2312" w:cs="仿宋"/>
          <w:sz w:val="32"/>
          <w:szCs w:val="32"/>
        </w:rPr>
        <w:t>规章清理由规章的起草单位提出初步清理意见，市司法行政部门审查后形成清理结果提请市人民政府审定。</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z w:val="32"/>
          <w:szCs w:val="32"/>
        </w:rPr>
      </w:pPr>
      <w:r>
        <w:rPr>
          <w:rFonts w:hint="eastAsia" w:eastAsia="仿宋_GB2312"/>
          <w:sz w:val="32"/>
          <w:szCs w:val="32"/>
          <w:lang w:eastAsia="zh-CN"/>
        </w:rPr>
        <w:t xml:space="preserve">    </w:t>
      </w:r>
      <w:r>
        <w:rPr>
          <w:rFonts w:hint="eastAsia" w:eastAsia="仿宋_GB2312" w:cs="仿宋"/>
          <w:sz w:val="32"/>
          <w:szCs w:val="32"/>
        </w:rPr>
        <w:t>规章清理结果应当向社会公布。</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z w:val="32"/>
          <w:szCs w:val="32"/>
        </w:rPr>
      </w:pPr>
      <w:r>
        <w:rPr>
          <w:rFonts w:hint="eastAsia" w:eastAsia="仿宋_GB2312"/>
          <w:sz w:val="32"/>
          <w:szCs w:val="32"/>
          <w:lang w:eastAsia="zh-CN"/>
        </w:rPr>
        <w:t xml:space="preserve">    </w:t>
      </w:r>
      <w:r>
        <w:rPr>
          <w:rFonts w:hint="eastAsia" w:ascii="黑体" w:hAnsi="黑体" w:eastAsia="黑体" w:cs="黑体"/>
          <w:bCs/>
          <w:sz w:val="32"/>
          <w:szCs w:val="32"/>
        </w:rPr>
        <w:t>第四十</w:t>
      </w:r>
      <w:r>
        <w:rPr>
          <w:rFonts w:hint="eastAsia" w:ascii="黑体" w:hAnsi="黑体" w:eastAsia="黑体" w:cs="黑体"/>
          <w:bCs/>
          <w:sz w:val="32"/>
          <w:szCs w:val="32"/>
          <w:lang w:eastAsia="zh-CN"/>
        </w:rPr>
        <w:t>四</w:t>
      </w:r>
      <w:r>
        <w:rPr>
          <w:rFonts w:hint="eastAsia" w:ascii="黑体" w:hAnsi="黑体" w:eastAsia="黑体" w:cs="黑体"/>
          <w:bCs/>
          <w:sz w:val="32"/>
          <w:szCs w:val="32"/>
        </w:rPr>
        <w:t>条</w:t>
      </w:r>
      <w:r>
        <w:rPr>
          <w:rFonts w:hint="eastAsia" w:eastAsia="仿宋_GB2312"/>
          <w:sz w:val="32"/>
          <w:szCs w:val="32"/>
        </w:rPr>
        <w:t xml:space="preserve"> </w:t>
      </w:r>
      <w:r>
        <w:rPr>
          <w:rFonts w:hint="eastAsia" w:eastAsia="仿宋_GB2312" w:cs="仿宋"/>
          <w:sz w:val="32"/>
          <w:szCs w:val="32"/>
        </w:rPr>
        <w:t>规章有下列情形之一的，起草单位应当及时向市司法行政部门提出修改或者废止规章的建议：</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z w:val="32"/>
          <w:szCs w:val="32"/>
        </w:rPr>
      </w:pPr>
      <w:r>
        <w:rPr>
          <w:rFonts w:hint="eastAsia" w:eastAsia="仿宋_GB2312"/>
          <w:sz w:val="32"/>
          <w:szCs w:val="32"/>
          <w:lang w:eastAsia="zh-CN"/>
        </w:rPr>
        <w:t xml:space="preserve">    </w:t>
      </w:r>
      <w:r>
        <w:rPr>
          <w:rFonts w:hint="eastAsia" w:eastAsia="仿宋_GB2312" w:cs="仿宋"/>
          <w:sz w:val="32"/>
          <w:szCs w:val="32"/>
        </w:rPr>
        <w:t>（一）规章依据的上位法已经修改或者废止的；</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pacing w:val="-6"/>
          <w:sz w:val="32"/>
          <w:szCs w:val="32"/>
        </w:rPr>
      </w:pPr>
      <w:r>
        <w:rPr>
          <w:rFonts w:hint="eastAsia" w:eastAsia="仿宋_GB2312"/>
          <w:sz w:val="32"/>
          <w:szCs w:val="32"/>
          <w:lang w:eastAsia="zh-CN"/>
        </w:rPr>
        <w:t xml:space="preserve">    </w:t>
      </w:r>
      <w:r>
        <w:rPr>
          <w:rFonts w:hint="eastAsia" w:eastAsia="仿宋_GB2312" w:cs="仿宋"/>
          <w:sz w:val="32"/>
          <w:szCs w:val="32"/>
        </w:rPr>
        <w:t>（二）</w:t>
      </w:r>
      <w:r>
        <w:rPr>
          <w:rFonts w:hint="default" w:eastAsia="仿宋_GB2312" w:cs="仿宋" w:asciiTheme="minorAscii" w:hAnsiTheme="minorAscii"/>
          <w:spacing w:val="-6"/>
          <w:sz w:val="32"/>
          <w:szCs w:val="32"/>
        </w:rPr>
        <w:t>规章的主要内容已经被有关上位法或者其他规章替代的；</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z w:val="32"/>
          <w:szCs w:val="32"/>
        </w:rPr>
      </w:pPr>
      <w:r>
        <w:rPr>
          <w:rFonts w:hint="eastAsia" w:eastAsia="仿宋_GB2312"/>
          <w:sz w:val="32"/>
          <w:szCs w:val="32"/>
          <w:lang w:eastAsia="zh-CN"/>
        </w:rPr>
        <w:t xml:space="preserve">    </w:t>
      </w:r>
      <w:r>
        <w:rPr>
          <w:rFonts w:hint="eastAsia" w:eastAsia="仿宋_GB2312" w:cs="仿宋"/>
          <w:sz w:val="32"/>
          <w:szCs w:val="32"/>
        </w:rPr>
        <w:t>（三）规章规范的内容已不适应经济社会发展和全面深化改革要求的；</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z w:val="32"/>
          <w:szCs w:val="32"/>
        </w:rPr>
      </w:pPr>
      <w:r>
        <w:rPr>
          <w:rFonts w:hint="eastAsia" w:eastAsia="仿宋_GB2312"/>
          <w:sz w:val="32"/>
          <w:szCs w:val="32"/>
          <w:lang w:eastAsia="zh-CN"/>
        </w:rPr>
        <w:t xml:space="preserve">    </w:t>
      </w:r>
      <w:r>
        <w:rPr>
          <w:rFonts w:hint="eastAsia" w:eastAsia="仿宋_GB2312" w:cs="仿宋"/>
          <w:sz w:val="32"/>
          <w:szCs w:val="32"/>
        </w:rPr>
        <w:t>（四）经评估需要修改或者废止的；</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z w:val="32"/>
          <w:szCs w:val="32"/>
        </w:rPr>
      </w:pPr>
      <w:r>
        <w:rPr>
          <w:rFonts w:hint="eastAsia" w:eastAsia="仿宋_GB2312"/>
          <w:sz w:val="32"/>
          <w:szCs w:val="32"/>
          <w:lang w:eastAsia="zh-CN"/>
        </w:rPr>
        <w:t xml:space="preserve">    </w:t>
      </w:r>
      <w:r>
        <w:rPr>
          <w:rFonts w:hint="eastAsia" w:eastAsia="仿宋_GB2312" w:cs="仿宋"/>
          <w:sz w:val="32"/>
          <w:szCs w:val="32"/>
        </w:rPr>
        <w:t>（五）应当修改、废止的其他情形。</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z w:val="32"/>
          <w:szCs w:val="32"/>
        </w:rPr>
      </w:pPr>
      <w:r>
        <w:rPr>
          <w:rFonts w:hint="eastAsia" w:eastAsia="仿宋_GB2312"/>
          <w:sz w:val="32"/>
          <w:szCs w:val="32"/>
          <w:lang w:eastAsia="zh-CN"/>
        </w:rPr>
        <w:t xml:space="preserve">    </w:t>
      </w:r>
      <w:r>
        <w:rPr>
          <w:rFonts w:hint="eastAsia" w:eastAsia="仿宋_GB2312" w:cs="仿宋"/>
          <w:sz w:val="32"/>
          <w:szCs w:val="32"/>
        </w:rPr>
        <w:t>公民、法人或者其他组织认为规章应当修改或者废止的，可以向市司法行政部门提出建议。</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仿宋_GB2312"/>
          <w:sz w:val="32"/>
          <w:szCs w:val="32"/>
        </w:rPr>
      </w:pPr>
      <w:r>
        <w:rPr>
          <w:rFonts w:hint="eastAsia" w:eastAsia="仿宋_GB2312"/>
          <w:sz w:val="32"/>
          <w:szCs w:val="32"/>
          <w:lang w:eastAsia="zh-CN"/>
        </w:rPr>
        <w:t xml:space="preserve">    </w:t>
      </w:r>
      <w:r>
        <w:rPr>
          <w:rFonts w:hint="eastAsia" w:eastAsia="仿宋_GB2312" w:cs="仿宋"/>
          <w:sz w:val="32"/>
          <w:szCs w:val="32"/>
        </w:rPr>
        <w:t>修改、废止规章的程序，参照制定程序的有关规定执行。</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sz w:val="32"/>
          <w:szCs w:val="32"/>
        </w:rPr>
      </w:pPr>
      <w:r>
        <w:rPr>
          <w:rFonts w:hint="eastAsia" w:ascii="黑体" w:hAnsi="黑体" w:eastAsia="黑体"/>
          <w:sz w:val="32"/>
          <w:szCs w:val="32"/>
        </w:rPr>
        <w:t>第七章  附  则</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eastAsia="仿宋_GB2312"/>
          <w:sz w:val="32"/>
          <w:szCs w:val="32"/>
        </w:rPr>
      </w:pPr>
      <w:r>
        <w:rPr>
          <w:rFonts w:hint="eastAsia" w:ascii="黑体" w:hAnsi="黑体" w:eastAsia="黑体" w:cs="黑体"/>
          <w:bCs/>
          <w:sz w:val="32"/>
          <w:szCs w:val="32"/>
        </w:rPr>
        <w:t>第四十</w:t>
      </w:r>
      <w:r>
        <w:rPr>
          <w:rFonts w:hint="eastAsia" w:ascii="黑体" w:hAnsi="黑体" w:eastAsia="黑体" w:cs="黑体"/>
          <w:bCs/>
          <w:sz w:val="32"/>
          <w:szCs w:val="32"/>
          <w:lang w:eastAsia="zh-CN"/>
        </w:rPr>
        <w:t>五</w:t>
      </w:r>
      <w:r>
        <w:rPr>
          <w:rFonts w:hint="eastAsia" w:ascii="黑体" w:hAnsi="黑体" w:eastAsia="黑体" w:cs="黑体"/>
          <w:bCs/>
          <w:sz w:val="32"/>
          <w:szCs w:val="32"/>
        </w:rPr>
        <w:t>条</w:t>
      </w:r>
      <w:r>
        <w:rPr>
          <w:rFonts w:hint="eastAsia" w:eastAsia="仿宋_GB2312"/>
          <w:sz w:val="32"/>
          <w:szCs w:val="32"/>
        </w:rPr>
        <w:t xml:space="preserve"> </w:t>
      </w:r>
      <w:r>
        <w:rPr>
          <w:rFonts w:hint="eastAsia" w:eastAsia="仿宋_GB2312" w:cs="仿宋"/>
          <w:sz w:val="32"/>
          <w:szCs w:val="32"/>
        </w:rPr>
        <w:t>起草市人民政府提请市人民代表大会及其常务委员会审议的地方性法规草案，参照本办法执行。</w:t>
      </w:r>
    </w:p>
    <w:p>
      <w:pPr>
        <w:keepNext w:val="0"/>
        <w:keepLines w:val="0"/>
        <w:pageBreakBefore w:val="0"/>
        <w:widowControl w:val="0"/>
        <w:kinsoku/>
        <w:wordWrap/>
        <w:topLinePunct w:val="0"/>
        <w:autoSpaceDE/>
        <w:autoSpaceDN/>
        <w:bidi w:val="0"/>
        <w:spacing w:line="580" w:lineRule="exact"/>
        <w:ind w:firstLine="640" w:firstLineChars="200"/>
        <w:textAlignment w:val="auto"/>
      </w:pPr>
      <w:r>
        <w:rPr>
          <w:rFonts w:hint="eastAsia" w:ascii="黑体" w:hAnsi="黑体" w:eastAsia="黑体" w:cs="黑体"/>
          <w:bCs/>
          <w:sz w:val="32"/>
          <w:szCs w:val="32"/>
        </w:rPr>
        <w:t>第四十</w:t>
      </w:r>
      <w:r>
        <w:rPr>
          <w:rFonts w:hint="eastAsia" w:ascii="黑体" w:hAnsi="黑体" w:eastAsia="黑体" w:cs="黑体"/>
          <w:bCs/>
          <w:sz w:val="32"/>
          <w:szCs w:val="32"/>
          <w:lang w:eastAsia="zh-CN"/>
        </w:rPr>
        <w:t>六</w:t>
      </w:r>
      <w:r>
        <w:rPr>
          <w:rFonts w:hint="eastAsia" w:ascii="黑体" w:hAnsi="黑体" w:eastAsia="黑体" w:cs="黑体"/>
          <w:bCs/>
          <w:sz w:val="32"/>
          <w:szCs w:val="32"/>
        </w:rPr>
        <w:t>条</w:t>
      </w:r>
      <w:r>
        <w:rPr>
          <w:rFonts w:hint="eastAsia" w:eastAsia="仿宋_GB2312"/>
          <w:sz w:val="32"/>
          <w:szCs w:val="32"/>
        </w:rPr>
        <w:t xml:space="preserve"> </w:t>
      </w:r>
      <w:r>
        <w:rPr>
          <w:rFonts w:hint="eastAsia" w:eastAsia="仿宋_GB2312" w:cs="仿宋"/>
          <w:sz w:val="32"/>
          <w:szCs w:val="32"/>
        </w:rPr>
        <w:t>本办法</w:t>
      </w:r>
      <w:r>
        <w:rPr>
          <w:rFonts w:hint="eastAsia" w:ascii="Times New Roman" w:hAnsi="Times New Roman" w:eastAsia="仿宋_GB2312" w:cs="仿宋"/>
          <w:color w:val="auto"/>
          <w:sz w:val="32"/>
          <w:szCs w:val="32"/>
          <w:lang w:val="en-US" w:eastAsia="zh-CN"/>
        </w:rPr>
        <w:t>自2025年12月1日起施行。2022年4月13日公布的《哈密市人民政府规章制定办法》（哈密市人民政府令第1号）同时废止。</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中等线简体">
    <w:panose1 w:val="03000509000000000000"/>
    <w:charset w:val="86"/>
    <w:family w:val="auto"/>
    <w:pitch w:val="default"/>
    <w:sig w:usb0="00000001" w:usb1="080E0000" w:usb2="00000000" w:usb3="00000000" w:csb0="00040000" w:csb1="00000000"/>
  </w:font>
  <w:font w:name="方正准圆简体">
    <w:panose1 w:val="03000509000000000000"/>
    <w:charset w:val="86"/>
    <w:family w:val="auto"/>
    <w:pitch w:val="default"/>
    <w:sig w:usb0="00000001" w:usb1="080E0000" w:usb2="00000000" w:usb3="00000000" w:csb0="00040000" w:csb1="00000000"/>
  </w:font>
  <w:font w:name="方正粗倩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6985" b="1778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rPr>
      <w:t>X</w:t>
    </w:r>
    <w:r>
      <w:rPr>
        <w:rFonts w:hint="eastAsia" w:ascii="宋体" w:hAnsi="宋体" w:eastAsia="宋体" w:cs="宋体"/>
        <w:b/>
        <w:bCs/>
        <w:color w:val="005192"/>
        <w:sz w:val="28"/>
        <w:szCs w:val="44"/>
        <w:lang w:val="en-US" w:eastAsia="zh-CN"/>
      </w:rPr>
      <w:t>哈密</w:t>
    </w:r>
    <w:r>
      <w:rPr>
        <w:rFonts w:hint="eastAsia" w:ascii="宋体" w:hAnsi="宋体" w:eastAsia="宋体" w:cs="宋体"/>
        <w:b/>
        <w:bCs/>
        <w:color w:val="005192"/>
        <w:sz w:val="28"/>
        <w:szCs w:val="44"/>
      </w:rPr>
      <w:t>市人民政府发布</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哈密</w:t>
    </w:r>
    <w:r>
      <w:rPr>
        <w:rFonts w:hint="eastAsia" w:ascii="宋体" w:hAnsi="宋体" w:eastAsia="宋体" w:cs="宋体"/>
        <w:b/>
        <w:bCs/>
        <w:color w:val="005192"/>
        <w:sz w:val="32"/>
        <w:szCs w:val="32"/>
      </w:rPr>
      <w:t>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N2I4ZTllNmM0ZDRjYTIxNWQ4ZDE1MmJlY2I2NjcifQ=="/>
  </w:docVars>
  <w:rsids>
    <w:rsidRoot w:val="4F814523"/>
    <w:rsid w:val="03685915"/>
    <w:rsid w:val="03F90AE6"/>
    <w:rsid w:val="16131C6C"/>
    <w:rsid w:val="16365CBF"/>
    <w:rsid w:val="1C9F1DD3"/>
    <w:rsid w:val="4F814523"/>
    <w:rsid w:val="50926B99"/>
    <w:rsid w:val="6A3C373F"/>
    <w:rsid w:val="6B7B4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keepNext/>
      <w:keepLines/>
      <w:ind w:firstLine="200" w:firstLineChars="200"/>
      <w:outlineLvl w:val="2"/>
    </w:pPr>
    <w:rPr>
      <w:rFonts w:ascii="仿宋" w:hAnsi="仿宋" w:cs="宋体"/>
      <w:color w:val="FF0000"/>
      <w:sz w:val="32"/>
      <w:szCs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spacing w:after="12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next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autoRedefine/>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6077</Words>
  <Characters>6095</Characters>
  <Lines>0</Lines>
  <Paragraphs>0</Paragraphs>
  <TotalTime>20</TotalTime>
  <ScaleCrop>false</ScaleCrop>
  <LinksUpToDate>false</LinksUpToDate>
  <CharactersWithSpaces>6455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2022-09-28T02:44:00Z</dcterms:created>
  <dc:creator>lenovo</dc:creator>
  <cp:lastModifiedBy>lenovo</cp:lastModifiedBy>
  <dcterms:modified xsi:type="dcterms:W3CDTF">2025-11-26T03:28:36Z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D60DEC80793E4EC8956A081EADE86D87</vt:lpwstr>
  </property>
</Properties>
</file>