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0" w:firstLineChars="0"/>
        <w:jc w:val="center"/>
        <w:rPr>
          <w:rFonts w:hint="default" w:ascii="Nimbus Roman No9 L" w:hAnsi="Nimbus Roman No9 L" w:eastAsia="方正小标宋简体" w:cs="Nimbus Roman No9 L"/>
          <w:sz w:val="44"/>
          <w:szCs w:val="44"/>
          <w:lang w:val="en" w:eastAsia="zh-CN"/>
        </w:rPr>
      </w:pPr>
      <w:r>
        <w:rPr>
          <w:rFonts w:hint="eastAsia" w:ascii="方正小标宋简体" w:hAnsi="方正小标宋简体" w:eastAsia="方正小标宋简体" w:cs="方正小标宋简体"/>
          <w:sz w:val="44"/>
          <w:szCs w:val="44"/>
        </w:rPr>
        <w:t>关于印发《</w:t>
      </w:r>
      <w:r>
        <w:rPr>
          <w:rFonts w:hint="default" w:ascii="Nimbus Roman No9 L" w:hAnsi="Nimbus Roman No9 L" w:eastAsia="方正小标宋简体" w:cs="Nimbus Roman No9 L"/>
          <w:sz w:val="44"/>
          <w:szCs w:val="44"/>
          <w:lang w:val="en" w:eastAsia="zh-CN"/>
        </w:rPr>
        <w:t>哈密市戈壁生态环境保护</w:t>
      </w:r>
    </w:p>
    <w:p>
      <w:pPr>
        <w:spacing w:line="640" w:lineRule="exact"/>
        <w:ind w:firstLine="0" w:firstLineChars="0"/>
        <w:jc w:val="center"/>
        <w:rPr>
          <w:rFonts w:ascii="方正小标宋简体" w:hAnsi="方正小标宋简体" w:eastAsia="方正小标宋简体" w:cs="方正小标宋简体"/>
          <w:sz w:val="44"/>
          <w:szCs w:val="44"/>
        </w:rPr>
      </w:pPr>
      <w:r>
        <w:rPr>
          <w:rFonts w:hint="default" w:ascii="Nimbus Roman No9 L" w:hAnsi="Nimbus Roman No9 L" w:eastAsia="方正小标宋简体" w:cs="Nimbus Roman No9 L"/>
          <w:sz w:val="44"/>
          <w:szCs w:val="44"/>
          <w:lang w:val="en" w:eastAsia="zh-CN"/>
        </w:rPr>
        <w:t>办法（暂行）</w:t>
      </w:r>
      <w:r>
        <w:rPr>
          <w:rFonts w:hint="eastAsia" w:ascii="方正小标宋简体" w:hAnsi="方正小标宋简体" w:eastAsia="方正小标宋简体" w:cs="方正小标宋简体"/>
          <w:sz w:val="44"/>
          <w:szCs w:val="44"/>
        </w:rPr>
        <w:t>》的通知</w:t>
      </w:r>
    </w:p>
    <w:p>
      <w:pPr>
        <w:spacing w:line="360" w:lineRule="exact"/>
        <w:jc w:val="center"/>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rPr>
          <w:rFonts w:eastAsia="仿宋_GB2312"/>
          <w:sz w:val="32"/>
          <w:szCs w:val="32"/>
        </w:rPr>
      </w:pPr>
      <w:r>
        <w:rPr>
          <w:rFonts w:eastAsia="仿宋_GB2312"/>
          <w:sz w:val="32"/>
          <w:szCs w:val="32"/>
        </w:rPr>
        <w:t>各区县人民政府，市直各部门、各企事业单位，中央、自治区、兵团驻哈各有关单位：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eastAsia="仿宋_GB2312"/>
          <w:spacing w:val="-6"/>
          <w:sz w:val="32"/>
          <w:szCs w:val="32"/>
        </w:rPr>
      </w:pPr>
      <w:r>
        <w:rPr>
          <w:rFonts w:eastAsia="仿宋_GB2312"/>
          <w:sz w:val="32"/>
          <w:szCs w:val="32"/>
        </w:rPr>
        <w:t>《</w:t>
      </w:r>
      <w:r>
        <w:rPr>
          <w:rFonts w:hint="eastAsia" w:ascii="Times New Roman" w:hAnsi="Times New Roman" w:eastAsia="仿宋_GB2312"/>
          <w:sz w:val="32"/>
          <w:szCs w:val="32"/>
          <w:lang w:eastAsia="zh-CN"/>
        </w:rPr>
        <w:t>哈密市戈壁生态环境保护办法（暂行）</w:t>
      </w:r>
      <w:r>
        <w:rPr>
          <w:rFonts w:eastAsia="仿宋_GB2312"/>
          <w:spacing w:val="-6"/>
          <w:sz w:val="32"/>
          <w:szCs w:val="32"/>
        </w:rPr>
        <w:t>》</w:t>
      </w:r>
      <w:r>
        <w:rPr>
          <w:rFonts w:hint="eastAsia" w:eastAsia="仿宋_GB2312"/>
          <w:spacing w:val="-6"/>
          <w:sz w:val="32"/>
          <w:szCs w:val="32"/>
          <w:lang w:eastAsia="zh-CN"/>
        </w:rPr>
        <w:t>已</w:t>
      </w:r>
      <w:r>
        <w:rPr>
          <w:rFonts w:hint="eastAsia" w:ascii="Times New Roman" w:hAnsi="Times New Roman" w:eastAsia="仿宋_GB2312"/>
          <w:sz w:val="32"/>
          <w:szCs w:val="32"/>
        </w:rPr>
        <w:t>经</w:t>
      </w:r>
      <w:r>
        <w:rPr>
          <w:rFonts w:hint="eastAsia" w:ascii="Times New Roman" w:hAnsi="Times New Roman" w:eastAsia="仿宋_GB2312"/>
          <w:sz w:val="32"/>
          <w:szCs w:val="32"/>
          <w:lang w:val="en-US" w:eastAsia="zh-CN"/>
        </w:rPr>
        <w:t>哈密市第</w:t>
      </w:r>
      <w:r>
        <w:rPr>
          <w:rFonts w:hint="eastAsia" w:ascii="Times New Roman" w:hAnsi="Times New Roman" w:eastAsia="仿宋_GB2312"/>
          <w:sz w:val="32"/>
          <w:szCs w:val="32"/>
          <w:lang w:eastAsia="zh-CN"/>
        </w:rPr>
        <w:t>二届</w:t>
      </w:r>
      <w:r>
        <w:rPr>
          <w:rFonts w:hint="eastAsia" w:ascii="Times New Roman" w:hAnsi="Times New Roman" w:eastAsia="仿宋_GB2312"/>
          <w:sz w:val="32"/>
          <w:szCs w:val="32"/>
          <w:lang w:val="en-US" w:eastAsia="zh-CN"/>
        </w:rPr>
        <w:t>人民</w:t>
      </w:r>
      <w:r>
        <w:rPr>
          <w:rFonts w:hint="eastAsia" w:ascii="Times New Roman" w:hAnsi="Times New Roman" w:eastAsia="仿宋_GB2312"/>
          <w:sz w:val="32"/>
          <w:szCs w:val="32"/>
          <w:lang w:eastAsia="zh-CN"/>
        </w:rPr>
        <w:t>政府第</w:t>
      </w:r>
      <w:r>
        <w:rPr>
          <w:rFonts w:hint="eastAsia" w:ascii="Times New Roman" w:hAnsi="Times New Roman" w:eastAsia="仿宋_GB2312"/>
          <w:sz w:val="32"/>
          <w:szCs w:val="32"/>
          <w:lang w:val="en-US" w:eastAsia="zh-CN"/>
        </w:rPr>
        <w:t>1</w:t>
      </w:r>
      <w:r>
        <w:rPr>
          <w:rFonts w:hint="eastAsia" w:eastAsia="仿宋_GB2312"/>
          <w:sz w:val="32"/>
          <w:szCs w:val="32"/>
          <w:lang w:val="en-US" w:eastAsia="zh-CN"/>
        </w:rPr>
        <w:t>6</w:t>
      </w:r>
      <w:r>
        <w:rPr>
          <w:rFonts w:hint="eastAsia" w:ascii="Times New Roman" w:hAnsi="Times New Roman" w:eastAsia="仿宋_GB2312"/>
          <w:sz w:val="32"/>
          <w:szCs w:val="32"/>
          <w:lang w:val="en-US" w:eastAsia="zh-CN"/>
        </w:rPr>
        <w:t>次常务会议</w:t>
      </w:r>
      <w:r>
        <w:rPr>
          <w:rFonts w:hint="eastAsia" w:ascii="Times New Roman" w:hAnsi="Times New Roman" w:eastAsia="仿宋_GB2312"/>
          <w:sz w:val="32"/>
          <w:szCs w:val="32"/>
        </w:rPr>
        <w:t>研究同意，现印发你们，请认真遵照执行。</w:t>
      </w:r>
    </w:p>
    <w:p>
      <w:pPr>
        <w:pStyle w:val="10"/>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rPr>
          <w:rFonts w:ascii="Times New Roman" w:eastAsia="仿宋_GB2312"/>
          <w:szCs w:val="32"/>
        </w:rPr>
      </w:pPr>
    </w:p>
    <w:p>
      <w:pPr>
        <w:pStyle w:val="11"/>
      </w:pPr>
    </w:p>
    <w:p>
      <w:pPr>
        <w:pStyle w:val="10"/>
        <w:keepNext w:val="0"/>
        <w:keepLines w:val="0"/>
        <w:pageBreakBefore w:val="0"/>
        <w:widowControl w:val="0"/>
        <w:kinsoku/>
        <w:wordWrap/>
        <w:overflowPunct/>
        <w:topLinePunct w:val="0"/>
        <w:autoSpaceDE/>
        <w:autoSpaceDN/>
        <w:bidi w:val="0"/>
        <w:adjustRightInd/>
        <w:snapToGrid/>
        <w:spacing w:line="620" w:lineRule="exact"/>
        <w:ind w:firstLine="0" w:firstLineChars="0"/>
        <w:textAlignment w:val="auto"/>
        <w:rPr>
          <w:rFonts w:ascii="Times New Roman" w:eastAsia="仿宋_GB231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4312" w:firstLineChars="1400"/>
        <w:textAlignment w:val="auto"/>
        <w:rPr>
          <w:rFonts w:eastAsia="仿宋_GB2312"/>
          <w:spacing w:val="-6"/>
          <w:sz w:val="32"/>
          <w:szCs w:val="32"/>
        </w:rPr>
      </w:pPr>
      <w:r>
        <w:rPr>
          <w:rFonts w:hint="eastAsia" w:eastAsia="仿宋_GB2312"/>
          <w:spacing w:val="-6"/>
          <w:sz w:val="32"/>
          <w:szCs w:val="32"/>
          <w:lang w:val="en-US" w:eastAsia="zh-CN"/>
        </w:rPr>
        <w:t xml:space="preserve">   </w:t>
      </w:r>
      <w:r>
        <w:rPr>
          <w:rFonts w:eastAsia="仿宋_GB2312"/>
          <w:spacing w:val="-6"/>
          <w:sz w:val="32"/>
          <w:szCs w:val="32"/>
        </w:rPr>
        <w:t>哈密市人民政府办公室</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eastAsia="仿宋_GB2312"/>
          <w:sz w:val="32"/>
          <w:szCs w:val="32"/>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default" w:eastAsia="仿宋_GB2312"/>
          <w:sz w:val="32"/>
          <w:szCs w:val="32"/>
          <w:lang w:val="en" w:eastAsia="zh-CN"/>
        </w:rPr>
        <w:t>2</w:t>
      </w:r>
      <w:r>
        <w:rPr>
          <w:rFonts w:hint="eastAsia" w:eastAsia="仿宋_GB2312"/>
          <w:sz w:val="32"/>
          <w:szCs w:val="32"/>
          <w:lang w:val="en-US" w:eastAsia="zh-CN"/>
        </w:rPr>
        <w:t>3</w:t>
      </w:r>
      <w:r>
        <w:rPr>
          <w:rFonts w:eastAsia="仿宋_GB2312"/>
          <w:sz w:val="32"/>
          <w:szCs w:val="32"/>
        </w:rPr>
        <w:t>日</w:t>
      </w:r>
    </w:p>
    <w:p>
      <w:pPr>
        <w:pStyle w:val="2"/>
        <w:rPr>
          <w:rFonts w:eastAsia="仿宋_GB2312"/>
          <w:sz w:val="32"/>
          <w:szCs w:val="32"/>
        </w:rPr>
      </w:pPr>
    </w:p>
    <w:p>
      <w:pPr>
        <w:rPr>
          <w:rFonts w:eastAsia="仿宋_GB2312"/>
          <w:sz w:val="32"/>
          <w:szCs w:val="32"/>
        </w:rPr>
      </w:pPr>
    </w:p>
    <w:p>
      <w:pPr>
        <w:pStyle w:val="2"/>
        <w:rPr>
          <w:rFonts w:eastAsia="仿宋_GB2312"/>
          <w:sz w:val="32"/>
          <w:szCs w:val="32"/>
        </w:rPr>
      </w:pPr>
    </w:p>
    <w:p>
      <w:pPr>
        <w:rPr>
          <w:rFonts w:eastAsia="仿宋_GB2312"/>
          <w:sz w:val="32"/>
          <w:szCs w:val="32"/>
        </w:rPr>
      </w:pPr>
    </w:p>
    <w:p>
      <w:pPr>
        <w:pStyle w:val="2"/>
        <w:rPr>
          <w:rFonts w:eastAsia="仿宋_GB2312"/>
          <w:sz w:val="32"/>
          <w:szCs w:val="32"/>
        </w:rPr>
      </w:pPr>
    </w:p>
    <w:p>
      <w:pPr>
        <w:ind w:firstLine="0" w:firstLineChars="0"/>
        <w:jc w:val="both"/>
        <w:rPr>
          <w:rFonts w:hint="eastAsia" w:ascii="方正小标宋简体" w:hAnsi="方正小标宋简体" w:eastAsia="方正小标宋简体" w:cs="方正小标宋简体"/>
          <w:sz w:val="44"/>
          <w:szCs w:val="44"/>
        </w:rPr>
      </w:pPr>
    </w:p>
    <w:p>
      <w:pPr>
        <w:ind w:firstLine="0" w:firstLineChars="0"/>
        <w:jc w:val="center"/>
        <w:rPr>
          <w:rFonts w:hint="eastAsia" w:ascii="华文中宋" w:hAnsi="华文中宋" w:eastAsia="方正小标宋简体"/>
          <w:sz w:val="36"/>
          <w:lang w:eastAsia="zh-CN"/>
        </w:rPr>
      </w:pPr>
      <w:r>
        <w:rPr>
          <w:rFonts w:hint="eastAsia" w:ascii="方正小标宋简体" w:hAnsi="方正小标宋简体" w:eastAsia="方正小标宋简体" w:cs="方正小标宋简体"/>
          <w:sz w:val="44"/>
          <w:szCs w:val="44"/>
        </w:rPr>
        <w:t>哈密市戈壁生态环境保护办法</w:t>
      </w:r>
      <w:r>
        <w:rPr>
          <w:rFonts w:hint="eastAsia" w:ascii="方正小标宋简体" w:hAnsi="方正小标宋简体" w:eastAsia="方正小标宋简体" w:cs="方正小标宋简体"/>
          <w:sz w:val="44"/>
          <w:szCs w:val="44"/>
          <w:lang w:eastAsia="zh-CN"/>
        </w:rPr>
        <w:t>（暂行）</w:t>
      </w:r>
    </w:p>
    <w:p>
      <w:pPr>
        <w:keepNext w:val="0"/>
        <w:keepLines w:val="0"/>
        <w:pageBreakBefore w:val="0"/>
        <w:widowControl w:val="0"/>
        <w:kinsoku/>
        <w:wordWrap/>
        <w:overflowPunct/>
        <w:topLinePunct w:val="0"/>
        <w:autoSpaceDE/>
        <w:autoSpaceDN/>
        <w:bidi w:val="0"/>
        <w:spacing w:line="600" w:lineRule="exact"/>
        <w:ind w:firstLine="0" w:firstLineChars="0"/>
        <w:jc w:val="center"/>
        <w:textAlignment w:val="auto"/>
        <w:rPr>
          <w:rFonts w:ascii="华文中宋" w:hAnsi="华文中宋" w:eastAsia="华文中宋"/>
          <w:sz w:val="36"/>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第一条</w:t>
      </w:r>
      <w:r>
        <w:rPr>
          <w:rFonts w:hint="eastAsia" w:ascii="黑体" w:hAnsi="黑体" w:eastAsia="黑体" w:cs="黑体"/>
          <w:sz w:val="32"/>
          <w:szCs w:val="32"/>
          <w:lang w:val="en-US" w:eastAsia="zh-CN"/>
        </w:rPr>
        <w:t xml:space="preserve">  </w:t>
      </w:r>
      <w:r>
        <w:rPr>
          <w:rFonts w:hint="eastAsia" w:ascii="仿宋_GB2312" w:eastAsia="仿宋_GB2312"/>
          <w:sz w:val="32"/>
          <w:szCs w:val="32"/>
        </w:rPr>
        <w:t>为</w:t>
      </w:r>
      <w:r>
        <w:rPr>
          <w:rFonts w:hint="eastAsia" w:ascii="仿宋_GB2312" w:eastAsia="仿宋_GB2312"/>
          <w:sz w:val="32"/>
          <w:szCs w:val="32"/>
          <w:lang w:eastAsia="zh-CN"/>
        </w:rPr>
        <w:t>深入践行</w:t>
      </w:r>
      <w:r>
        <w:rPr>
          <w:rFonts w:hint="eastAsia" w:ascii="仿宋_GB2312" w:eastAsia="仿宋_GB2312"/>
          <w:sz w:val="32"/>
          <w:szCs w:val="32"/>
        </w:rPr>
        <w:t>“山水林田湖草沙生命共同体”理念，</w:t>
      </w:r>
      <w:r>
        <w:rPr>
          <w:rFonts w:hint="eastAsia" w:ascii="仿宋_GB2312" w:eastAsia="仿宋_GB2312"/>
          <w:sz w:val="32"/>
          <w:szCs w:val="32"/>
          <w:lang w:eastAsia="zh-CN"/>
        </w:rPr>
        <w:t>进一步</w:t>
      </w:r>
      <w:r>
        <w:rPr>
          <w:rFonts w:hint="eastAsia" w:ascii="仿宋_GB2312" w:eastAsia="仿宋_GB2312"/>
          <w:sz w:val="32"/>
          <w:szCs w:val="32"/>
        </w:rPr>
        <w:t>加强</w:t>
      </w:r>
      <w:r>
        <w:rPr>
          <w:rFonts w:hint="eastAsia" w:ascii="仿宋_GB2312" w:eastAsia="仿宋_GB2312"/>
          <w:sz w:val="32"/>
          <w:szCs w:val="32"/>
          <w:lang w:eastAsia="zh-CN"/>
        </w:rPr>
        <w:t>我市</w:t>
      </w:r>
      <w:r>
        <w:rPr>
          <w:rFonts w:hint="eastAsia" w:ascii="仿宋_GB2312" w:eastAsia="仿宋_GB2312"/>
          <w:sz w:val="32"/>
          <w:szCs w:val="32"/>
        </w:rPr>
        <w:t>戈壁保护和管理</w:t>
      </w:r>
      <w:r>
        <w:rPr>
          <w:rFonts w:hint="eastAsia" w:ascii="仿宋_GB2312" w:eastAsia="仿宋_GB2312"/>
          <w:sz w:val="32"/>
          <w:szCs w:val="32"/>
          <w:lang w:eastAsia="zh-CN"/>
        </w:rPr>
        <w:t>力度</w:t>
      </w:r>
      <w:r>
        <w:rPr>
          <w:rFonts w:hint="eastAsia" w:ascii="仿宋_GB2312" w:eastAsia="仿宋_GB2312"/>
          <w:sz w:val="32"/>
          <w:szCs w:val="32"/>
        </w:rPr>
        <w:t>，</w:t>
      </w:r>
      <w:r>
        <w:rPr>
          <w:rFonts w:hint="eastAsia" w:ascii="仿宋_GB2312" w:eastAsia="仿宋_GB2312"/>
          <w:sz w:val="32"/>
          <w:szCs w:val="32"/>
          <w:lang w:eastAsia="zh-CN"/>
        </w:rPr>
        <w:t>持续</w:t>
      </w:r>
      <w:r>
        <w:rPr>
          <w:rFonts w:hint="eastAsia" w:ascii="仿宋_GB2312" w:eastAsia="仿宋_GB2312"/>
          <w:sz w:val="32"/>
          <w:szCs w:val="32"/>
        </w:rPr>
        <w:t>改善戈壁生态环境，根据《中华人民共和国环境保护法》《中华人民共和国防沙治沙法》等法律法规，结合实际，制定本办法。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在哈密</w:t>
      </w:r>
      <w:r>
        <w:rPr>
          <w:rFonts w:hint="eastAsia" w:ascii="仿宋_GB2312" w:hAnsi="仿宋_GB2312" w:eastAsia="仿宋_GB2312" w:cs="仿宋_GB2312"/>
          <w:sz w:val="32"/>
          <w:szCs w:val="32"/>
        </w:rPr>
        <w:t>市行政</w:t>
      </w:r>
      <w:r>
        <w:rPr>
          <w:rFonts w:hint="eastAsia" w:ascii="仿宋_GB2312" w:eastAsia="仿宋_GB2312"/>
          <w:sz w:val="32"/>
          <w:szCs w:val="32"/>
        </w:rPr>
        <w:t>区域内从事戈壁保护、建设、利用、管理和监督等有关活动</w:t>
      </w:r>
      <w:r>
        <w:rPr>
          <w:rFonts w:hint="eastAsia" w:ascii="仿宋_GB2312" w:eastAsia="仿宋_GB2312"/>
          <w:sz w:val="32"/>
          <w:szCs w:val="32"/>
          <w:lang w:eastAsia="zh-CN"/>
        </w:rPr>
        <w:t>的</w:t>
      </w:r>
      <w:r>
        <w:rPr>
          <w:rFonts w:hint="eastAsia" w:ascii="仿宋_GB2312" w:eastAsia="仿宋_GB2312"/>
          <w:sz w:val="32"/>
          <w:szCs w:val="32"/>
        </w:rPr>
        <w:t>，适用</w:t>
      </w:r>
      <w:r>
        <w:rPr>
          <w:rFonts w:hint="eastAsia" w:ascii="仿宋_GB2312" w:eastAsia="仿宋_GB2312"/>
          <w:sz w:val="32"/>
          <w:szCs w:val="32"/>
          <w:lang w:eastAsia="zh-CN"/>
        </w:rPr>
        <w:t>于</w:t>
      </w:r>
      <w:r>
        <w:rPr>
          <w:rFonts w:hint="eastAsia" w:ascii="仿宋_GB2312" w:eastAsia="仿宋_GB2312"/>
          <w:sz w:val="32"/>
          <w:szCs w:val="32"/>
        </w:rPr>
        <w:t>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00"/>
        <w:textAlignment w:val="auto"/>
        <w:rPr>
          <w:rFonts w:ascii="仿宋_GB2312" w:eastAsia="仿宋_GB2312"/>
          <w:sz w:val="32"/>
          <w:szCs w:val="32"/>
        </w:rPr>
      </w:pPr>
      <w:r>
        <w:rPr>
          <w:rFonts w:hint="eastAsia" w:ascii="仿宋_GB2312" w:eastAsia="仿宋_GB2312"/>
          <w:sz w:val="32"/>
          <w:szCs w:val="32"/>
        </w:rPr>
        <w:t>在戈壁范围内涉及生态保护红线、自然保护地、沙化土地封</w:t>
      </w:r>
      <w:r>
        <w:rPr>
          <w:rFonts w:hint="eastAsia" w:ascii="仿宋_GB2312" w:eastAsia="仿宋_GB2312"/>
          <w:spacing w:val="0"/>
          <w:sz w:val="32"/>
          <w:szCs w:val="32"/>
        </w:rPr>
        <w:t>禁保护区的，按照有关法律、法规、规章和保护规划</w:t>
      </w:r>
      <w:r>
        <w:rPr>
          <w:rFonts w:hint="eastAsia" w:ascii="仿宋_GB2312" w:eastAsia="仿宋_GB2312"/>
          <w:spacing w:val="0"/>
          <w:sz w:val="32"/>
          <w:szCs w:val="32"/>
          <w:lang w:eastAsia="zh-CN"/>
        </w:rPr>
        <w:t>实施</w:t>
      </w:r>
      <w:r>
        <w:rPr>
          <w:rFonts w:hint="eastAsia" w:ascii="仿宋_GB2312" w:eastAsia="仿宋_GB2312"/>
          <w:spacing w:val="0"/>
          <w:sz w:val="32"/>
          <w:szCs w:val="32"/>
        </w:rPr>
        <w:t>保护管理</w:t>
      </w:r>
      <w:r>
        <w:rPr>
          <w:rFonts w:hint="eastAsia" w:ascii="仿宋_GB2312" w:eastAsia="仿宋_GB2312"/>
          <w:spacing w:val="0"/>
          <w:sz w:val="32"/>
          <w:szCs w:val="32"/>
          <w:lang w:eastAsia="zh-CN"/>
        </w:rPr>
        <w:t>工作</w:t>
      </w:r>
      <w:r>
        <w:rPr>
          <w:rFonts w:hint="eastAsia" w:ascii="仿宋_GB2312" w:eastAsia="仿宋_GB2312"/>
          <w:spacing w:val="0"/>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第三条</w:t>
      </w:r>
      <w:r>
        <w:rPr>
          <w:rFonts w:hint="eastAsia" w:ascii="黑体" w:hAnsi="黑体" w:eastAsia="黑体" w:cs="黑体"/>
          <w:sz w:val="32"/>
          <w:szCs w:val="32"/>
          <w:lang w:val="en-US" w:eastAsia="zh-CN"/>
        </w:rPr>
        <w:t xml:space="preserve">  </w:t>
      </w:r>
      <w:r>
        <w:rPr>
          <w:rFonts w:hint="eastAsia" w:ascii="仿宋_GB2312" w:eastAsia="仿宋_GB2312"/>
          <w:sz w:val="32"/>
          <w:szCs w:val="32"/>
        </w:rPr>
        <w:t>本办法所称戈壁，是指本市行政区域范围内在干旱地区地表为砾石、砂砾覆盖，植被稀少，且广袤而平坦的土地。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第四条</w:t>
      </w:r>
      <w:r>
        <w:rPr>
          <w:rFonts w:hint="eastAsia" w:ascii="黑体" w:hAnsi="黑体" w:eastAsia="黑体" w:cs="黑体"/>
          <w:sz w:val="32"/>
          <w:szCs w:val="32"/>
          <w:lang w:val="en-US" w:eastAsia="zh-CN"/>
        </w:rPr>
        <w:t xml:space="preserve">  </w:t>
      </w:r>
      <w:r>
        <w:rPr>
          <w:rFonts w:hint="eastAsia" w:ascii="仿宋_GB2312" w:eastAsia="仿宋_GB2312"/>
          <w:sz w:val="32"/>
          <w:szCs w:val="32"/>
        </w:rPr>
        <w:t>戈壁</w:t>
      </w:r>
      <w:r>
        <w:rPr>
          <w:rFonts w:ascii="仿宋_GB2312" w:eastAsia="仿宋_GB2312"/>
          <w:sz w:val="32"/>
          <w:szCs w:val="32"/>
        </w:rPr>
        <w:t>保护应当坚持</w:t>
      </w:r>
      <w:r>
        <w:rPr>
          <w:rFonts w:hint="eastAsia" w:ascii="仿宋_GB2312" w:eastAsia="仿宋_GB2312"/>
          <w:sz w:val="32"/>
          <w:szCs w:val="32"/>
        </w:rPr>
        <w:t>保护优先、</w:t>
      </w:r>
      <w:r>
        <w:rPr>
          <w:rFonts w:ascii="仿宋_GB2312" w:eastAsia="仿宋_GB2312"/>
          <w:sz w:val="32"/>
          <w:szCs w:val="32"/>
        </w:rPr>
        <w:t>科学规划、合理利用、</w:t>
      </w:r>
      <w:r>
        <w:rPr>
          <w:rFonts w:hint="eastAsia" w:ascii="仿宋_GB2312" w:eastAsia="仿宋_GB2312"/>
          <w:sz w:val="32"/>
          <w:szCs w:val="32"/>
        </w:rPr>
        <w:t>多方参与、</w:t>
      </w:r>
      <w:r>
        <w:rPr>
          <w:rFonts w:ascii="仿宋_GB2312" w:eastAsia="仿宋_GB2312"/>
          <w:sz w:val="32"/>
          <w:szCs w:val="32"/>
        </w:rPr>
        <w:t>持续发展的原则。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第五条</w:t>
      </w:r>
      <w:r>
        <w:rPr>
          <w:rFonts w:hint="eastAsia" w:ascii="黑体" w:hAnsi="黑体" w:eastAsia="黑体" w:cs="黑体"/>
          <w:sz w:val="32"/>
          <w:szCs w:val="32"/>
          <w:lang w:val="en-US" w:eastAsia="zh-CN"/>
        </w:rPr>
        <w:t xml:space="preserve">  </w:t>
      </w:r>
      <w:r>
        <w:rPr>
          <w:rFonts w:hint="eastAsia" w:ascii="仿宋_GB2312" w:eastAsia="仿宋_GB2312"/>
          <w:sz w:val="32"/>
          <w:szCs w:val="32"/>
          <w:lang w:eastAsia="zh-CN"/>
        </w:rPr>
        <w:t>各级</w:t>
      </w:r>
      <w:r>
        <w:rPr>
          <w:rFonts w:hint="eastAsia" w:ascii="仿宋_GB2312" w:eastAsia="仿宋_GB2312"/>
          <w:sz w:val="32"/>
          <w:szCs w:val="32"/>
        </w:rPr>
        <w:t>人民政府应当统一领导本行政区域内的戈壁保护工作，将戈壁的保护、建设和管理纳入国民经济和社会发展规划，加大戈壁保护财政投入。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第六条</w:t>
      </w:r>
      <w:r>
        <w:rPr>
          <w:rFonts w:hint="eastAsia" w:ascii="黑体" w:hAnsi="黑体" w:eastAsia="黑体" w:cs="黑体"/>
          <w:sz w:val="32"/>
          <w:szCs w:val="32"/>
          <w:lang w:val="en-US" w:eastAsia="zh-CN"/>
        </w:rPr>
        <w:t xml:space="preserve">  </w:t>
      </w:r>
      <w:r>
        <w:rPr>
          <w:rFonts w:hint="eastAsia" w:ascii="仿宋_GB2312" w:eastAsia="仿宋_GB2312"/>
          <w:sz w:val="32"/>
          <w:szCs w:val="32"/>
        </w:rPr>
        <w:t>成立</w:t>
      </w:r>
      <w:r>
        <w:rPr>
          <w:rFonts w:hint="eastAsia" w:ascii="仿宋_GB2312" w:eastAsia="仿宋_GB2312"/>
          <w:sz w:val="32"/>
          <w:szCs w:val="32"/>
          <w:lang w:eastAsia="zh-CN"/>
        </w:rPr>
        <w:t>哈密</w:t>
      </w:r>
      <w:r>
        <w:rPr>
          <w:rFonts w:hint="eastAsia" w:ascii="仿宋_GB2312" w:eastAsia="仿宋_GB2312"/>
          <w:sz w:val="32"/>
          <w:szCs w:val="32"/>
        </w:rPr>
        <w:t>市戈壁保护委员会，组织协调、研究解决戈壁保护工作中</w:t>
      </w:r>
      <w:r>
        <w:rPr>
          <w:rFonts w:hint="eastAsia" w:ascii="仿宋_GB2312" w:eastAsia="仿宋_GB2312"/>
          <w:sz w:val="32"/>
          <w:szCs w:val="32"/>
          <w:lang w:eastAsia="zh-CN"/>
        </w:rPr>
        <w:t>遇到</w:t>
      </w:r>
      <w:r>
        <w:rPr>
          <w:rFonts w:hint="eastAsia" w:ascii="仿宋_GB2312" w:eastAsia="仿宋_GB2312"/>
          <w:sz w:val="32"/>
          <w:szCs w:val="32"/>
        </w:rPr>
        <w:t>的重大问题。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00"/>
        <w:textAlignment w:val="auto"/>
        <w:rPr>
          <w:rFonts w:ascii="仿宋_GB2312" w:eastAsia="仿宋_GB2312"/>
          <w:sz w:val="32"/>
          <w:szCs w:val="32"/>
        </w:rPr>
      </w:pPr>
      <w:r>
        <w:rPr>
          <w:rFonts w:hint="eastAsia" w:ascii="仿宋_GB2312" w:eastAsia="仿宋_GB2312"/>
          <w:sz w:val="32"/>
          <w:szCs w:val="32"/>
        </w:rPr>
        <w:t>市戈壁保护委员会由市生态环境、林草、发展改革、财政、自然资源、水利、农业农村、交通运输、工信、文体</w:t>
      </w:r>
      <w:r>
        <w:rPr>
          <w:rFonts w:hint="eastAsia" w:ascii="仿宋_GB2312" w:eastAsia="仿宋_GB2312"/>
          <w:spacing w:val="-6"/>
          <w:sz w:val="32"/>
          <w:szCs w:val="32"/>
        </w:rPr>
        <w:t>广旅等部门</w:t>
      </w:r>
      <w:r>
        <w:rPr>
          <w:rFonts w:hint="eastAsia" w:ascii="仿宋_GB2312" w:eastAsia="仿宋_GB2312"/>
          <w:spacing w:val="-6"/>
          <w:sz w:val="32"/>
          <w:szCs w:val="32"/>
          <w:lang w:eastAsia="zh-CN"/>
        </w:rPr>
        <w:t>（单位）</w:t>
      </w:r>
      <w:r>
        <w:rPr>
          <w:rFonts w:hint="eastAsia" w:ascii="仿宋_GB2312" w:eastAsia="仿宋_GB2312"/>
          <w:spacing w:val="-6"/>
          <w:sz w:val="32"/>
          <w:szCs w:val="32"/>
        </w:rPr>
        <w:t>组成，日常工作由市生态环境局承担。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第七条</w:t>
      </w:r>
      <w:r>
        <w:rPr>
          <w:rFonts w:hint="eastAsia" w:ascii="黑体" w:hAnsi="黑体" w:eastAsia="黑体" w:cs="黑体"/>
          <w:sz w:val="32"/>
          <w:szCs w:val="32"/>
          <w:lang w:val="en-US" w:eastAsia="zh-CN"/>
        </w:rPr>
        <w:t xml:space="preserve">  </w:t>
      </w:r>
      <w:r>
        <w:rPr>
          <w:rFonts w:hint="eastAsia" w:ascii="仿宋_GB2312" w:eastAsia="仿宋_GB2312"/>
          <w:sz w:val="32"/>
          <w:szCs w:val="32"/>
          <w:lang w:eastAsia="zh-CN"/>
        </w:rPr>
        <w:t>各级</w:t>
      </w:r>
      <w:r>
        <w:rPr>
          <w:rFonts w:hint="eastAsia" w:ascii="仿宋_GB2312" w:eastAsia="仿宋_GB2312"/>
          <w:sz w:val="32"/>
          <w:szCs w:val="32"/>
        </w:rPr>
        <w:t>人民政府</w:t>
      </w:r>
      <w:r>
        <w:rPr>
          <w:rFonts w:hint="eastAsia" w:ascii="仿宋_GB2312" w:eastAsia="仿宋_GB2312"/>
          <w:spacing w:val="-6"/>
          <w:sz w:val="32"/>
          <w:szCs w:val="32"/>
        </w:rPr>
        <w:t>应当开展戈壁保护宣传教育活动，提高全社会的戈壁保护意识。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textAlignment w:val="auto"/>
        <w:rPr>
          <w:rFonts w:ascii="仿宋_GB2312" w:eastAsia="仿宋_GB2312"/>
          <w:sz w:val="32"/>
          <w:szCs w:val="32"/>
        </w:rPr>
      </w:pPr>
      <w:r>
        <w:rPr>
          <w:rFonts w:ascii="仿宋_GB2312" w:eastAsia="仿宋_GB2312"/>
          <w:sz w:val="32"/>
          <w:szCs w:val="32"/>
        </w:rPr>
        <w:t>鼓励公民、法人和其他组织参与</w:t>
      </w:r>
      <w:r>
        <w:rPr>
          <w:rFonts w:hint="eastAsia" w:ascii="仿宋_GB2312" w:eastAsia="仿宋_GB2312"/>
          <w:sz w:val="32"/>
          <w:szCs w:val="32"/>
        </w:rPr>
        <w:t>戈壁</w:t>
      </w:r>
      <w:r>
        <w:rPr>
          <w:rFonts w:ascii="仿宋_GB2312" w:eastAsia="仿宋_GB2312"/>
          <w:sz w:val="32"/>
          <w:szCs w:val="32"/>
        </w:rPr>
        <w:t>生态环境保护工作。对保护</w:t>
      </w:r>
      <w:r>
        <w:rPr>
          <w:rFonts w:hint="eastAsia" w:ascii="仿宋_GB2312" w:eastAsia="仿宋_GB2312"/>
          <w:sz w:val="32"/>
          <w:szCs w:val="32"/>
        </w:rPr>
        <w:t>戈壁</w:t>
      </w:r>
      <w:r>
        <w:rPr>
          <w:rFonts w:ascii="仿宋_GB2312" w:eastAsia="仿宋_GB2312"/>
          <w:sz w:val="32"/>
          <w:szCs w:val="32"/>
        </w:rPr>
        <w:t>做出突出贡献的单位</w:t>
      </w:r>
      <w:r>
        <w:rPr>
          <w:rFonts w:hint="eastAsia" w:ascii="仿宋_GB2312" w:eastAsia="仿宋_GB2312"/>
          <w:sz w:val="32"/>
          <w:szCs w:val="32"/>
        </w:rPr>
        <w:t>和</w:t>
      </w:r>
      <w:r>
        <w:rPr>
          <w:rFonts w:ascii="仿宋_GB2312" w:eastAsia="仿宋_GB2312"/>
          <w:sz w:val="32"/>
          <w:szCs w:val="32"/>
        </w:rPr>
        <w:t>个人，按照国家</w:t>
      </w:r>
      <w:r>
        <w:rPr>
          <w:rFonts w:hint="eastAsia" w:ascii="仿宋_GB2312" w:eastAsia="仿宋_GB2312"/>
          <w:sz w:val="32"/>
          <w:szCs w:val="32"/>
        </w:rPr>
        <w:t>、自治区</w:t>
      </w:r>
      <w:r>
        <w:rPr>
          <w:rFonts w:ascii="仿宋_GB2312" w:eastAsia="仿宋_GB2312"/>
          <w:sz w:val="32"/>
          <w:szCs w:val="32"/>
        </w:rPr>
        <w:t>有关规定给予表彰和奖励。</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第八条</w:t>
      </w:r>
      <w:r>
        <w:rPr>
          <w:rFonts w:hint="eastAsia" w:ascii="黑体" w:hAnsi="黑体" w:eastAsia="黑体" w:cs="黑体"/>
          <w:sz w:val="32"/>
          <w:szCs w:val="32"/>
          <w:lang w:val="en-US" w:eastAsia="zh-CN"/>
        </w:rPr>
        <w:t xml:space="preserve">  </w:t>
      </w:r>
      <w:r>
        <w:rPr>
          <w:rFonts w:hint="eastAsia" w:ascii="仿宋_GB2312" w:eastAsia="仿宋_GB2312"/>
          <w:sz w:val="32"/>
          <w:szCs w:val="32"/>
          <w:lang w:eastAsia="zh-CN"/>
        </w:rPr>
        <w:t>各级</w:t>
      </w:r>
      <w:r>
        <w:rPr>
          <w:rFonts w:hint="eastAsia" w:ascii="仿宋_GB2312" w:eastAsia="仿宋_GB2312"/>
          <w:sz w:val="32"/>
          <w:szCs w:val="32"/>
        </w:rPr>
        <w:t>人民政府</w:t>
      </w:r>
      <w:r>
        <w:rPr>
          <w:rFonts w:ascii="仿宋_GB2312" w:eastAsia="仿宋_GB2312"/>
          <w:sz w:val="32"/>
          <w:szCs w:val="32"/>
        </w:rPr>
        <w:t>应当鼓励和支持</w:t>
      </w:r>
      <w:r>
        <w:rPr>
          <w:rFonts w:hint="eastAsia" w:ascii="仿宋_GB2312" w:eastAsia="仿宋_GB2312"/>
          <w:sz w:val="32"/>
          <w:szCs w:val="32"/>
        </w:rPr>
        <w:t>戈壁</w:t>
      </w:r>
      <w:r>
        <w:rPr>
          <w:rFonts w:ascii="仿宋_GB2312" w:eastAsia="仿宋_GB2312"/>
          <w:sz w:val="32"/>
          <w:szCs w:val="32"/>
        </w:rPr>
        <w:t>生态环境保护的科学研究，推动生物多样性保护、</w:t>
      </w:r>
      <w:r>
        <w:rPr>
          <w:rFonts w:hint="eastAsia" w:ascii="仿宋_GB2312" w:eastAsia="仿宋_GB2312"/>
          <w:sz w:val="32"/>
          <w:szCs w:val="32"/>
        </w:rPr>
        <w:t>防风固沙、</w:t>
      </w:r>
      <w:r>
        <w:rPr>
          <w:rFonts w:ascii="仿宋_GB2312" w:eastAsia="仿宋_GB2312"/>
          <w:sz w:val="32"/>
          <w:szCs w:val="32"/>
        </w:rPr>
        <w:t>水土保持和生态恢复等科技成果的应用</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第九条</w:t>
      </w:r>
      <w:r>
        <w:rPr>
          <w:rFonts w:hint="eastAsia" w:ascii="黑体" w:hAnsi="黑体" w:eastAsia="黑体" w:cs="黑体"/>
          <w:sz w:val="32"/>
          <w:szCs w:val="32"/>
          <w:lang w:val="en-US" w:eastAsia="zh-CN"/>
        </w:rPr>
        <w:t xml:space="preserve">  </w:t>
      </w:r>
      <w:r>
        <w:rPr>
          <w:rFonts w:hint="eastAsia" w:ascii="仿宋_GB2312" w:eastAsia="仿宋_GB2312"/>
          <w:sz w:val="32"/>
          <w:szCs w:val="32"/>
        </w:rPr>
        <w:t>任何单位和个人均有依法保护戈壁的义务，对破坏和污染戈壁的行为有权举报或者控告。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textAlignment w:val="auto"/>
        <w:rPr>
          <w:rFonts w:ascii="仿宋_GB2312" w:eastAsia="仿宋_GB2312"/>
          <w:sz w:val="32"/>
          <w:szCs w:val="32"/>
        </w:rPr>
      </w:pPr>
      <w:r>
        <w:rPr>
          <w:rFonts w:hint="eastAsia" w:ascii="仿宋_GB2312" w:eastAsia="仿宋_GB2312"/>
          <w:sz w:val="32"/>
          <w:szCs w:val="32"/>
          <w:lang w:eastAsia="zh-CN"/>
        </w:rPr>
        <w:t>各级</w:t>
      </w:r>
      <w:r>
        <w:rPr>
          <w:rFonts w:hint="eastAsia" w:ascii="仿宋_GB2312" w:eastAsia="仿宋_GB2312"/>
          <w:sz w:val="32"/>
          <w:szCs w:val="32"/>
        </w:rPr>
        <w:t>人民政府</w:t>
      </w:r>
      <w:r>
        <w:rPr>
          <w:rFonts w:hint="eastAsia" w:ascii="仿宋_GB2312" w:eastAsia="仿宋_GB2312"/>
          <w:kern w:val="0"/>
          <w:sz w:val="32"/>
          <w:szCs w:val="32"/>
          <w:lang w:bidi="ar"/>
        </w:rPr>
        <w:t>应</w:t>
      </w:r>
      <w:r>
        <w:rPr>
          <w:rFonts w:hint="eastAsia" w:ascii="仿宋_GB2312" w:eastAsia="仿宋_GB2312"/>
          <w:sz w:val="32"/>
          <w:szCs w:val="32"/>
          <w:lang w:bidi="ar"/>
        </w:rPr>
        <w:t>当</w:t>
      </w:r>
      <w:r>
        <w:rPr>
          <w:rFonts w:hint="eastAsia" w:ascii="仿宋_GB2312" w:eastAsia="仿宋_GB2312"/>
          <w:sz w:val="32"/>
          <w:szCs w:val="32"/>
        </w:rPr>
        <w:t>公开举报电话、信箱、网站等渠道</w:t>
      </w:r>
      <w:r>
        <w:rPr>
          <w:rFonts w:hint="eastAsia" w:ascii="仿宋_GB2312" w:eastAsia="仿宋_GB2312"/>
          <w:sz w:val="32"/>
          <w:szCs w:val="32"/>
          <w:lang w:bidi="ar"/>
        </w:rPr>
        <w:t>。接到举报或者控告的机关应当及时处理</w:t>
      </w:r>
      <w:r>
        <w:rPr>
          <w:rFonts w:hint="eastAsia" w:ascii="仿宋_GB2312" w:eastAsia="仿宋_GB2312"/>
          <w:kern w:val="0"/>
          <w:sz w:val="32"/>
          <w:szCs w:val="32"/>
          <w:lang w:bidi="ar"/>
        </w:rPr>
        <w:t>，并依法保护举报人、控告人的合法权益。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第十条</w:t>
      </w:r>
      <w:r>
        <w:rPr>
          <w:rFonts w:hint="eastAsia" w:ascii="黑体" w:hAnsi="黑体" w:eastAsia="黑体" w:cs="黑体"/>
          <w:sz w:val="32"/>
          <w:szCs w:val="32"/>
          <w:lang w:val="en-US" w:eastAsia="zh-CN"/>
        </w:rPr>
        <w:t xml:space="preserve">  </w:t>
      </w:r>
      <w:bookmarkStart w:id="0" w:name="_Hlk160391614"/>
      <w:r>
        <w:rPr>
          <w:rFonts w:hint="eastAsia" w:ascii="仿宋_GB2312" w:eastAsia="仿宋_GB2312"/>
          <w:sz w:val="32"/>
          <w:szCs w:val="32"/>
        </w:rPr>
        <w:t>市人民政府应当组织有关部门</w:t>
      </w:r>
      <w:bookmarkEnd w:id="0"/>
      <w:r>
        <w:rPr>
          <w:rFonts w:hint="eastAsia" w:ascii="仿宋_GB2312" w:eastAsia="仿宋_GB2312"/>
          <w:sz w:val="32"/>
          <w:szCs w:val="32"/>
        </w:rPr>
        <w:t>编制戈壁保护规划，按程序报批后组织实施。</w:t>
      </w:r>
    </w:p>
    <w:p>
      <w:pPr>
        <w:keepNext w:val="0"/>
        <w:keepLines w:val="0"/>
        <w:pageBreakBefore w:val="0"/>
        <w:widowControl w:val="0"/>
        <w:kinsoku/>
        <w:wordWrap/>
        <w:overflowPunct/>
        <w:topLinePunct w:val="0"/>
        <w:autoSpaceDE/>
        <w:autoSpaceDN/>
        <w:bidi w:val="0"/>
        <w:adjustRightInd w:val="0"/>
        <w:snapToGrid w:val="0"/>
        <w:spacing w:line="600" w:lineRule="exact"/>
        <w:ind w:firstLine="600"/>
        <w:textAlignment w:val="auto"/>
        <w:rPr>
          <w:rFonts w:ascii="仿宋_GB2312" w:eastAsia="仿宋_GB2312"/>
          <w:sz w:val="32"/>
          <w:szCs w:val="32"/>
        </w:rPr>
      </w:pPr>
      <w:r>
        <w:rPr>
          <w:rFonts w:hint="eastAsia" w:ascii="仿宋_GB2312" w:eastAsia="仿宋_GB2312"/>
          <w:sz w:val="32"/>
          <w:szCs w:val="32"/>
        </w:rPr>
        <w:t>戈壁保护规划应当以调查和评估为基础，明确戈壁保护和修复范围、目标任务和保障措施等。</w:t>
      </w:r>
    </w:p>
    <w:p>
      <w:pPr>
        <w:keepNext w:val="0"/>
        <w:keepLines w:val="0"/>
        <w:pageBreakBefore w:val="0"/>
        <w:widowControl w:val="0"/>
        <w:kinsoku/>
        <w:wordWrap/>
        <w:overflowPunct/>
        <w:topLinePunct w:val="0"/>
        <w:autoSpaceDE/>
        <w:autoSpaceDN/>
        <w:bidi w:val="0"/>
        <w:adjustRightInd w:val="0"/>
        <w:snapToGrid w:val="0"/>
        <w:spacing w:line="600" w:lineRule="exact"/>
        <w:ind w:firstLine="600"/>
        <w:textAlignment w:val="auto"/>
        <w:rPr>
          <w:rFonts w:ascii="仿宋_GB2312" w:eastAsia="仿宋_GB2312"/>
          <w:sz w:val="32"/>
          <w:szCs w:val="32"/>
        </w:rPr>
      </w:pPr>
      <w:r>
        <w:rPr>
          <w:rFonts w:hint="eastAsia" w:ascii="仿宋_GB2312" w:eastAsia="仿宋_GB2312"/>
          <w:sz w:val="32"/>
          <w:szCs w:val="32"/>
        </w:rPr>
        <w:t>经批准的戈壁保护规划应当严格执行，确需变更的，应当按照原批准程序报批。</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第十一条</w:t>
      </w:r>
      <w:r>
        <w:rPr>
          <w:rFonts w:hint="eastAsia" w:ascii="黑体" w:hAnsi="黑体" w:eastAsia="黑体" w:cs="黑体"/>
          <w:sz w:val="32"/>
          <w:szCs w:val="32"/>
          <w:lang w:val="en-US" w:eastAsia="zh-CN"/>
        </w:rPr>
        <w:t xml:space="preserve">  </w:t>
      </w:r>
      <w:r>
        <w:rPr>
          <w:rFonts w:hint="eastAsia" w:ascii="仿宋_GB2312" w:eastAsia="仿宋_GB2312"/>
          <w:sz w:val="32"/>
          <w:szCs w:val="32"/>
        </w:rPr>
        <w:t>戈壁</w:t>
      </w:r>
      <w:r>
        <w:rPr>
          <w:rFonts w:ascii="仿宋_GB2312" w:eastAsia="仿宋_GB2312"/>
          <w:sz w:val="32"/>
          <w:szCs w:val="32"/>
        </w:rPr>
        <w:t>保护规划应当与国土空间规划、生态环境</w:t>
      </w:r>
      <w:r>
        <w:rPr>
          <w:rFonts w:hint="eastAsia" w:ascii="仿宋_GB2312" w:eastAsia="仿宋_GB2312"/>
          <w:sz w:val="32"/>
          <w:szCs w:val="32"/>
        </w:rPr>
        <w:t>保护</w:t>
      </w:r>
      <w:r>
        <w:rPr>
          <w:rFonts w:ascii="仿宋_GB2312" w:eastAsia="仿宋_GB2312"/>
          <w:sz w:val="32"/>
          <w:szCs w:val="32"/>
        </w:rPr>
        <w:t>规划等相衔接。林草、水利、农业农村、文化旅游、交通运输等专项规划涉及</w:t>
      </w:r>
      <w:r>
        <w:rPr>
          <w:rFonts w:hint="eastAsia" w:ascii="仿宋_GB2312" w:eastAsia="仿宋_GB2312"/>
          <w:sz w:val="32"/>
          <w:szCs w:val="32"/>
        </w:rPr>
        <w:t>戈壁</w:t>
      </w:r>
      <w:r>
        <w:rPr>
          <w:rFonts w:ascii="仿宋_GB2312" w:eastAsia="仿宋_GB2312"/>
          <w:sz w:val="32"/>
          <w:szCs w:val="32"/>
        </w:rPr>
        <w:t>的，应当包括</w:t>
      </w:r>
      <w:r>
        <w:rPr>
          <w:rFonts w:hint="eastAsia" w:ascii="仿宋_GB2312" w:eastAsia="仿宋_GB2312"/>
          <w:sz w:val="32"/>
          <w:szCs w:val="32"/>
        </w:rPr>
        <w:t>戈壁</w:t>
      </w:r>
      <w:r>
        <w:rPr>
          <w:rFonts w:ascii="仿宋_GB2312" w:eastAsia="仿宋_GB2312"/>
          <w:sz w:val="32"/>
          <w:szCs w:val="32"/>
        </w:rPr>
        <w:t>保护相关措施。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第十二条</w:t>
      </w:r>
      <w:r>
        <w:rPr>
          <w:rFonts w:hint="eastAsia" w:ascii="黑体" w:hAnsi="黑体" w:eastAsia="黑体" w:cs="黑体"/>
          <w:sz w:val="32"/>
          <w:szCs w:val="32"/>
          <w:lang w:val="en-US" w:eastAsia="zh-CN"/>
        </w:rPr>
        <w:t xml:space="preserve">  </w:t>
      </w:r>
      <w:bookmarkStart w:id="1" w:name="_Hlk160392186"/>
      <w:r>
        <w:rPr>
          <w:rFonts w:hint="eastAsia" w:ascii="仿宋_GB2312" w:eastAsia="仿宋_GB2312"/>
          <w:sz w:val="32"/>
          <w:szCs w:val="32"/>
          <w:lang w:eastAsia="zh-CN"/>
        </w:rPr>
        <w:t>各级</w:t>
      </w:r>
      <w:r>
        <w:rPr>
          <w:rFonts w:hint="eastAsia" w:ascii="仿宋_GB2312" w:eastAsia="仿宋_GB2312"/>
          <w:sz w:val="32"/>
          <w:szCs w:val="32"/>
        </w:rPr>
        <w:t>人民政府应当定期组织</w:t>
      </w:r>
      <w:bookmarkEnd w:id="1"/>
      <w:r>
        <w:rPr>
          <w:rFonts w:hint="eastAsia" w:ascii="仿宋_GB2312" w:eastAsia="仿宋_GB2312"/>
          <w:sz w:val="32"/>
          <w:szCs w:val="32"/>
        </w:rPr>
        <w:t>有关部门开展戈壁资源普查、区域调查和专项调查，</w:t>
      </w:r>
      <w:bookmarkStart w:id="2" w:name="_Hlk160392214"/>
      <w:r>
        <w:rPr>
          <w:rFonts w:hint="eastAsia" w:ascii="仿宋_GB2312" w:eastAsia="仿宋_GB2312"/>
          <w:sz w:val="32"/>
          <w:szCs w:val="32"/>
        </w:rPr>
        <w:t>组织实施戈壁生态环境状况监测和生态环境质量评价，加强</w:t>
      </w:r>
      <w:r>
        <w:rPr>
          <w:rFonts w:ascii="仿宋_GB2312" w:eastAsia="仿宋_GB2312"/>
          <w:sz w:val="32"/>
          <w:szCs w:val="32"/>
        </w:rPr>
        <w:t>戈壁退化程度</w:t>
      </w:r>
      <w:r>
        <w:rPr>
          <w:rFonts w:hint="eastAsia" w:ascii="仿宋_GB2312" w:eastAsia="仿宋_GB2312"/>
          <w:sz w:val="32"/>
          <w:szCs w:val="32"/>
        </w:rPr>
        <w:t>、</w:t>
      </w:r>
      <w:r>
        <w:rPr>
          <w:rFonts w:ascii="仿宋_GB2312" w:eastAsia="仿宋_GB2312"/>
          <w:sz w:val="32"/>
          <w:szCs w:val="32"/>
        </w:rPr>
        <w:t>变化动态的遥感监测</w:t>
      </w:r>
      <w:r>
        <w:rPr>
          <w:rFonts w:hint="eastAsia" w:ascii="仿宋_GB2312" w:eastAsia="仿宋_GB2312"/>
          <w:sz w:val="32"/>
          <w:szCs w:val="32"/>
        </w:rPr>
        <w:t>，加大</w:t>
      </w:r>
      <w:r>
        <w:rPr>
          <w:rFonts w:ascii="仿宋_GB2312" w:eastAsia="仿宋_GB2312"/>
          <w:sz w:val="32"/>
          <w:szCs w:val="32"/>
        </w:rPr>
        <w:t>戈壁退化严重区域地形地貌、砾幕层现状和土壤质量</w:t>
      </w:r>
      <w:r>
        <w:rPr>
          <w:rFonts w:hint="eastAsia" w:ascii="仿宋_GB2312" w:eastAsia="仿宋_GB2312"/>
          <w:sz w:val="32"/>
          <w:szCs w:val="32"/>
        </w:rPr>
        <w:t>的监测力度，建立信息共享机制。</w:t>
      </w:r>
      <w:bookmarkEnd w:id="2"/>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第十三条</w:t>
      </w:r>
      <w:r>
        <w:rPr>
          <w:rFonts w:hint="eastAsia" w:ascii="黑体" w:hAnsi="黑体" w:eastAsia="黑体" w:cs="黑体"/>
          <w:sz w:val="32"/>
          <w:szCs w:val="32"/>
          <w:lang w:val="en-US" w:eastAsia="zh-CN"/>
        </w:rPr>
        <w:t xml:space="preserve">  </w:t>
      </w:r>
      <w:r>
        <w:rPr>
          <w:rFonts w:hint="eastAsia" w:ascii="仿宋_GB2312" w:eastAsia="仿宋_GB2312"/>
          <w:sz w:val="32"/>
          <w:szCs w:val="32"/>
          <w:lang w:eastAsia="zh-CN"/>
        </w:rPr>
        <w:t>各级</w:t>
      </w:r>
      <w:r>
        <w:rPr>
          <w:rFonts w:hint="eastAsia" w:ascii="仿宋_GB2312" w:eastAsia="仿宋_GB2312"/>
          <w:sz w:val="32"/>
          <w:szCs w:val="32"/>
        </w:rPr>
        <w:t>人民政府应当按照各自</w:t>
      </w:r>
      <w:r>
        <w:rPr>
          <w:rFonts w:hint="eastAsia" w:ascii="仿宋_GB2312" w:eastAsia="仿宋_GB2312"/>
          <w:sz w:val="32"/>
          <w:szCs w:val="32"/>
          <w:lang w:eastAsia="zh-CN"/>
        </w:rPr>
        <w:t>管辖范围</w:t>
      </w:r>
      <w:r>
        <w:rPr>
          <w:rFonts w:hint="eastAsia" w:ascii="仿宋_GB2312" w:eastAsia="仿宋_GB2312"/>
          <w:sz w:val="32"/>
          <w:szCs w:val="32"/>
        </w:rPr>
        <w:t>，</w:t>
      </w:r>
      <w:r>
        <w:rPr>
          <w:rFonts w:hint="eastAsia" w:ascii="仿宋_GB2312" w:eastAsia="仿宋_GB2312"/>
          <w:sz w:val="32"/>
          <w:szCs w:val="32"/>
          <w:lang w:eastAsia="zh-CN"/>
        </w:rPr>
        <w:t>设立完善</w:t>
      </w:r>
      <w:r>
        <w:rPr>
          <w:rFonts w:hint="eastAsia" w:ascii="仿宋_GB2312" w:eastAsia="仿宋_GB2312"/>
          <w:sz w:val="32"/>
          <w:szCs w:val="32"/>
        </w:rPr>
        <w:t>戈壁范围内的生态保护红线</w:t>
      </w:r>
      <w:r>
        <w:rPr>
          <w:rFonts w:hint="eastAsia" w:ascii="仿宋_GB2312" w:eastAsia="仿宋_GB2312"/>
          <w:sz w:val="32"/>
          <w:szCs w:val="32"/>
          <w:lang w:eastAsia="zh-CN"/>
        </w:rPr>
        <w:t>及</w:t>
      </w:r>
      <w:r>
        <w:rPr>
          <w:rFonts w:hint="eastAsia" w:ascii="仿宋_GB2312" w:eastAsia="仿宋_GB2312"/>
          <w:sz w:val="32"/>
          <w:szCs w:val="32"/>
        </w:rPr>
        <w:t>自然保护地、</w:t>
      </w:r>
      <w:r>
        <w:rPr>
          <w:rFonts w:hint="eastAsia" w:ascii="仿宋_GB2312" w:eastAsia="仿宋_GB2312"/>
          <w:spacing w:val="-6"/>
          <w:sz w:val="32"/>
          <w:szCs w:val="32"/>
        </w:rPr>
        <w:t>沙化土地封禁</w:t>
      </w:r>
      <w:r>
        <w:rPr>
          <w:rFonts w:ascii="仿宋_GB2312" w:eastAsia="仿宋_GB2312"/>
          <w:spacing w:val="-6"/>
          <w:sz w:val="32"/>
          <w:szCs w:val="32"/>
        </w:rPr>
        <w:t>保护区</w:t>
      </w:r>
      <w:r>
        <w:rPr>
          <w:rFonts w:hint="eastAsia" w:ascii="仿宋_GB2312" w:eastAsia="仿宋_GB2312"/>
          <w:spacing w:val="-6"/>
          <w:sz w:val="32"/>
          <w:szCs w:val="32"/>
        </w:rPr>
        <w:t>边界地理界标、警示标志和保护戈壁宣传牌等</w:t>
      </w:r>
      <w:r>
        <w:rPr>
          <w:rFonts w:ascii="仿宋_GB2312" w:eastAsia="仿宋_GB2312"/>
          <w:spacing w:val="-6"/>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textAlignment w:val="auto"/>
        <w:rPr>
          <w:rFonts w:ascii="仿宋_GB2312" w:eastAsia="仿宋_GB2312"/>
          <w:sz w:val="32"/>
          <w:szCs w:val="32"/>
        </w:rPr>
      </w:pPr>
      <w:r>
        <w:rPr>
          <w:rFonts w:hint="eastAsia" w:ascii="仿宋_GB2312" w:eastAsia="仿宋_GB2312"/>
          <w:sz w:val="32"/>
          <w:szCs w:val="32"/>
        </w:rPr>
        <w:t>禁止任何单位和个人擅自移动或者破坏戈壁保护标志。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第十四条</w:t>
      </w:r>
      <w:r>
        <w:rPr>
          <w:rFonts w:hint="eastAsia" w:ascii="黑体" w:hAnsi="黑体" w:eastAsia="黑体" w:cs="黑体"/>
          <w:sz w:val="32"/>
          <w:szCs w:val="32"/>
          <w:lang w:val="en-US" w:eastAsia="zh-CN"/>
        </w:rPr>
        <w:t xml:space="preserve">  </w:t>
      </w:r>
      <w:r>
        <w:rPr>
          <w:rFonts w:hint="eastAsia" w:ascii="仿宋_GB2312" w:eastAsia="仿宋_GB2312"/>
          <w:sz w:val="32"/>
          <w:szCs w:val="32"/>
          <w:lang w:eastAsia="zh-CN"/>
        </w:rPr>
        <w:t>各级</w:t>
      </w:r>
      <w:r>
        <w:rPr>
          <w:rFonts w:hint="eastAsia" w:ascii="仿宋_GB2312" w:eastAsia="仿宋_GB2312"/>
          <w:sz w:val="32"/>
          <w:szCs w:val="32"/>
        </w:rPr>
        <w:t>人民政府</w:t>
      </w:r>
      <w:r>
        <w:rPr>
          <w:rFonts w:ascii="仿宋_GB2312" w:eastAsia="仿宋_GB2312"/>
          <w:sz w:val="32"/>
          <w:szCs w:val="32"/>
        </w:rPr>
        <w:t>应当采取措施加强</w:t>
      </w:r>
      <w:r>
        <w:rPr>
          <w:rFonts w:hint="eastAsia" w:ascii="仿宋_GB2312" w:eastAsia="仿宋_GB2312"/>
          <w:sz w:val="32"/>
          <w:szCs w:val="32"/>
        </w:rPr>
        <w:t>戈壁</w:t>
      </w:r>
      <w:r>
        <w:rPr>
          <w:rFonts w:ascii="仿宋_GB2312" w:eastAsia="仿宋_GB2312"/>
          <w:sz w:val="32"/>
          <w:szCs w:val="32"/>
        </w:rPr>
        <w:t>生物多样性保护，对珍稀濒危物种</w:t>
      </w:r>
      <w:r>
        <w:rPr>
          <w:rFonts w:hint="eastAsia" w:ascii="仿宋_GB2312" w:eastAsia="仿宋_GB2312"/>
          <w:sz w:val="32"/>
          <w:szCs w:val="32"/>
        </w:rPr>
        <w:t>及其</w:t>
      </w:r>
      <w:r>
        <w:rPr>
          <w:rFonts w:hint="eastAsia" w:ascii="仿宋_GB2312" w:eastAsia="仿宋_GB2312"/>
          <w:color w:val="auto"/>
          <w:sz w:val="32"/>
          <w:szCs w:val="32"/>
        </w:rPr>
        <w:t>生境</w:t>
      </w:r>
      <w:r>
        <w:rPr>
          <w:rFonts w:ascii="仿宋_GB2312" w:eastAsia="仿宋_GB2312"/>
          <w:color w:val="auto"/>
          <w:sz w:val="32"/>
          <w:szCs w:val="32"/>
        </w:rPr>
        <w:t>进</w:t>
      </w:r>
      <w:r>
        <w:rPr>
          <w:rFonts w:ascii="仿宋_GB2312" w:eastAsia="仿宋_GB2312"/>
          <w:sz w:val="32"/>
          <w:szCs w:val="32"/>
        </w:rPr>
        <w:t>行重点保护</w:t>
      </w:r>
      <w:r>
        <w:rPr>
          <w:rFonts w:hint="eastAsia" w:ascii="仿宋_GB2312" w:eastAsia="仿宋_GB2312"/>
          <w:sz w:val="32"/>
          <w:szCs w:val="32"/>
          <w:lang w:eastAsia="zh-CN"/>
        </w:rPr>
        <w:t>，并</w:t>
      </w:r>
      <w:r>
        <w:rPr>
          <w:rFonts w:hint="eastAsia" w:ascii="仿宋_GB2312" w:eastAsia="仿宋_GB2312"/>
          <w:sz w:val="32"/>
          <w:szCs w:val="32"/>
        </w:rPr>
        <w:t>做好对外来入侵物种的调查、监测、预警、控制、评估及清除等工作。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任何单位和个人未经批准，不得擅自引进、释放或者丢弃外来物种。</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第十五条</w:t>
      </w:r>
      <w:r>
        <w:rPr>
          <w:rFonts w:hint="eastAsia" w:ascii="黑体" w:hAnsi="黑体" w:eastAsia="黑体" w:cs="黑体"/>
          <w:sz w:val="32"/>
          <w:szCs w:val="32"/>
          <w:lang w:val="en-US" w:eastAsia="zh-CN"/>
        </w:rPr>
        <w:t xml:space="preserve">  </w:t>
      </w:r>
      <w:r>
        <w:rPr>
          <w:rFonts w:hint="eastAsia" w:ascii="仿宋_GB2312" w:eastAsia="仿宋_GB2312"/>
          <w:sz w:val="32"/>
          <w:szCs w:val="32"/>
        </w:rPr>
        <w:t>禁止任何单位和个人在戈壁上从事非法采砂、采石、挖石等破坏戈壁自然资源、生态环境的活动，严格保护戈壁植被、沙壳、结皮、砾幕层等具有水土保持功能的原生地貌。</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第十六条</w:t>
      </w:r>
      <w:r>
        <w:rPr>
          <w:rFonts w:hint="eastAsia" w:ascii="黑体" w:hAnsi="黑体" w:eastAsia="黑体" w:cs="黑体"/>
          <w:sz w:val="32"/>
          <w:szCs w:val="32"/>
          <w:lang w:val="en-US" w:eastAsia="zh-CN"/>
        </w:rPr>
        <w:t xml:space="preserve">  </w:t>
      </w:r>
      <w:r>
        <w:rPr>
          <w:rFonts w:hint="eastAsia" w:ascii="仿宋_GB2312" w:eastAsia="仿宋_GB2312"/>
          <w:sz w:val="32"/>
          <w:szCs w:val="32"/>
        </w:rPr>
        <w:t>在戈壁上</w:t>
      </w:r>
      <w:r>
        <w:rPr>
          <w:rFonts w:hint="eastAsia" w:ascii="仿宋_GB2312" w:eastAsia="仿宋_GB2312"/>
          <w:sz w:val="32"/>
          <w:szCs w:val="32"/>
          <w:lang w:eastAsia="zh-CN"/>
        </w:rPr>
        <w:t>实施</w:t>
      </w:r>
      <w:r>
        <w:rPr>
          <w:rFonts w:hint="eastAsia" w:ascii="仿宋_GB2312" w:eastAsia="仿宋_GB2312"/>
          <w:sz w:val="32"/>
          <w:szCs w:val="32"/>
        </w:rPr>
        <w:t>开发建设活动的，必须事先就该项目可能对当地及相关地区生态环境产生的影响依法进行环境影响评价。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第十七条</w:t>
      </w:r>
      <w:r>
        <w:rPr>
          <w:rFonts w:hint="eastAsia" w:ascii="黑体" w:hAnsi="黑体" w:eastAsia="黑体" w:cs="黑体"/>
          <w:sz w:val="32"/>
          <w:szCs w:val="32"/>
          <w:lang w:val="en-US" w:eastAsia="zh-CN"/>
        </w:rPr>
        <w:t xml:space="preserve">  </w:t>
      </w:r>
      <w:r>
        <w:rPr>
          <w:rFonts w:hint="eastAsia" w:ascii="仿宋_GB2312" w:eastAsia="仿宋_GB2312"/>
          <w:sz w:val="32"/>
          <w:szCs w:val="32"/>
        </w:rPr>
        <w:t>排放污染物的企事</w:t>
      </w:r>
      <w:r>
        <w:rPr>
          <w:rFonts w:hint="eastAsia" w:ascii="仿宋_GB2312" w:eastAsia="仿宋_GB2312"/>
          <w:sz w:val="32"/>
          <w:szCs w:val="32"/>
          <w:lang w:eastAsia="zh-CN"/>
        </w:rPr>
        <w:t>业</w:t>
      </w:r>
      <w:r>
        <w:rPr>
          <w:rFonts w:hint="eastAsia" w:ascii="仿宋_GB2312" w:eastAsia="仿宋_GB2312"/>
          <w:sz w:val="32"/>
          <w:szCs w:val="32"/>
        </w:rPr>
        <w:t>单位和其他生产经营者</w:t>
      </w:r>
      <w:r>
        <w:rPr>
          <w:rFonts w:ascii="仿宋_GB2312" w:eastAsia="仿宋_GB2312"/>
          <w:sz w:val="32"/>
          <w:szCs w:val="32"/>
        </w:rPr>
        <w:t>应当采取措施</w:t>
      </w:r>
      <w:r>
        <w:rPr>
          <w:rFonts w:hint="eastAsia" w:ascii="仿宋_GB2312" w:eastAsia="仿宋_GB2312"/>
          <w:sz w:val="32"/>
          <w:szCs w:val="32"/>
          <w:lang w:eastAsia="zh-CN"/>
        </w:rPr>
        <w:t>防</w:t>
      </w:r>
      <w:r>
        <w:rPr>
          <w:rFonts w:hint="eastAsia" w:ascii="仿宋_GB2312" w:eastAsia="仿宋_GB2312"/>
          <w:sz w:val="32"/>
          <w:szCs w:val="32"/>
          <w:lang w:val="en-US" w:eastAsia="zh-CN"/>
        </w:rPr>
        <w:t>治</w:t>
      </w:r>
      <w:bookmarkStart w:id="5" w:name="_GoBack"/>
      <w:bookmarkEnd w:id="5"/>
      <w:r>
        <w:rPr>
          <w:rFonts w:ascii="仿宋_GB2312" w:eastAsia="仿宋_GB2312"/>
          <w:sz w:val="32"/>
          <w:szCs w:val="32"/>
        </w:rPr>
        <w:t>在生产建设或者其他活动中产生的废气、废水、废渣、医疗废物、粉尘、恶臭气体、放射性物质以及噪声、振动、光辐射、电磁辐射</w:t>
      </w:r>
      <w:r>
        <w:rPr>
          <w:rFonts w:hint="eastAsia" w:ascii="仿宋_GB2312" w:eastAsia="仿宋_GB2312"/>
          <w:sz w:val="32"/>
          <w:szCs w:val="32"/>
        </w:rPr>
        <w:t>、生活垃圾</w:t>
      </w:r>
      <w:r>
        <w:rPr>
          <w:rFonts w:ascii="仿宋_GB2312" w:eastAsia="仿宋_GB2312"/>
          <w:sz w:val="32"/>
          <w:szCs w:val="32"/>
        </w:rPr>
        <w:t>等对</w:t>
      </w:r>
      <w:r>
        <w:rPr>
          <w:rFonts w:hint="eastAsia" w:ascii="仿宋_GB2312" w:eastAsia="仿宋_GB2312"/>
          <w:sz w:val="32"/>
          <w:szCs w:val="32"/>
        </w:rPr>
        <w:t>戈壁</w:t>
      </w:r>
      <w:r>
        <w:rPr>
          <w:rFonts w:ascii="仿宋_GB2312" w:eastAsia="仿宋_GB2312"/>
          <w:sz w:val="32"/>
          <w:szCs w:val="32"/>
        </w:rPr>
        <w:t>生态环境的污染和危害。</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第十八条</w:t>
      </w:r>
      <w:r>
        <w:rPr>
          <w:rFonts w:hint="eastAsia" w:ascii="黑体" w:hAnsi="黑体" w:eastAsia="黑体" w:cs="黑体"/>
          <w:sz w:val="32"/>
          <w:szCs w:val="32"/>
          <w:lang w:val="en-US" w:eastAsia="zh-CN"/>
        </w:rPr>
        <w:t xml:space="preserve">  </w:t>
      </w:r>
      <w:r>
        <w:rPr>
          <w:rFonts w:hint="eastAsia" w:ascii="仿宋_GB2312" w:eastAsia="仿宋_GB2312"/>
          <w:sz w:val="32"/>
          <w:szCs w:val="32"/>
          <w:lang w:eastAsia="zh-CN"/>
        </w:rPr>
        <w:t>各级</w:t>
      </w:r>
      <w:r>
        <w:rPr>
          <w:rFonts w:ascii="仿宋_GB2312" w:eastAsia="仿宋_GB2312"/>
          <w:sz w:val="32"/>
          <w:szCs w:val="32"/>
        </w:rPr>
        <w:t>人民政府应当</w:t>
      </w:r>
      <w:r>
        <w:rPr>
          <w:rFonts w:hint="eastAsia" w:ascii="仿宋_GB2312" w:eastAsia="仿宋_GB2312"/>
          <w:sz w:val="32"/>
          <w:szCs w:val="32"/>
        </w:rPr>
        <w:t>积极</w:t>
      </w:r>
      <w:r>
        <w:rPr>
          <w:rFonts w:ascii="仿宋_GB2312" w:eastAsia="仿宋_GB2312"/>
          <w:sz w:val="32"/>
          <w:szCs w:val="32"/>
        </w:rPr>
        <w:t>推进</w:t>
      </w:r>
      <w:r>
        <w:rPr>
          <w:rFonts w:hint="eastAsia" w:ascii="仿宋_GB2312" w:eastAsia="仿宋_GB2312"/>
          <w:sz w:val="32"/>
          <w:szCs w:val="32"/>
        </w:rPr>
        <w:t>戈壁区域内的</w:t>
      </w:r>
      <w:r>
        <w:rPr>
          <w:rFonts w:ascii="仿宋_GB2312" w:eastAsia="仿宋_GB2312"/>
          <w:sz w:val="32"/>
          <w:szCs w:val="32"/>
        </w:rPr>
        <w:t>绿色矿山建设，加强对矿山勘查开发活动的监管，</w:t>
      </w:r>
      <w:r>
        <w:rPr>
          <w:rFonts w:hint="eastAsia" w:ascii="仿宋_GB2312" w:eastAsia="仿宋_GB2312"/>
          <w:sz w:val="32"/>
          <w:szCs w:val="32"/>
        </w:rPr>
        <w:t>因地制宜</w:t>
      </w:r>
      <w:r>
        <w:rPr>
          <w:rFonts w:ascii="仿宋_GB2312" w:eastAsia="仿宋_GB2312"/>
          <w:sz w:val="32"/>
          <w:szCs w:val="32"/>
        </w:rPr>
        <w:t>开展矿山生态环境保护和综合治理。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第十九条</w:t>
      </w:r>
      <w:r>
        <w:rPr>
          <w:rFonts w:hint="eastAsia" w:ascii="黑体" w:hAnsi="黑体" w:eastAsia="黑体" w:cs="黑体"/>
          <w:sz w:val="32"/>
          <w:szCs w:val="32"/>
          <w:lang w:val="en-US" w:eastAsia="zh-CN"/>
        </w:rPr>
        <w:t xml:space="preserve">  </w:t>
      </w:r>
      <w:r>
        <w:rPr>
          <w:rFonts w:hint="eastAsia" w:ascii="仿宋_GB2312" w:eastAsia="仿宋_GB2312"/>
          <w:sz w:val="32"/>
          <w:szCs w:val="32"/>
          <w:lang w:eastAsia="zh-CN"/>
        </w:rPr>
        <w:t>各级</w:t>
      </w:r>
      <w:r>
        <w:rPr>
          <w:rFonts w:ascii="仿宋_GB2312" w:eastAsia="仿宋_GB2312"/>
          <w:sz w:val="32"/>
          <w:szCs w:val="32"/>
        </w:rPr>
        <w:t>人民政府</w:t>
      </w:r>
      <w:r>
        <w:rPr>
          <w:rFonts w:hint="eastAsia" w:ascii="仿宋_GB2312" w:eastAsia="仿宋_GB2312"/>
          <w:sz w:val="32"/>
          <w:szCs w:val="32"/>
        </w:rPr>
        <w:t>利用戈壁区域内的生态资源，鼓励和支持生态旅游建设，</w:t>
      </w:r>
      <w:r>
        <w:rPr>
          <w:rFonts w:ascii="仿宋_GB2312" w:eastAsia="仿宋_GB2312"/>
          <w:sz w:val="32"/>
          <w:szCs w:val="32"/>
        </w:rPr>
        <w:t>推动生态、历史文化、研学、民俗文化和低空旅游等特色旅游新业态健康发展</w:t>
      </w:r>
      <w:r>
        <w:rPr>
          <w:rFonts w:hint="eastAsia" w:ascii="仿宋_GB2312" w:eastAsia="仿宋_GB2312"/>
          <w:sz w:val="32"/>
          <w:szCs w:val="32"/>
          <w:lang w:eastAsia="zh-CN"/>
        </w:rPr>
        <w:t>，</w:t>
      </w:r>
      <w:r>
        <w:rPr>
          <w:rFonts w:ascii="仿宋_GB2312" w:eastAsia="仿宋_GB2312"/>
          <w:sz w:val="32"/>
          <w:szCs w:val="32"/>
        </w:rPr>
        <w:t>加强文明旅游宣传教育，引导旅游者安全、文明、环保旅游，鼓励旅游经营者开发和经营低碳、绿色、环保旅游产品。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textAlignment w:val="auto"/>
        <w:rPr>
          <w:rFonts w:ascii="仿宋_GB2312" w:eastAsia="仿宋_GB2312"/>
          <w:sz w:val="32"/>
          <w:szCs w:val="32"/>
        </w:rPr>
      </w:pPr>
      <w:r>
        <w:rPr>
          <w:rFonts w:ascii="仿宋_GB2312" w:eastAsia="仿宋_GB2312"/>
          <w:sz w:val="32"/>
          <w:szCs w:val="32"/>
        </w:rPr>
        <w:t>旅游</w:t>
      </w:r>
      <w:r>
        <w:rPr>
          <w:rFonts w:hint="eastAsia" w:ascii="仿宋_GB2312" w:eastAsia="仿宋_GB2312"/>
          <w:sz w:val="32"/>
          <w:szCs w:val="32"/>
        </w:rPr>
        <w:t>探险人员</w:t>
      </w:r>
      <w:r>
        <w:rPr>
          <w:rFonts w:ascii="仿宋_GB2312" w:eastAsia="仿宋_GB2312"/>
          <w:sz w:val="32"/>
          <w:szCs w:val="32"/>
        </w:rPr>
        <w:t>、旅游经营者和旅游从业人员</w:t>
      </w:r>
      <w:r>
        <w:rPr>
          <w:rFonts w:hint="eastAsia" w:ascii="仿宋_GB2312" w:eastAsia="仿宋_GB2312"/>
          <w:sz w:val="32"/>
          <w:szCs w:val="32"/>
        </w:rPr>
        <w:t>应当遵守相关安全规定和文明行为规范，</w:t>
      </w:r>
      <w:bookmarkStart w:id="3" w:name="_Hlk160394596"/>
      <w:r>
        <w:rPr>
          <w:rFonts w:hint="eastAsia" w:ascii="仿宋_GB2312" w:eastAsia="仿宋_GB2312"/>
          <w:sz w:val="32"/>
          <w:szCs w:val="32"/>
        </w:rPr>
        <w:t>应当按照指定旅游路线开展旅游和探险活动，保护戈壁砾幕层不受破坏。</w:t>
      </w:r>
      <w:bookmarkEnd w:id="3"/>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第二十条</w:t>
      </w:r>
      <w:r>
        <w:rPr>
          <w:rFonts w:hint="eastAsia" w:ascii="黑体" w:hAnsi="黑体" w:eastAsia="黑体" w:cs="黑体"/>
          <w:sz w:val="32"/>
          <w:szCs w:val="32"/>
          <w:lang w:val="en-US" w:eastAsia="zh-CN"/>
        </w:rPr>
        <w:t xml:space="preserve">  </w:t>
      </w:r>
      <w:r>
        <w:rPr>
          <w:rFonts w:hint="eastAsia" w:ascii="仿宋_GB2312" w:eastAsia="仿宋_GB2312"/>
          <w:sz w:val="32"/>
          <w:szCs w:val="32"/>
          <w:lang w:eastAsia="zh-CN"/>
        </w:rPr>
        <w:t>各级</w:t>
      </w:r>
      <w:r>
        <w:rPr>
          <w:rFonts w:hint="eastAsia" w:ascii="仿宋_GB2312" w:eastAsia="仿宋_GB2312"/>
          <w:sz w:val="32"/>
          <w:szCs w:val="32"/>
        </w:rPr>
        <w:t>人民政府应加强戈壁区域生态保护修复，坚持山水林田湖草沙一体化保护修复，遏制土地沙化扩展趋势，</w:t>
      </w:r>
      <w:r>
        <w:rPr>
          <w:rFonts w:ascii="仿宋_GB2312" w:eastAsia="仿宋_GB2312"/>
          <w:sz w:val="32"/>
          <w:szCs w:val="32"/>
        </w:rPr>
        <w:t>提升</w:t>
      </w:r>
      <w:r>
        <w:rPr>
          <w:rFonts w:hint="eastAsia" w:ascii="仿宋_GB2312" w:eastAsia="仿宋_GB2312"/>
          <w:sz w:val="32"/>
          <w:szCs w:val="32"/>
        </w:rPr>
        <w:t>戈壁</w:t>
      </w:r>
      <w:r>
        <w:rPr>
          <w:rFonts w:ascii="仿宋_GB2312" w:eastAsia="仿宋_GB2312"/>
          <w:sz w:val="32"/>
          <w:szCs w:val="32"/>
        </w:rPr>
        <w:t>生态系统</w:t>
      </w:r>
      <w:r>
        <w:rPr>
          <w:rFonts w:hint="eastAsia" w:ascii="仿宋_GB2312" w:eastAsia="仿宋_GB2312"/>
          <w:sz w:val="32"/>
          <w:szCs w:val="32"/>
        </w:rPr>
        <w:t>服务功能，改善生态环境质量状况</w:t>
      </w:r>
      <w:r>
        <w:rPr>
          <w:rFonts w:hint="eastAsia" w:ascii="仿宋_GB2312" w:eastAsia="仿宋_GB2312"/>
          <w:sz w:val="32"/>
          <w:szCs w:val="32"/>
          <w:lang w:eastAsia="zh-CN"/>
        </w:rPr>
        <w:t>，并</w:t>
      </w:r>
      <w:r>
        <w:rPr>
          <w:rFonts w:hint="eastAsia" w:ascii="仿宋_GB2312" w:eastAsia="仿宋_GB2312"/>
          <w:sz w:val="32"/>
          <w:szCs w:val="32"/>
        </w:rPr>
        <w:t>组织</w:t>
      </w:r>
      <w:r>
        <w:rPr>
          <w:rFonts w:ascii="仿宋_GB2312" w:eastAsia="仿宋_GB2312"/>
          <w:sz w:val="32"/>
          <w:szCs w:val="32"/>
        </w:rPr>
        <w:t>有关部门编制</w:t>
      </w:r>
      <w:r>
        <w:rPr>
          <w:rFonts w:hint="eastAsia" w:ascii="仿宋_GB2312" w:eastAsia="仿宋_GB2312"/>
          <w:sz w:val="32"/>
          <w:szCs w:val="32"/>
        </w:rPr>
        <w:t>戈壁</w:t>
      </w:r>
      <w:r>
        <w:rPr>
          <w:rFonts w:ascii="仿宋_GB2312" w:eastAsia="仿宋_GB2312"/>
          <w:sz w:val="32"/>
          <w:szCs w:val="32"/>
        </w:rPr>
        <w:t>生态修复规划或者专项实施方案，组织实施生态保护与修复工程，统筹推进</w:t>
      </w:r>
      <w:r>
        <w:rPr>
          <w:rFonts w:hint="eastAsia" w:ascii="仿宋_GB2312" w:eastAsia="仿宋_GB2312"/>
          <w:sz w:val="32"/>
          <w:szCs w:val="32"/>
        </w:rPr>
        <w:t>戈壁</w:t>
      </w:r>
      <w:r>
        <w:rPr>
          <w:rFonts w:ascii="仿宋_GB2312" w:eastAsia="仿宋_GB2312"/>
          <w:sz w:val="32"/>
          <w:szCs w:val="32"/>
        </w:rPr>
        <w:t>生态保护与修复工作。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第二十一条</w:t>
      </w:r>
      <w:r>
        <w:rPr>
          <w:rFonts w:hint="eastAsia" w:ascii="黑体" w:hAnsi="黑体" w:eastAsia="黑体" w:cs="黑体"/>
          <w:sz w:val="32"/>
          <w:szCs w:val="32"/>
          <w:lang w:val="en-US" w:eastAsia="zh-CN"/>
        </w:rPr>
        <w:t xml:space="preserve">  </w:t>
      </w:r>
      <w:r>
        <w:rPr>
          <w:rFonts w:hint="eastAsia" w:ascii="仿宋_GB2312" w:eastAsia="仿宋_GB2312"/>
          <w:sz w:val="32"/>
          <w:szCs w:val="32"/>
          <w:lang w:eastAsia="zh-CN"/>
        </w:rPr>
        <w:t>各级</w:t>
      </w:r>
      <w:r>
        <w:rPr>
          <w:rFonts w:hint="eastAsia" w:ascii="仿宋_GB2312" w:eastAsia="仿宋_GB2312"/>
          <w:sz w:val="32"/>
          <w:szCs w:val="32"/>
        </w:rPr>
        <w:t>人民政府应当定期组织林草、自然资源、生态环境、水利、农业农村、交通运输、工信、文体广旅等有关部门按照职责分工对戈壁的保护、修</w:t>
      </w:r>
      <w:r>
        <w:rPr>
          <w:rFonts w:hint="eastAsia" w:ascii="仿宋_GB2312" w:eastAsia="仿宋_GB2312"/>
          <w:spacing w:val="-6"/>
          <w:sz w:val="32"/>
          <w:szCs w:val="32"/>
        </w:rPr>
        <w:t>复、利用等活动进行监督检查，依法查处破坏戈壁的违法行为。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0" w:firstLineChars="0"/>
        <w:textAlignment w:val="auto"/>
        <w:rPr>
          <w:rFonts w:ascii="仿宋_GB2312" w:eastAsia="仿宋_GB2312"/>
          <w:sz w:val="32"/>
          <w:szCs w:val="32"/>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eastAsia="zh-CN"/>
        </w:rPr>
        <w:t>第二十二条</w:t>
      </w:r>
      <w:r>
        <w:rPr>
          <w:rFonts w:hint="eastAsia" w:ascii="黑体" w:hAnsi="黑体" w:eastAsia="黑体" w:cs="黑体"/>
          <w:sz w:val="32"/>
          <w:szCs w:val="32"/>
          <w:lang w:val="en-US" w:eastAsia="zh-CN"/>
        </w:rPr>
        <w:t xml:space="preserve">  </w:t>
      </w:r>
      <w:bookmarkStart w:id="4" w:name="_Hlk160400461"/>
      <w:r>
        <w:rPr>
          <w:rFonts w:hint="eastAsia" w:ascii="仿宋_GB2312" w:eastAsia="仿宋_GB2312"/>
          <w:sz w:val="32"/>
          <w:szCs w:val="32"/>
        </w:rPr>
        <w:t>任何单位和个人违反本办法规定，法律、法规和规章已规定法律责任的，从其规定</w:t>
      </w:r>
      <w:r>
        <w:rPr>
          <w:rFonts w:ascii="仿宋_GB2312" w:eastAsia="仿宋_GB2312"/>
          <w:sz w:val="32"/>
          <w:szCs w:val="32"/>
        </w:rPr>
        <w:t>。</w:t>
      </w:r>
      <w:bookmarkEnd w:id="4"/>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0"/>
        <w:textAlignment w:val="auto"/>
        <w:rPr>
          <w:rFonts w:hint="eastAsia" w:ascii="仿宋_GB2312" w:eastAsia="仿宋_GB2312"/>
          <w:sz w:val="32"/>
          <w:szCs w:val="32"/>
        </w:rPr>
      </w:pPr>
      <w:r>
        <w:rPr>
          <w:rFonts w:hint="eastAsia" w:ascii="黑体" w:hAnsi="黑体" w:eastAsia="黑体" w:cs="黑体"/>
          <w:sz w:val="32"/>
          <w:szCs w:val="32"/>
          <w:lang w:eastAsia="zh-CN"/>
        </w:rPr>
        <w:t>第二十三条</w:t>
      </w:r>
      <w:r>
        <w:rPr>
          <w:rFonts w:hint="eastAsia" w:ascii="仿宋_GB2312" w:eastAsia="仿宋_GB2312"/>
          <w:sz w:val="32"/>
          <w:szCs w:val="32"/>
          <w:lang w:val="en-US" w:eastAsia="zh-CN"/>
        </w:rPr>
        <w:t xml:space="preserve"> </w:t>
      </w:r>
      <w:r>
        <w:rPr>
          <w:rFonts w:hint="eastAsia" w:ascii="仿宋_GB2312" w:eastAsia="仿宋_GB2312"/>
          <w:sz w:val="32"/>
          <w:szCs w:val="32"/>
        </w:rPr>
        <w:t>本办法自印发之日起施行。</w:t>
      </w: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rPr>
      </w:pPr>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rPr>
      </w:pPr>
    </w:p>
    <w:p/>
    <w:sectPr>
      <w:pgSz w:w="11906" w:h="16838"/>
      <w:pgMar w:top="1814" w:right="1531" w:bottom="170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Nimbus Roman No9 L">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N2I4ZTllNmM0ZDRjYTIxNWQ4ZDE1MmJlY2I2NjcifQ=="/>
  </w:docVars>
  <w:rsids>
    <w:rsidRoot w:val="396A0A11"/>
    <w:rsid w:val="0C7160E5"/>
    <w:rsid w:val="143B0A6B"/>
    <w:rsid w:val="21CF4B63"/>
    <w:rsid w:val="396A0A11"/>
    <w:rsid w:val="59F67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next w:val="1"/>
    <w:unhideWhenUsed/>
    <w:qFormat/>
    <w:uiPriority w:val="0"/>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Document Map"/>
    <w:basedOn w:val="1"/>
    <w:qFormat/>
    <w:uiPriority w:val="0"/>
    <w:pPr>
      <w:shd w:val="clear" w:color="auto" w:fill="000080"/>
    </w:pPr>
  </w:style>
  <w:style w:type="paragraph" w:styleId="6">
    <w:name w:val="Body Text Indent"/>
    <w:basedOn w:val="1"/>
    <w:next w:val="7"/>
    <w:qFormat/>
    <w:uiPriority w:val="99"/>
    <w:pPr>
      <w:ind w:firstLine="640" w:firstLineChars="200"/>
    </w:pPr>
    <w:rPr>
      <w:rFonts w:ascii="黑体" w:eastAsia="黑体"/>
      <w:sz w:val="32"/>
      <w:szCs w:val="24"/>
    </w:rPr>
  </w:style>
  <w:style w:type="paragraph" w:styleId="7">
    <w:name w:val="envelope return"/>
    <w:basedOn w:val="1"/>
    <w:qFormat/>
    <w:uiPriority w:val="0"/>
    <w:pPr>
      <w:snapToGrid w:val="0"/>
    </w:pPr>
    <w:rPr>
      <w:rFonts w:ascii="Arial" w:hAnsi="Arial"/>
    </w:rPr>
  </w:style>
  <w:style w:type="paragraph" w:styleId="8">
    <w:name w:val="footer"/>
    <w:basedOn w:val="1"/>
    <w:qFormat/>
    <w:uiPriority w:val="0"/>
    <w:pPr>
      <w:tabs>
        <w:tab w:val="center" w:pos="4153"/>
        <w:tab w:val="right" w:pos="8306"/>
      </w:tabs>
      <w:snapToGrid w:val="0"/>
      <w:spacing w:line="240" w:lineRule="auto"/>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Body Text First Indent 2"/>
    <w:basedOn w:val="6"/>
    <w:next w:val="11"/>
    <w:qFormat/>
    <w:uiPriority w:val="99"/>
    <w:pPr>
      <w:ind w:firstLine="420" w:firstLineChars="200"/>
    </w:pPr>
  </w:style>
  <w:style w:type="paragraph" w:customStyle="1" w:styleId="11">
    <w:name w:val="0"/>
    <w:basedOn w:val="1"/>
    <w:next w:val="5"/>
    <w:autoRedefine/>
    <w:qFormat/>
    <w:uiPriority w:val="99"/>
    <w:pPr>
      <w:widowControl/>
      <w:snapToGrid w:val="0"/>
    </w:pPr>
    <w:rPr>
      <w:kern w:val="0"/>
    </w:rPr>
  </w:style>
  <w:style w:type="paragraph" w:customStyle="1" w:styleId="14">
    <w:name w:val="样式12"/>
    <w:basedOn w:val="1"/>
    <w:autoRedefine/>
    <w:qFormat/>
    <w:uiPriority w:val="0"/>
    <w:pPr>
      <w:spacing w:line="560" w:lineRule="exact"/>
      <w:ind w:firstLine="880" w:firstLineChars="200"/>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2199</Words>
  <Characters>2204</Characters>
  <Lines>0</Lines>
  <Paragraphs>0</Paragraphs>
  <TotalTime>0</TotalTime>
  <ScaleCrop>false</ScaleCrop>
  <LinksUpToDate>false</LinksUpToDate>
  <CharactersWithSpaces>2372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2024-03-28T03:45:00Z</dcterms:created>
  <dc:creator>lenovo</dc:creator>
  <cp:lastModifiedBy>lenovo</cp:lastModifiedBy>
  <dcterms:modified xsi:type="dcterms:W3CDTF">2024-10-28T10:40:48Z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8FA741E9B2DB49859EE21D943E2A1643_11</vt:lpwstr>
  </property>
</Properties>
</file>