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20" w:lineRule="exact"/>
        <w:jc w:val="center"/>
        <w:rPr>
          <w:rFonts w:ascii="方正小标宋简体" w:eastAsia="方正小标宋简体"/>
          <w:b/>
          <w:sz w:val="44"/>
          <w:szCs w:val="44"/>
        </w:rPr>
      </w:pPr>
    </w:p>
    <w:p>
      <w:pPr>
        <w:pStyle w:val="5"/>
        <w:spacing w:beforeAutospacing="0" w:afterAutospacing="0" w:line="520" w:lineRule="exact"/>
        <w:jc w:val="center"/>
        <w:rPr>
          <w:rFonts w:hint="eastAsia" w:ascii="方正小标宋简体" w:eastAsia="方正小标宋简体"/>
          <w:b/>
          <w:sz w:val="44"/>
          <w:szCs w:val="44"/>
        </w:rPr>
      </w:pPr>
      <w:r>
        <w:rPr>
          <w:rFonts w:hint="eastAsia" w:ascii="方正小标宋简体" w:eastAsia="方正小标宋简体"/>
          <w:b/>
          <w:sz w:val="44"/>
          <w:szCs w:val="44"/>
        </w:rPr>
        <w:t>哈密市</w:t>
      </w:r>
      <w:r>
        <w:rPr>
          <w:rFonts w:hint="default" w:ascii="Times New Roman" w:hAnsi="Times New Roman" w:eastAsia="方正小标宋简体" w:cs="Times New Roman"/>
          <w:b/>
          <w:sz w:val="44"/>
          <w:szCs w:val="44"/>
          <w:lang w:val="en-US" w:eastAsia="zh-CN"/>
        </w:rPr>
        <w:t>2021</w:t>
      </w:r>
      <w:r>
        <w:rPr>
          <w:rFonts w:hint="eastAsia" w:ascii="方正小标宋简体" w:eastAsia="方正小标宋简体"/>
          <w:b/>
          <w:sz w:val="44"/>
          <w:szCs w:val="44"/>
        </w:rPr>
        <w:t>年全面实施预算绩效</w:t>
      </w:r>
    </w:p>
    <w:p>
      <w:pPr>
        <w:pStyle w:val="5"/>
        <w:spacing w:beforeAutospacing="0" w:afterAutospacing="0" w:line="520" w:lineRule="exact"/>
        <w:jc w:val="center"/>
        <w:rPr>
          <w:rFonts w:ascii="方正小标宋简体" w:eastAsia="方正小标宋简体"/>
          <w:b/>
          <w:sz w:val="44"/>
          <w:szCs w:val="44"/>
        </w:rPr>
      </w:pPr>
      <w:r>
        <w:rPr>
          <w:rFonts w:hint="eastAsia" w:ascii="方正小标宋简体" w:eastAsia="方正小标宋简体"/>
          <w:b/>
          <w:sz w:val="44"/>
          <w:szCs w:val="44"/>
        </w:rPr>
        <w:t>管理情况的报告</w:t>
      </w:r>
    </w:p>
    <w:p>
      <w:pPr>
        <w:pStyle w:val="5"/>
        <w:spacing w:beforeAutospacing="0" w:afterAutospacing="0" w:line="520" w:lineRule="exact"/>
        <w:jc w:val="center"/>
        <w:rPr>
          <w:rFonts w:ascii="方正小标宋简体" w:eastAsia="方正小标宋简体"/>
          <w:b/>
          <w:sz w:val="30"/>
          <w:szCs w:val="30"/>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0" w:firstLineChars="200"/>
        <w:jc w:val="both"/>
        <w:textAlignment w:val="auto"/>
        <w:rPr>
          <w:rFonts w:hint="eastAsia" w:ascii="仿宋_GB2312" w:hAnsi="宋体" w:eastAsia="仿宋_GB2312" w:cs="宋体"/>
          <w:sz w:val="30"/>
          <w:szCs w:val="30"/>
        </w:rPr>
      </w:pP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1</w:t>
      </w:r>
      <w:r>
        <w:rPr>
          <w:rFonts w:hint="eastAsia" w:ascii="仿宋_GB2312" w:hAnsi="宋体" w:eastAsia="仿宋_GB2312" w:cs="宋体"/>
          <w:sz w:val="30"/>
          <w:szCs w:val="30"/>
        </w:rPr>
        <w:t>年，在自治区党委、自治区人民政府坚强领导下，在自治区财政厅的指导下，哈密市委、市政府坚决贯彻落实</w:t>
      </w:r>
      <w:bookmarkStart w:id="0" w:name="_GoBack"/>
      <w:bookmarkEnd w:id="0"/>
      <w:r>
        <w:rPr>
          <w:rFonts w:hint="eastAsia" w:ascii="仿宋_GB2312" w:hAnsi="宋体" w:eastAsia="仿宋_GB2312" w:cs="宋体"/>
          <w:sz w:val="30"/>
          <w:szCs w:val="30"/>
        </w:rPr>
        <w:t>《中共中央 国务院关于全面实施预算绩效管理的意见》和《自治区党委 自治区人民政府关于全面实施预算绩效管理的实施意见》，</w:t>
      </w:r>
      <w:r>
        <w:rPr>
          <w:rFonts w:hint="eastAsia" w:ascii="仿宋_GB2312" w:hAnsi="宋体" w:eastAsia="仿宋_GB2312" w:cs="宋体"/>
          <w:sz w:val="30"/>
          <w:szCs w:val="30"/>
          <w:lang w:eastAsia="zh-CN"/>
        </w:rPr>
        <w:t>全面</w:t>
      </w:r>
      <w:r>
        <w:rPr>
          <w:rFonts w:hint="eastAsia" w:ascii="仿宋_GB2312" w:hAnsi="宋体" w:eastAsia="仿宋_GB2312" w:cs="宋体"/>
          <w:sz w:val="30"/>
          <w:szCs w:val="30"/>
        </w:rPr>
        <w:t>推进预算绩效管理工作</w:t>
      </w:r>
      <w:r>
        <w:rPr>
          <w:rFonts w:hint="eastAsia" w:ascii="仿宋_GB2312" w:hAnsi="宋体" w:eastAsia="仿宋_GB2312" w:cs="宋体"/>
          <w:sz w:val="30"/>
          <w:szCs w:val="30"/>
          <w:lang w:eastAsia="zh-CN"/>
        </w:rPr>
        <w:t>提质增效</w:t>
      </w:r>
      <w:r>
        <w:rPr>
          <w:rFonts w:hint="eastAsia" w:ascii="仿宋_GB2312" w:hAnsi="宋体" w:eastAsia="仿宋_GB2312" w:cs="宋体"/>
          <w:sz w:val="30"/>
          <w:szCs w:val="30"/>
        </w:rPr>
        <w:t>。现将工作情况总结报告如下：</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ascii="黑体" w:hAnsi="黑体" w:eastAsia="黑体" w:cs="宋体"/>
          <w:b/>
          <w:sz w:val="30"/>
          <w:szCs w:val="30"/>
        </w:rPr>
      </w:pPr>
      <w:r>
        <w:rPr>
          <w:rFonts w:hint="eastAsia" w:ascii="黑体" w:hAnsi="黑体" w:eastAsia="黑体" w:cs="宋体"/>
          <w:b/>
          <w:sz w:val="30"/>
          <w:szCs w:val="30"/>
          <w:lang w:eastAsia="zh-CN"/>
        </w:rPr>
        <w:t>一</w:t>
      </w:r>
      <w:r>
        <w:rPr>
          <w:rFonts w:hint="eastAsia" w:ascii="黑体" w:hAnsi="黑体" w:eastAsia="黑体" w:cs="宋体"/>
          <w:b/>
          <w:sz w:val="30"/>
          <w:szCs w:val="30"/>
        </w:rPr>
        <w:t>、</w:t>
      </w:r>
      <w:r>
        <w:rPr>
          <w:rFonts w:hint="eastAsia" w:ascii="黑体" w:hAnsi="黑体" w:eastAsia="黑体"/>
          <w:b/>
          <w:sz w:val="30"/>
          <w:szCs w:val="30"/>
        </w:rPr>
        <w:t>预算绩效管理工作</w:t>
      </w:r>
      <w:r>
        <w:rPr>
          <w:rFonts w:hint="eastAsia" w:ascii="黑体" w:hAnsi="黑体" w:eastAsia="黑体" w:cs="宋体"/>
          <w:b/>
          <w:sz w:val="30"/>
          <w:szCs w:val="30"/>
        </w:rPr>
        <w:t>开展情况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ascii="楷体" w:hAnsi="楷体" w:eastAsia="楷体"/>
          <w:b/>
          <w:sz w:val="30"/>
          <w:szCs w:val="30"/>
        </w:rPr>
      </w:pPr>
      <w:r>
        <w:rPr>
          <w:rFonts w:hint="eastAsia" w:ascii="楷体" w:hAnsi="楷体" w:eastAsia="楷体"/>
          <w:b/>
          <w:sz w:val="30"/>
          <w:szCs w:val="30"/>
        </w:rPr>
        <w:t>（一）</w:t>
      </w:r>
      <w:r>
        <w:rPr>
          <w:rFonts w:hint="eastAsia" w:ascii="楷体" w:hAnsi="楷体" w:eastAsia="楷体"/>
          <w:b/>
          <w:sz w:val="30"/>
          <w:szCs w:val="30"/>
          <w:lang w:eastAsia="zh-CN"/>
        </w:rPr>
        <w:t>全面深化</w:t>
      </w:r>
      <w:r>
        <w:rPr>
          <w:rFonts w:hint="eastAsia" w:ascii="楷体" w:hAnsi="楷体" w:eastAsia="楷体"/>
          <w:b/>
          <w:sz w:val="30"/>
          <w:szCs w:val="30"/>
        </w:rPr>
        <w:t>预算绩效管理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仿宋_GB2312" w:hAnsi="宋体" w:eastAsia="仿宋_GB2312" w:cs="宋体"/>
          <w:sz w:val="30"/>
          <w:szCs w:val="30"/>
        </w:rPr>
      </w:pPr>
      <w:r>
        <w:rPr>
          <w:rFonts w:hint="default" w:ascii="Times New Roman" w:hAnsi="Times New Roman" w:eastAsia="仿宋_GB2312" w:cs="Times New Roman"/>
          <w:b/>
          <w:bCs/>
          <w:sz w:val="30"/>
          <w:szCs w:val="30"/>
        </w:rPr>
        <w:t>1.</w:t>
      </w:r>
      <w:r>
        <w:rPr>
          <w:rFonts w:hint="eastAsia" w:ascii="仿宋_GB2312" w:hAnsi="宋体" w:eastAsia="仿宋_GB2312" w:cs="宋体"/>
          <w:b/>
          <w:bCs/>
          <w:sz w:val="30"/>
          <w:szCs w:val="30"/>
          <w:lang w:eastAsia="zh-CN"/>
        </w:rPr>
        <w:t>坚持三个导向</w:t>
      </w:r>
      <w:r>
        <w:rPr>
          <w:rFonts w:hint="eastAsia" w:ascii="仿宋_GB2312" w:hAnsi="宋体" w:eastAsia="仿宋_GB2312" w:cs="宋体"/>
          <w:b/>
          <w:bCs/>
          <w:sz w:val="30"/>
          <w:szCs w:val="30"/>
        </w:rPr>
        <w:t>，</w:t>
      </w:r>
      <w:r>
        <w:rPr>
          <w:rFonts w:hint="eastAsia" w:ascii="仿宋_GB2312" w:hAnsi="宋体" w:eastAsia="仿宋_GB2312" w:cs="宋体"/>
          <w:b/>
          <w:bCs/>
          <w:sz w:val="30"/>
          <w:szCs w:val="30"/>
          <w:lang w:eastAsia="zh-CN"/>
        </w:rPr>
        <w:t>深化绩效管理</w:t>
      </w:r>
      <w:r>
        <w:rPr>
          <w:rFonts w:hint="eastAsia" w:ascii="仿宋_GB2312" w:hAnsi="宋体" w:eastAsia="仿宋_GB2312" w:cs="宋体"/>
          <w:b/>
          <w:bCs/>
          <w:sz w:val="30"/>
          <w:szCs w:val="30"/>
        </w:rPr>
        <w:t>。</w:t>
      </w:r>
      <w:r>
        <w:rPr>
          <w:rFonts w:hint="eastAsia" w:ascii="仿宋_GB2312" w:hAnsi="宋体" w:eastAsia="仿宋_GB2312" w:cs="宋体"/>
          <w:b/>
          <w:bCs/>
          <w:sz w:val="30"/>
          <w:szCs w:val="30"/>
          <w:lang w:eastAsia="zh-CN"/>
        </w:rPr>
        <w:t>一是</w:t>
      </w:r>
      <w:r>
        <w:rPr>
          <w:rFonts w:hint="eastAsia" w:ascii="仿宋_GB2312" w:hAnsi="宋体" w:eastAsia="仿宋_GB2312" w:cs="宋体"/>
          <w:sz w:val="30"/>
          <w:szCs w:val="30"/>
        </w:rPr>
        <w:t>坚持问题导向</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深入分析当前全市全面实施预算绩效管理工作存在的问题，着力抓重点，补短板、强弱项，推动全面实施预算绩效管理。</w:t>
      </w:r>
      <w:r>
        <w:rPr>
          <w:rFonts w:hint="eastAsia" w:ascii="仿宋_GB2312" w:hAnsi="宋体" w:eastAsia="仿宋_GB2312" w:cs="宋体"/>
          <w:b/>
          <w:bCs/>
          <w:sz w:val="30"/>
          <w:szCs w:val="30"/>
          <w:lang w:eastAsia="zh-CN"/>
        </w:rPr>
        <w:t>二是</w:t>
      </w:r>
      <w:r>
        <w:rPr>
          <w:rFonts w:hint="eastAsia" w:ascii="仿宋_GB2312" w:hAnsi="宋体" w:eastAsia="仿宋_GB2312" w:cs="宋体"/>
          <w:sz w:val="30"/>
          <w:szCs w:val="30"/>
        </w:rPr>
        <w:t>坚持目标导向，落实自治区全面实施预算绩效管理工作规划，以目标为引领，明确责任，明晰任务，严格要求，严肃纪律，有序推进预算绩效管理计划目标实现。</w:t>
      </w:r>
      <w:r>
        <w:rPr>
          <w:rFonts w:hint="eastAsia" w:ascii="仿宋_GB2312" w:hAnsi="宋体" w:eastAsia="仿宋_GB2312" w:cs="宋体"/>
          <w:b/>
          <w:bCs/>
          <w:sz w:val="30"/>
          <w:szCs w:val="30"/>
          <w:lang w:eastAsia="zh-CN"/>
        </w:rPr>
        <w:t>三是</w:t>
      </w:r>
      <w:r>
        <w:rPr>
          <w:rFonts w:hint="eastAsia" w:ascii="仿宋_GB2312" w:hAnsi="宋体" w:eastAsia="仿宋_GB2312" w:cs="宋体"/>
          <w:sz w:val="30"/>
          <w:szCs w:val="30"/>
        </w:rPr>
        <w:t>坚持结果导向，以工作实绩和成效为准绳，强化全过程监督管理，出实招、见实效，全面提升全面实施预算绩效管理整体工作质量。</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default" w:ascii="仿宋_GB2312" w:hAnsi="宋体" w:eastAsia="仿宋_GB2312" w:cs="宋体"/>
          <w:sz w:val="30"/>
          <w:szCs w:val="30"/>
        </w:rPr>
      </w:pPr>
      <w:r>
        <w:rPr>
          <w:rFonts w:hint="default" w:ascii="Times New Roman" w:hAnsi="Times New Roman" w:eastAsia="仿宋_GB2312" w:cs="Times New Roman"/>
          <w:b/>
          <w:bCs/>
          <w:sz w:val="30"/>
          <w:szCs w:val="30"/>
          <w:lang w:val="en-US" w:eastAsia="zh-CN"/>
        </w:rPr>
        <w:t>2.</w:t>
      </w:r>
      <w:r>
        <w:rPr>
          <w:rFonts w:hint="default" w:ascii="Times New Roman" w:hAnsi="Times New Roman" w:eastAsia="仿宋_GB2312" w:cs="Times New Roman"/>
          <w:b/>
          <w:bCs/>
          <w:sz w:val="30"/>
          <w:szCs w:val="30"/>
        </w:rPr>
        <w:t>加强制度建设，</w:t>
      </w:r>
      <w:r>
        <w:rPr>
          <w:rFonts w:hint="eastAsia" w:ascii="仿宋_GB2312" w:hAnsi="宋体" w:eastAsia="仿宋_GB2312" w:cs="宋体"/>
          <w:b/>
          <w:bCs/>
          <w:sz w:val="30"/>
          <w:szCs w:val="30"/>
        </w:rPr>
        <w:t>精心部署实施。</w:t>
      </w:r>
      <w:r>
        <w:rPr>
          <w:rFonts w:hint="eastAsia" w:ascii="Times New Roman" w:hAnsi="Times New Roman" w:eastAsia="仿宋_GB2312" w:cs="Times New Roman"/>
          <w:b/>
          <w:bCs/>
          <w:sz w:val="30"/>
          <w:szCs w:val="30"/>
          <w:lang w:eastAsia="zh-CN"/>
        </w:rPr>
        <w:t>一是</w:t>
      </w:r>
      <w:r>
        <w:rPr>
          <w:rFonts w:hint="default" w:ascii="仿宋_GB2312" w:hAnsi="宋体" w:eastAsia="仿宋_GB2312" w:cs="宋体"/>
          <w:sz w:val="30"/>
          <w:szCs w:val="30"/>
        </w:rPr>
        <w:t>完善制度体系，</w:t>
      </w:r>
      <w:r>
        <w:rPr>
          <w:rFonts w:hint="eastAsia" w:ascii="仿宋_GB2312" w:hAnsi="宋体" w:eastAsia="仿宋_GB2312" w:cs="宋体"/>
          <w:sz w:val="30"/>
          <w:szCs w:val="30"/>
          <w:lang w:eastAsia="zh-CN"/>
        </w:rPr>
        <w:t>全市各级出台了多项</w:t>
      </w:r>
      <w:r>
        <w:rPr>
          <w:rFonts w:hint="default" w:ascii="仿宋_GB2312" w:hAnsi="宋体" w:eastAsia="仿宋_GB2312" w:cs="宋体"/>
          <w:sz w:val="30"/>
          <w:szCs w:val="30"/>
        </w:rPr>
        <w:t>预算绩效管理</w:t>
      </w:r>
      <w:r>
        <w:rPr>
          <w:rFonts w:hint="eastAsia" w:ascii="仿宋_GB2312" w:hAnsi="宋体" w:eastAsia="仿宋_GB2312" w:cs="宋体"/>
          <w:sz w:val="30"/>
          <w:szCs w:val="30"/>
          <w:lang w:eastAsia="zh-CN"/>
        </w:rPr>
        <w:t>相关制度措施，</w:t>
      </w:r>
      <w:r>
        <w:rPr>
          <w:rFonts w:hint="eastAsia" w:ascii="仿宋_GB2312" w:hAnsi="宋体" w:eastAsia="仿宋_GB2312" w:cs="宋体"/>
          <w:sz w:val="30"/>
          <w:szCs w:val="30"/>
          <w:lang w:val="en-US" w:eastAsia="zh-CN"/>
        </w:rPr>
        <w:t>2021年相继</w:t>
      </w:r>
      <w:r>
        <w:rPr>
          <w:rFonts w:hint="eastAsia" w:ascii="仿宋_GB2312" w:hAnsi="宋体" w:eastAsia="仿宋_GB2312" w:cs="宋体"/>
          <w:sz w:val="30"/>
          <w:szCs w:val="30"/>
          <w:lang w:eastAsia="zh-CN"/>
        </w:rPr>
        <w:t>印发了各类相关文件，</w:t>
      </w:r>
      <w:r>
        <w:rPr>
          <w:rFonts w:hint="default" w:ascii="仿宋_GB2312" w:hAnsi="宋体" w:eastAsia="仿宋_GB2312" w:cs="宋体"/>
          <w:sz w:val="30"/>
          <w:szCs w:val="30"/>
        </w:rPr>
        <w:t>进一步落实工作任务，压实工作责任</w:t>
      </w:r>
      <w:r>
        <w:rPr>
          <w:rFonts w:hint="eastAsia" w:ascii="仿宋_GB2312" w:hAnsi="宋体" w:eastAsia="仿宋_GB2312" w:cs="宋体"/>
          <w:sz w:val="30"/>
          <w:szCs w:val="30"/>
          <w:lang w:eastAsia="zh-CN"/>
        </w:rPr>
        <w:t>。</w:t>
      </w:r>
      <w:r>
        <w:rPr>
          <w:rFonts w:hint="eastAsia" w:ascii="Times New Roman" w:hAnsi="Times New Roman" w:eastAsia="仿宋_GB2312" w:cs="Times New Roman"/>
          <w:b/>
          <w:bCs/>
          <w:sz w:val="30"/>
          <w:szCs w:val="30"/>
          <w:lang w:eastAsia="zh-CN"/>
        </w:rPr>
        <w:t>二是</w:t>
      </w:r>
      <w:r>
        <w:rPr>
          <w:rFonts w:hint="eastAsia" w:ascii="仿宋_GB2312" w:hAnsi="宋体" w:eastAsia="仿宋_GB2312" w:cs="宋体"/>
          <w:sz w:val="30"/>
          <w:szCs w:val="30"/>
          <w:lang w:eastAsia="zh-CN"/>
        </w:rPr>
        <w:t>着力任务落实，市委统一领导，政府协调指挥，</w:t>
      </w:r>
      <w:r>
        <w:rPr>
          <w:rFonts w:hint="eastAsia" w:ascii="仿宋_GB2312" w:hAnsi="宋体" w:eastAsia="仿宋_GB2312" w:cs="宋体"/>
          <w:sz w:val="30"/>
          <w:szCs w:val="30"/>
        </w:rPr>
        <w:t>市县财政部门</w:t>
      </w:r>
      <w:r>
        <w:rPr>
          <w:rFonts w:hint="eastAsia" w:ascii="仿宋_GB2312" w:hAnsi="宋体" w:eastAsia="仿宋_GB2312" w:cs="宋体"/>
          <w:sz w:val="30"/>
          <w:szCs w:val="30"/>
          <w:lang w:eastAsia="zh-CN"/>
        </w:rPr>
        <w:t>牵头，部门单位负责，统筹推进，</w:t>
      </w:r>
      <w:r>
        <w:rPr>
          <w:rFonts w:hint="eastAsia" w:ascii="仿宋_GB2312" w:hAnsi="仿宋_GB2312" w:eastAsia="仿宋_GB2312" w:cs="仿宋_GB2312"/>
          <w:bCs/>
          <w:sz w:val="30"/>
          <w:szCs w:val="30"/>
        </w:rPr>
        <w:t>全</w:t>
      </w:r>
      <w:r>
        <w:rPr>
          <w:rFonts w:hint="eastAsia" w:ascii="仿宋_GB2312" w:hAnsi="仿宋_GB2312" w:eastAsia="仿宋_GB2312" w:cs="仿宋_GB2312"/>
          <w:bCs/>
          <w:sz w:val="30"/>
          <w:szCs w:val="30"/>
          <w:lang w:eastAsia="zh-CN"/>
        </w:rPr>
        <w:t>力</w:t>
      </w:r>
      <w:r>
        <w:rPr>
          <w:rFonts w:hint="eastAsia" w:ascii="仿宋_GB2312" w:hAnsi="宋体" w:eastAsia="仿宋_GB2312" w:cs="宋体"/>
          <w:sz w:val="30"/>
          <w:szCs w:val="30"/>
        </w:rPr>
        <w:t>抓好</w:t>
      </w:r>
      <w:r>
        <w:rPr>
          <w:rFonts w:hint="eastAsia" w:ascii="仿宋_GB2312" w:hAnsi="宋体" w:eastAsia="仿宋_GB2312" w:cs="宋体"/>
          <w:sz w:val="30"/>
          <w:szCs w:val="30"/>
          <w:lang w:eastAsia="zh-CN"/>
        </w:rPr>
        <w:t>各项工作，全方位推进预算绩效管理提质增效。</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ascii="仿宋_GB2312" w:hAnsi="宋体" w:eastAsia="仿宋_GB2312" w:cs="宋体"/>
          <w:sz w:val="30"/>
          <w:szCs w:val="30"/>
        </w:rPr>
      </w:pPr>
      <w:r>
        <w:rPr>
          <w:rFonts w:hint="default" w:ascii="Times New Roman" w:hAnsi="Times New Roman" w:eastAsia="仿宋_GB2312" w:cs="Times New Roman"/>
          <w:b/>
          <w:bCs/>
          <w:sz w:val="30"/>
          <w:szCs w:val="30"/>
          <w:lang w:val="en-US" w:eastAsia="zh-CN"/>
        </w:rPr>
        <w:t>3.</w:t>
      </w:r>
      <w:r>
        <w:rPr>
          <w:rFonts w:hint="eastAsia" w:ascii="Times New Roman" w:hAnsi="Times New Roman" w:eastAsia="仿宋_GB2312" w:cs="Times New Roman"/>
          <w:b/>
          <w:bCs/>
          <w:sz w:val="30"/>
          <w:szCs w:val="30"/>
        </w:rPr>
        <w:t>夯实管理基础</w:t>
      </w:r>
      <w:r>
        <w:rPr>
          <w:rFonts w:hint="default" w:ascii="Times New Roman" w:hAnsi="Times New Roman"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提升工作质量</w:t>
      </w:r>
      <w:r>
        <w:rPr>
          <w:rFonts w:hint="default" w:ascii="Times New Roman" w:hAnsi="Times New Roman" w:eastAsia="仿宋_GB2312" w:cs="Times New Roman"/>
          <w:b/>
          <w:bCs/>
          <w:sz w:val="30"/>
          <w:szCs w:val="30"/>
          <w:lang w:val="en-US" w:eastAsia="zh-CN"/>
        </w:rPr>
        <w:t>。</w:t>
      </w:r>
      <w:r>
        <w:rPr>
          <w:rFonts w:hint="eastAsia" w:ascii="仿宋_GB2312" w:hAnsi="宋体" w:eastAsia="仿宋_GB2312" w:cs="宋体"/>
          <w:b/>
          <w:bCs/>
          <w:sz w:val="30"/>
          <w:szCs w:val="30"/>
        </w:rPr>
        <w:t>一是</w:t>
      </w:r>
      <w:r>
        <w:rPr>
          <w:rFonts w:hint="eastAsia" w:ascii="仿宋_GB2312" w:hAnsi="宋体" w:eastAsia="仿宋_GB2312" w:cs="宋体"/>
          <w:b w:val="0"/>
          <w:bCs w:val="0"/>
          <w:sz w:val="30"/>
          <w:szCs w:val="30"/>
          <w:lang w:eastAsia="zh-CN"/>
        </w:rPr>
        <w:t>持续深入开展培训。</w:t>
      </w:r>
      <w:r>
        <w:rPr>
          <w:rFonts w:hint="default" w:ascii="Times New Roman" w:hAnsi="Times New Roman" w:eastAsia="仿宋_GB2312" w:cs="Times New Roman"/>
          <w:sz w:val="30"/>
          <w:szCs w:val="30"/>
          <w:lang w:val="en-US" w:eastAsia="zh-CN"/>
        </w:rPr>
        <w:t>2021</w:t>
      </w:r>
      <w:r>
        <w:rPr>
          <w:rFonts w:hint="eastAsia" w:ascii="仿宋_GB2312" w:hAnsi="宋体" w:eastAsia="仿宋_GB2312" w:cs="宋体"/>
          <w:sz w:val="30"/>
          <w:szCs w:val="30"/>
          <w:lang w:val="en-US" w:eastAsia="zh-CN"/>
        </w:rPr>
        <w:t>年根据预算绩效管理工作实际，</w:t>
      </w:r>
      <w:r>
        <w:rPr>
          <w:rFonts w:hint="eastAsia" w:ascii="仿宋_GB2312" w:hAnsi="宋体" w:eastAsia="仿宋_GB2312" w:cs="宋体"/>
          <w:sz w:val="30"/>
          <w:szCs w:val="30"/>
          <w:lang w:eastAsia="zh-CN"/>
        </w:rPr>
        <w:t>全市各级财政</w:t>
      </w:r>
      <w:r>
        <w:rPr>
          <w:rFonts w:hint="eastAsia" w:ascii="仿宋_GB2312" w:hAnsi="宋体" w:eastAsia="仿宋_GB2312" w:cs="宋体"/>
          <w:sz w:val="30"/>
          <w:szCs w:val="30"/>
        </w:rPr>
        <w:t>部门</w:t>
      </w:r>
      <w:r>
        <w:rPr>
          <w:rFonts w:hint="eastAsia" w:ascii="仿宋_GB2312" w:hAnsi="宋体" w:eastAsia="仿宋_GB2312" w:cs="宋体"/>
          <w:sz w:val="30"/>
          <w:szCs w:val="30"/>
          <w:lang w:eastAsia="zh-CN"/>
        </w:rPr>
        <w:t>采取线上线下多种方式，组</w:t>
      </w:r>
      <w:r>
        <w:rPr>
          <w:rFonts w:hint="eastAsia" w:ascii="仿宋_GB2312" w:hAnsi="宋体" w:eastAsia="仿宋_GB2312" w:cs="宋体"/>
          <w:sz w:val="30"/>
          <w:szCs w:val="30"/>
        </w:rPr>
        <w:t>织开展</w:t>
      </w:r>
      <w:r>
        <w:rPr>
          <w:rFonts w:hint="eastAsia" w:ascii="仿宋_GB2312" w:hAnsi="宋体" w:eastAsia="仿宋_GB2312" w:cs="宋体"/>
          <w:sz w:val="30"/>
          <w:szCs w:val="30"/>
          <w:lang w:eastAsia="zh-CN"/>
        </w:rPr>
        <w:t>业务培训</w:t>
      </w:r>
      <w:r>
        <w:rPr>
          <w:rFonts w:hint="default" w:ascii="Times New Roman" w:hAnsi="Times New Roman" w:eastAsia="仿宋_GB2312" w:cs="Times New Roman"/>
          <w:sz w:val="30"/>
          <w:szCs w:val="30"/>
          <w:lang w:val="en-US" w:eastAsia="zh-CN"/>
        </w:rPr>
        <w:t>14</w:t>
      </w:r>
      <w:r>
        <w:rPr>
          <w:rFonts w:hint="eastAsia" w:ascii="仿宋_GB2312" w:hAnsi="宋体" w:eastAsia="仿宋_GB2312" w:cs="宋体"/>
          <w:sz w:val="30"/>
          <w:szCs w:val="30"/>
          <w:lang w:val="en-US" w:eastAsia="zh-CN"/>
        </w:rPr>
        <w:t>次</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培训人次达到</w:t>
      </w:r>
      <w:r>
        <w:rPr>
          <w:rFonts w:hint="default" w:ascii="Times New Roman" w:hAnsi="Times New Roman" w:eastAsia="仿宋_GB2312" w:cs="Times New Roman"/>
          <w:sz w:val="30"/>
          <w:szCs w:val="30"/>
          <w:lang w:val="en-US" w:eastAsia="zh-CN"/>
        </w:rPr>
        <w:t>1200</w:t>
      </w:r>
      <w:r>
        <w:rPr>
          <w:rFonts w:hint="eastAsia" w:ascii="仿宋_GB2312" w:hAnsi="宋体" w:eastAsia="仿宋_GB2312" w:cs="宋体"/>
          <w:sz w:val="30"/>
          <w:szCs w:val="30"/>
        </w:rPr>
        <w:t>余人次</w:t>
      </w:r>
      <w:r>
        <w:rPr>
          <w:rFonts w:hint="eastAsia" w:ascii="仿宋_GB2312" w:hAnsi="宋体" w:eastAsia="仿宋_GB2312" w:cs="宋体"/>
          <w:sz w:val="30"/>
          <w:szCs w:val="30"/>
          <w:lang w:eastAsia="zh-CN"/>
        </w:rPr>
        <w:t>。</w:t>
      </w:r>
      <w:r>
        <w:rPr>
          <w:rFonts w:hint="eastAsia" w:ascii="仿宋_GB2312" w:hAnsi="宋体" w:eastAsia="仿宋_GB2312" w:cs="宋体"/>
          <w:b/>
          <w:bCs/>
          <w:sz w:val="30"/>
          <w:szCs w:val="30"/>
          <w:lang w:eastAsia="zh-CN"/>
        </w:rPr>
        <w:t>二是</w:t>
      </w:r>
      <w:r>
        <w:rPr>
          <w:rFonts w:hint="eastAsia" w:ascii="仿宋_GB2312" w:hAnsi="宋体" w:eastAsia="仿宋_GB2312" w:cs="宋体"/>
          <w:sz w:val="30"/>
          <w:szCs w:val="30"/>
        </w:rPr>
        <w:t>市、县</w:t>
      </w:r>
      <w:r>
        <w:rPr>
          <w:rFonts w:hint="eastAsia" w:ascii="仿宋_GB2312" w:hAnsi="宋体" w:eastAsia="仿宋_GB2312" w:cs="宋体"/>
          <w:sz w:val="30"/>
          <w:szCs w:val="30"/>
          <w:lang w:eastAsia="zh-CN"/>
        </w:rPr>
        <w:t>已全部完成对预算绩效管理信息系统的升级改造，实现了</w:t>
      </w:r>
      <w:r>
        <w:rPr>
          <w:rFonts w:hint="eastAsia" w:ascii="仿宋_GB2312" w:hAnsi="宋体" w:eastAsia="仿宋_GB2312" w:cs="宋体"/>
          <w:sz w:val="30"/>
          <w:szCs w:val="30"/>
        </w:rPr>
        <w:t>市、县两级</w:t>
      </w:r>
      <w:r>
        <w:rPr>
          <w:rFonts w:hint="eastAsia" w:ascii="仿宋_GB2312" w:hAnsi="宋体" w:eastAsia="仿宋_GB2312" w:cs="宋体"/>
          <w:sz w:val="30"/>
          <w:szCs w:val="30"/>
          <w:lang w:eastAsia="zh-CN"/>
        </w:rPr>
        <w:t>信息数据</w:t>
      </w:r>
      <w:r>
        <w:rPr>
          <w:rFonts w:hint="eastAsia" w:ascii="仿宋_GB2312" w:hAnsi="宋体" w:eastAsia="仿宋_GB2312" w:cs="宋体"/>
          <w:sz w:val="30"/>
          <w:szCs w:val="30"/>
        </w:rPr>
        <w:t>互联</w:t>
      </w:r>
      <w:r>
        <w:rPr>
          <w:rFonts w:hint="eastAsia" w:ascii="仿宋_GB2312" w:hAnsi="宋体" w:eastAsia="仿宋_GB2312" w:cs="宋体"/>
          <w:sz w:val="30"/>
          <w:szCs w:val="30"/>
          <w:lang w:eastAsia="zh-CN"/>
        </w:rPr>
        <w:t>互通，进一步提升信息管理对预算绩效全周期、全过程管理及绩效“大数据”分析的技术支撑作用。</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ascii="楷体" w:hAnsi="楷体" w:eastAsia="楷体"/>
          <w:b/>
          <w:sz w:val="30"/>
          <w:szCs w:val="30"/>
        </w:rPr>
      </w:pPr>
      <w:r>
        <w:rPr>
          <w:rFonts w:hint="eastAsia" w:ascii="楷体" w:hAnsi="楷体" w:eastAsia="楷体"/>
          <w:b/>
          <w:sz w:val="30"/>
          <w:szCs w:val="30"/>
        </w:rPr>
        <w:t>（二）</w:t>
      </w:r>
      <w:r>
        <w:rPr>
          <w:rFonts w:hint="eastAsia" w:ascii="楷体" w:hAnsi="楷体" w:eastAsia="楷体"/>
          <w:b/>
          <w:sz w:val="30"/>
          <w:szCs w:val="30"/>
          <w:lang w:eastAsia="zh-CN"/>
        </w:rPr>
        <w:t>全面</w:t>
      </w:r>
      <w:r>
        <w:rPr>
          <w:rFonts w:hint="eastAsia" w:ascii="楷体" w:hAnsi="楷体" w:eastAsia="楷体"/>
          <w:b/>
          <w:sz w:val="30"/>
          <w:szCs w:val="30"/>
        </w:rPr>
        <w:t>实现</w:t>
      </w:r>
      <w:r>
        <w:rPr>
          <w:rFonts w:hint="eastAsia" w:ascii="楷体" w:hAnsi="楷体" w:eastAsia="楷体"/>
          <w:b/>
          <w:sz w:val="30"/>
          <w:szCs w:val="30"/>
          <w:lang w:eastAsia="zh-CN"/>
        </w:rPr>
        <w:t>预算</w:t>
      </w:r>
      <w:r>
        <w:rPr>
          <w:rFonts w:hint="eastAsia" w:ascii="楷体" w:hAnsi="楷体" w:eastAsia="楷体"/>
          <w:b/>
          <w:sz w:val="30"/>
          <w:szCs w:val="30"/>
        </w:rPr>
        <w:t>绩效闭环管理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b/>
          <w:sz w:val="30"/>
          <w:szCs w:val="30"/>
        </w:rPr>
        <w:t>1.</w:t>
      </w:r>
      <w:r>
        <w:rPr>
          <w:rFonts w:hint="eastAsia" w:ascii="Times New Roman" w:hAnsi="Times New Roman" w:eastAsia="仿宋_GB2312" w:cs="Times New Roman"/>
          <w:b/>
          <w:sz w:val="30"/>
          <w:szCs w:val="30"/>
          <w:lang w:eastAsia="zh-CN"/>
        </w:rPr>
        <w:t>全面开展</w:t>
      </w:r>
      <w:r>
        <w:rPr>
          <w:rFonts w:hint="eastAsia" w:ascii="仿宋_GB2312" w:hAnsi="楷体" w:eastAsia="仿宋_GB2312"/>
          <w:b/>
          <w:sz w:val="30"/>
          <w:szCs w:val="30"/>
        </w:rPr>
        <w:t>事前绩效评估。</w:t>
      </w:r>
      <w:r>
        <w:rPr>
          <w:rFonts w:hint="eastAsia" w:ascii="仿宋_GB2312" w:eastAsia="仿宋_GB2312"/>
          <w:sz w:val="30"/>
          <w:szCs w:val="30"/>
          <w:lang w:eastAsia="zh-CN"/>
        </w:rPr>
        <w:t>根据</w:t>
      </w:r>
      <w:r>
        <w:rPr>
          <w:rFonts w:hint="eastAsia" w:ascii="仿宋_GB2312" w:eastAsia="仿宋_GB2312"/>
          <w:sz w:val="30"/>
          <w:szCs w:val="30"/>
        </w:rPr>
        <w:t>自治区财政支出事前绩效评估管理</w:t>
      </w:r>
      <w:r>
        <w:rPr>
          <w:rFonts w:hint="eastAsia" w:ascii="仿宋_GB2312" w:eastAsia="仿宋_GB2312"/>
          <w:sz w:val="30"/>
          <w:szCs w:val="30"/>
          <w:lang w:eastAsia="zh-CN"/>
        </w:rPr>
        <w:t>相关规定</w:t>
      </w:r>
      <w:r>
        <w:rPr>
          <w:rFonts w:hint="eastAsia" w:ascii="仿宋_GB2312" w:eastAsia="仿宋_GB2312"/>
          <w:sz w:val="30"/>
          <w:szCs w:val="30"/>
        </w:rPr>
        <w:t>，对</w:t>
      </w:r>
      <w:r>
        <w:rPr>
          <w:rFonts w:hint="default" w:ascii="Times New Roman" w:hAnsi="Times New Roman" w:eastAsia="仿宋_GB2312" w:cs="Times New Roman"/>
          <w:sz w:val="30"/>
          <w:szCs w:val="30"/>
          <w:lang w:val="en-US" w:eastAsia="zh-CN"/>
        </w:rPr>
        <w:t>2021</w:t>
      </w:r>
      <w:r>
        <w:rPr>
          <w:rFonts w:hint="eastAsia" w:ascii="仿宋_GB2312" w:eastAsia="仿宋_GB2312"/>
          <w:sz w:val="30"/>
          <w:szCs w:val="30"/>
          <w:lang w:val="en-US" w:eastAsia="zh-CN"/>
        </w:rPr>
        <w:t>年</w:t>
      </w:r>
      <w:r>
        <w:rPr>
          <w:rFonts w:hint="default" w:ascii="Times New Roman" w:hAnsi="Times New Roman" w:eastAsia="仿宋_GB2312" w:cs="Times New Roman"/>
          <w:sz w:val="30"/>
          <w:szCs w:val="30"/>
        </w:rPr>
        <w:t>19</w:t>
      </w:r>
      <w:r>
        <w:rPr>
          <w:rFonts w:hint="eastAsia" w:ascii="仿宋_GB2312" w:eastAsia="仿宋_GB2312"/>
          <w:sz w:val="30"/>
          <w:szCs w:val="30"/>
        </w:rPr>
        <w:t>个</w:t>
      </w:r>
      <w:r>
        <w:rPr>
          <w:rFonts w:hint="eastAsia" w:ascii="仿宋_GB2312" w:eastAsia="仿宋_GB2312"/>
          <w:sz w:val="30"/>
          <w:szCs w:val="30"/>
          <w:lang w:eastAsia="zh-CN"/>
        </w:rPr>
        <w:t>新增</w:t>
      </w:r>
      <w:r>
        <w:rPr>
          <w:rFonts w:hint="eastAsia" w:ascii="仿宋_GB2312" w:eastAsia="仿宋_GB2312"/>
          <w:sz w:val="30"/>
          <w:szCs w:val="30"/>
        </w:rPr>
        <w:t>项目，涉及资金</w:t>
      </w:r>
      <w:r>
        <w:rPr>
          <w:rFonts w:hint="default" w:ascii="Times New Roman" w:hAnsi="Times New Roman" w:eastAsia="仿宋_GB2312" w:cs="Times New Roman"/>
          <w:sz w:val="30"/>
          <w:szCs w:val="30"/>
        </w:rPr>
        <w:t>1.97</w:t>
      </w:r>
      <w:r>
        <w:rPr>
          <w:rFonts w:hint="eastAsia" w:ascii="仿宋_GB2312" w:eastAsia="仿宋_GB2312"/>
          <w:sz w:val="30"/>
          <w:szCs w:val="30"/>
        </w:rPr>
        <w:t>亿元，</w:t>
      </w:r>
      <w:r>
        <w:rPr>
          <w:rFonts w:hint="eastAsia" w:ascii="仿宋_GB2312" w:eastAsia="仿宋_GB2312"/>
          <w:sz w:val="30"/>
          <w:szCs w:val="30"/>
          <w:lang w:eastAsia="zh-CN"/>
        </w:rPr>
        <w:t>开展</w:t>
      </w:r>
      <w:r>
        <w:rPr>
          <w:rFonts w:hint="eastAsia" w:ascii="仿宋_GB2312" w:eastAsia="仿宋_GB2312"/>
          <w:sz w:val="30"/>
          <w:szCs w:val="30"/>
        </w:rPr>
        <w:t>新增项目事前绩效评估工作</w:t>
      </w:r>
      <w:r>
        <w:rPr>
          <w:rFonts w:hint="eastAsia" w:ascii="仿宋_GB2312" w:eastAsia="仿宋_GB2312"/>
          <w:sz w:val="30"/>
          <w:szCs w:val="30"/>
          <w:lang w:eastAsia="zh-CN"/>
        </w:rPr>
        <w:t>，把</w:t>
      </w:r>
      <w:r>
        <w:rPr>
          <w:rFonts w:hint="eastAsia" w:ascii="仿宋_GB2312" w:eastAsia="仿宋_GB2312"/>
          <w:sz w:val="30"/>
          <w:szCs w:val="30"/>
        </w:rPr>
        <w:t>评估结果作为预算安排的必备要件，</w:t>
      </w:r>
      <w:r>
        <w:rPr>
          <w:rFonts w:hint="eastAsia" w:ascii="仿宋_GB2312" w:eastAsia="仿宋_GB2312"/>
          <w:sz w:val="30"/>
          <w:szCs w:val="30"/>
          <w:lang w:eastAsia="zh-CN"/>
        </w:rPr>
        <w:t>提高财政资金支出实效。</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仿宋_GB2312" w:hAnsi="宋体" w:eastAsia="仿宋_GB2312" w:cs="宋体"/>
          <w:sz w:val="30"/>
          <w:szCs w:val="30"/>
          <w:highlight w:val="none"/>
        </w:rPr>
      </w:pPr>
      <w:r>
        <w:rPr>
          <w:rFonts w:hint="default" w:ascii="Times New Roman" w:hAnsi="Times New Roman" w:eastAsia="仿宋_GB2312" w:cs="Times New Roman"/>
          <w:b/>
          <w:sz w:val="30"/>
          <w:szCs w:val="30"/>
        </w:rPr>
        <w:t>2.</w:t>
      </w:r>
      <w:r>
        <w:rPr>
          <w:rFonts w:hint="eastAsia" w:ascii="Times New Roman" w:hAnsi="Times New Roman" w:eastAsia="仿宋_GB2312" w:cs="Times New Roman"/>
          <w:b/>
          <w:sz w:val="30"/>
          <w:szCs w:val="30"/>
          <w:lang w:eastAsia="zh-CN"/>
        </w:rPr>
        <w:t>全面</w:t>
      </w:r>
      <w:r>
        <w:rPr>
          <w:rFonts w:hint="eastAsia" w:ascii="仿宋_GB2312" w:hAnsi="楷体" w:eastAsia="仿宋_GB2312" w:cs="宋体"/>
          <w:b/>
          <w:sz w:val="30"/>
          <w:szCs w:val="30"/>
        </w:rPr>
        <w:t>实施预算绩效目标</w:t>
      </w:r>
      <w:r>
        <w:rPr>
          <w:rFonts w:hint="eastAsia" w:ascii="仿宋_GB2312" w:hAnsi="楷体" w:eastAsia="仿宋_GB2312" w:cs="宋体"/>
          <w:b/>
          <w:sz w:val="30"/>
          <w:szCs w:val="30"/>
          <w:lang w:eastAsia="zh-CN"/>
        </w:rPr>
        <w:t>管理</w:t>
      </w:r>
      <w:r>
        <w:rPr>
          <w:rFonts w:hint="eastAsia" w:ascii="仿宋_GB2312" w:hAnsi="楷体" w:eastAsia="仿宋_GB2312" w:cs="宋体"/>
          <w:b/>
          <w:sz w:val="30"/>
          <w:szCs w:val="30"/>
        </w:rPr>
        <w:t>。</w:t>
      </w:r>
      <w:r>
        <w:rPr>
          <w:rFonts w:hint="eastAsia" w:ascii="仿宋_GB2312" w:hAnsi="宋体" w:eastAsia="仿宋_GB2312" w:cs="宋体"/>
          <w:sz w:val="30"/>
          <w:szCs w:val="30"/>
          <w:lang w:eastAsia="zh-CN"/>
        </w:rPr>
        <w:t>认真落实《自治区全面实施预算绩效管理的工作方案》要求</w:t>
      </w:r>
      <w:r>
        <w:rPr>
          <w:rFonts w:hint="eastAsia" w:ascii="仿宋_GB2312" w:hAnsi="宋体" w:eastAsia="仿宋_GB2312" w:cs="宋体"/>
          <w:sz w:val="30"/>
          <w:szCs w:val="30"/>
        </w:rPr>
        <w:t>，</w:t>
      </w:r>
      <w:r>
        <w:rPr>
          <w:rFonts w:hint="eastAsia" w:ascii="仿宋_GB2312" w:hAnsi="宋体" w:eastAsia="仿宋_GB2312" w:cs="宋体"/>
          <w:sz w:val="30"/>
          <w:szCs w:val="30"/>
          <w:lang w:eastAsia="zh-CN"/>
        </w:rPr>
        <w:t>哈密市</w:t>
      </w:r>
      <w:r>
        <w:rPr>
          <w:rFonts w:hint="eastAsia" w:ascii="仿宋_GB2312" w:hAnsi="宋体" w:eastAsia="仿宋_GB2312" w:cs="宋体"/>
          <w:sz w:val="30"/>
          <w:szCs w:val="30"/>
        </w:rPr>
        <w:t>所有部门单位实现整体支出、项目支出绩效目标管理全覆盖。</w:t>
      </w:r>
      <w:r>
        <w:rPr>
          <w:rFonts w:hint="default" w:ascii="Times New Roman" w:hAnsi="Times New Roman" w:eastAsia="仿宋_GB2312" w:cs="Times New Roman"/>
          <w:sz w:val="30"/>
          <w:szCs w:val="30"/>
        </w:rPr>
        <w:t>2021</w:t>
      </w:r>
      <w:r>
        <w:rPr>
          <w:rFonts w:hint="eastAsia" w:ascii="仿宋_GB2312" w:hAnsi="宋体" w:eastAsia="仿宋_GB2312" w:cs="宋体"/>
          <w:sz w:val="30"/>
          <w:szCs w:val="30"/>
        </w:rPr>
        <w:t>年全市</w:t>
      </w:r>
      <w:r>
        <w:rPr>
          <w:rFonts w:hint="default" w:ascii="Times New Roman" w:hAnsi="Times New Roman" w:eastAsia="仿宋_GB2312" w:cs="Times New Roman"/>
          <w:sz w:val="30"/>
          <w:szCs w:val="30"/>
        </w:rPr>
        <w:t>446</w:t>
      </w:r>
      <w:r>
        <w:rPr>
          <w:rFonts w:hint="eastAsia" w:ascii="仿宋_GB2312" w:hAnsi="宋体" w:eastAsia="仿宋_GB2312" w:cs="宋体"/>
          <w:sz w:val="30"/>
          <w:szCs w:val="30"/>
        </w:rPr>
        <w:t>家一级预算单位</w:t>
      </w:r>
      <w:r>
        <w:rPr>
          <w:rFonts w:hint="eastAsia" w:ascii="仿宋_GB2312" w:hAnsi="宋体" w:eastAsia="仿宋_GB2312" w:cs="宋体"/>
          <w:sz w:val="30"/>
          <w:szCs w:val="30"/>
          <w:lang w:eastAsia="zh-CN"/>
        </w:rPr>
        <w:t>根据本部门单位职能和年度工作计划，结合财政预算资金管理编制整体支出绩效目标；通过年初部门预算项目绩效目标和</w:t>
      </w:r>
      <w:r>
        <w:rPr>
          <w:rFonts w:hint="eastAsia" w:ascii="仿宋_GB2312" w:hAnsi="宋体" w:eastAsia="仿宋_GB2312" w:cs="宋体"/>
          <w:sz w:val="30"/>
          <w:szCs w:val="30"/>
        </w:rPr>
        <w:t>部门预算同步申报、同步批复、同步公开</w:t>
      </w:r>
      <w:r>
        <w:rPr>
          <w:rFonts w:hint="eastAsia" w:ascii="仿宋_GB2312" w:hAnsi="宋体" w:eastAsia="仿宋_GB2312" w:cs="宋体"/>
          <w:sz w:val="30"/>
          <w:szCs w:val="30"/>
          <w:lang w:eastAsia="zh-CN"/>
        </w:rPr>
        <w:t>，中央、自治区专项资金项目绩效目标随资金文件同步分解下达等措施，全面开展</w:t>
      </w:r>
      <w:r>
        <w:rPr>
          <w:rFonts w:hint="eastAsia" w:ascii="仿宋_GB2312" w:hAnsi="宋体" w:eastAsia="仿宋_GB2312" w:cs="宋体"/>
          <w:sz w:val="30"/>
          <w:szCs w:val="30"/>
        </w:rPr>
        <w:t>项目支出</w:t>
      </w:r>
      <w:r>
        <w:rPr>
          <w:rFonts w:hint="eastAsia" w:ascii="仿宋_GB2312" w:hAnsi="宋体" w:eastAsia="仿宋_GB2312" w:cs="宋体"/>
          <w:sz w:val="30"/>
          <w:szCs w:val="30"/>
          <w:lang w:eastAsia="zh-CN"/>
        </w:rPr>
        <w:t>绩效目标管理</w:t>
      </w:r>
      <w:r>
        <w:rPr>
          <w:rFonts w:hint="eastAsia" w:ascii="仿宋_GB2312" w:hAnsi="宋体" w:eastAsia="仿宋_GB2312" w:cs="宋体"/>
          <w:sz w:val="30"/>
          <w:szCs w:val="30"/>
          <w:highlight w:val="none"/>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ascii="仿宋_GB2312" w:hAnsi="宋体" w:eastAsia="仿宋_GB2312" w:cs="宋体"/>
          <w:sz w:val="30"/>
          <w:szCs w:val="30"/>
        </w:rPr>
      </w:pPr>
      <w:r>
        <w:rPr>
          <w:rFonts w:hint="default" w:ascii="Times New Roman" w:hAnsi="Times New Roman" w:eastAsia="仿宋_GB2312" w:cs="Times New Roman"/>
          <w:b/>
          <w:sz w:val="30"/>
          <w:szCs w:val="30"/>
        </w:rPr>
        <w:t>3.</w:t>
      </w:r>
      <w:r>
        <w:rPr>
          <w:rFonts w:hint="eastAsia" w:ascii="Times New Roman" w:hAnsi="Times New Roman" w:eastAsia="仿宋_GB2312" w:cs="Times New Roman"/>
          <w:b/>
          <w:sz w:val="30"/>
          <w:szCs w:val="30"/>
          <w:lang w:eastAsia="zh-CN"/>
        </w:rPr>
        <w:t>全面</w:t>
      </w:r>
      <w:r>
        <w:rPr>
          <w:rFonts w:hint="eastAsia" w:ascii="仿宋_GB2312" w:hAnsi="楷体" w:eastAsia="仿宋_GB2312" w:cs="宋体"/>
          <w:b/>
          <w:sz w:val="30"/>
          <w:szCs w:val="30"/>
        </w:rPr>
        <w:t>强化预算绩效运行监控。</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1</w:t>
      </w:r>
      <w:r>
        <w:rPr>
          <w:rFonts w:hint="eastAsia" w:ascii="仿宋_GB2312" w:hAnsi="宋体" w:eastAsia="仿宋_GB2312" w:cs="宋体"/>
          <w:sz w:val="30"/>
          <w:szCs w:val="30"/>
        </w:rPr>
        <w:t>年，各区县、各部门单位根据设定的绩效目标，以</w:t>
      </w:r>
      <w:r>
        <w:rPr>
          <w:rFonts w:hint="default" w:ascii="Times New Roman" w:hAnsi="Times New Roman" w:eastAsia="仿宋_GB2312" w:cs="Times New Roman"/>
          <w:sz w:val="30"/>
          <w:szCs w:val="30"/>
        </w:rPr>
        <w:t>6</w:t>
      </w:r>
      <w:r>
        <w:rPr>
          <w:rFonts w:hint="eastAsia" w:ascii="仿宋_GB2312" w:hAnsi="宋体" w:eastAsia="仿宋_GB2312" w:cs="宋体"/>
          <w:sz w:val="30"/>
          <w:szCs w:val="30"/>
        </w:rPr>
        <w:t>月</w:t>
      </w:r>
      <w:r>
        <w:rPr>
          <w:rFonts w:hint="default" w:ascii="Times New Roman" w:hAnsi="Times New Roman" w:eastAsia="仿宋_GB2312" w:cs="Times New Roman"/>
          <w:sz w:val="30"/>
          <w:szCs w:val="30"/>
        </w:rPr>
        <w:t>30</w:t>
      </w:r>
      <w:r>
        <w:rPr>
          <w:rFonts w:hint="eastAsia" w:ascii="仿宋_GB2312" w:hAnsi="宋体" w:eastAsia="仿宋_GB2312" w:cs="宋体"/>
          <w:sz w:val="30"/>
          <w:szCs w:val="30"/>
        </w:rPr>
        <w:t>日为节点，</w:t>
      </w:r>
      <w:r>
        <w:rPr>
          <w:rFonts w:hint="eastAsia" w:ascii="仿宋_GB2312" w:hAnsi="宋体" w:eastAsia="仿宋_GB2312" w:cs="宋体"/>
          <w:sz w:val="30"/>
          <w:szCs w:val="30"/>
          <w:lang w:eastAsia="zh-CN"/>
        </w:rPr>
        <w:t>开展</w:t>
      </w:r>
      <w:r>
        <w:rPr>
          <w:rFonts w:hint="eastAsia" w:ascii="仿宋_GB2312" w:hAnsi="宋体" w:eastAsia="仿宋_GB2312" w:cs="宋体"/>
          <w:sz w:val="30"/>
          <w:szCs w:val="30"/>
        </w:rPr>
        <w:t>整体支出绩效运行监控</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highlight w:val="none"/>
          <w:lang w:eastAsia="zh-CN"/>
        </w:rPr>
        <w:t>促进各部门单位更好承担职责、履行职能。</w:t>
      </w:r>
      <w:r>
        <w:rPr>
          <w:rFonts w:hint="eastAsia" w:ascii="仿宋_GB2312" w:hAnsi="宋体" w:eastAsia="仿宋_GB2312" w:cs="宋体"/>
          <w:sz w:val="30"/>
          <w:szCs w:val="30"/>
        </w:rPr>
        <w:t>以</w:t>
      </w:r>
      <w:r>
        <w:rPr>
          <w:rFonts w:hint="default" w:ascii="Times New Roman" w:hAnsi="Times New Roman" w:eastAsia="仿宋_GB2312" w:cs="Times New Roman"/>
          <w:sz w:val="30"/>
          <w:szCs w:val="30"/>
        </w:rPr>
        <w:t>5</w:t>
      </w:r>
      <w:r>
        <w:rPr>
          <w:rFonts w:hint="eastAsia" w:ascii="仿宋_GB2312" w:hAnsi="宋体" w:eastAsia="仿宋_GB2312" w:cs="宋体"/>
          <w:sz w:val="30"/>
          <w:szCs w:val="30"/>
        </w:rPr>
        <w:t>月</w:t>
      </w:r>
      <w:r>
        <w:rPr>
          <w:rFonts w:hint="default" w:ascii="Times New Roman" w:hAnsi="Times New Roman" w:eastAsia="仿宋_GB2312" w:cs="Times New Roman"/>
          <w:sz w:val="30"/>
          <w:szCs w:val="30"/>
        </w:rPr>
        <w:t>31</w:t>
      </w:r>
      <w:r>
        <w:rPr>
          <w:rFonts w:hint="eastAsia" w:ascii="仿宋_GB2312" w:hAnsi="宋体" w:eastAsia="仿宋_GB2312" w:cs="宋体"/>
          <w:sz w:val="30"/>
          <w:szCs w:val="30"/>
        </w:rPr>
        <w:t>日、</w:t>
      </w:r>
      <w:r>
        <w:rPr>
          <w:rFonts w:hint="default" w:ascii="Times New Roman" w:hAnsi="Times New Roman" w:eastAsia="仿宋_GB2312" w:cs="Times New Roman"/>
          <w:sz w:val="30"/>
          <w:szCs w:val="30"/>
        </w:rPr>
        <w:t>8</w:t>
      </w:r>
      <w:r>
        <w:rPr>
          <w:rFonts w:hint="eastAsia" w:ascii="仿宋_GB2312" w:hAnsi="宋体" w:eastAsia="仿宋_GB2312" w:cs="宋体"/>
          <w:sz w:val="30"/>
          <w:szCs w:val="30"/>
        </w:rPr>
        <w:t>月</w:t>
      </w:r>
      <w:r>
        <w:rPr>
          <w:rFonts w:hint="default" w:ascii="Times New Roman" w:hAnsi="Times New Roman" w:eastAsia="仿宋_GB2312" w:cs="Times New Roman"/>
          <w:sz w:val="30"/>
          <w:szCs w:val="30"/>
        </w:rPr>
        <w:t>31</w:t>
      </w:r>
      <w:r>
        <w:rPr>
          <w:rFonts w:hint="eastAsia" w:ascii="仿宋_GB2312" w:hAnsi="宋体" w:eastAsia="仿宋_GB2312" w:cs="宋体"/>
          <w:sz w:val="30"/>
          <w:szCs w:val="30"/>
        </w:rPr>
        <w:t>日为节点</w:t>
      </w:r>
      <w:r>
        <w:rPr>
          <w:rFonts w:hint="eastAsia" w:ascii="仿宋_GB2312" w:hAnsi="宋体" w:eastAsia="仿宋_GB2312" w:cs="宋体"/>
          <w:sz w:val="30"/>
          <w:szCs w:val="30"/>
          <w:lang w:eastAsia="zh-CN"/>
        </w:rPr>
        <w:t>对</w:t>
      </w:r>
      <w:r>
        <w:rPr>
          <w:rFonts w:hint="eastAsia" w:ascii="仿宋_GB2312" w:hAnsi="宋体" w:eastAsia="仿宋_GB2312" w:cs="宋体"/>
          <w:sz w:val="30"/>
          <w:szCs w:val="30"/>
        </w:rPr>
        <w:t>全市</w:t>
      </w:r>
      <w:r>
        <w:rPr>
          <w:rFonts w:hint="default" w:ascii="Times New Roman" w:hAnsi="Times New Roman" w:eastAsia="仿宋_GB2312" w:cs="Times New Roman"/>
          <w:sz w:val="30"/>
          <w:szCs w:val="30"/>
        </w:rPr>
        <w:t>1392</w:t>
      </w:r>
      <w:r>
        <w:rPr>
          <w:rFonts w:hint="eastAsia" w:ascii="仿宋_GB2312" w:hAnsi="宋体" w:eastAsia="仿宋_GB2312" w:cs="宋体"/>
          <w:sz w:val="30"/>
          <w:szCs w:val="30"/>
        </w:rPr>
        <w:t>个项目、资金</w:t>
      </w:r>
      <w:r>
        <w:rPr>
          <w:rFonts w:hint="default" w:ascii="Times New Roman" w:hAnsi="Times New Roman" w:eastAsia="仿宋_GB2312" w:cs="Times New Roman"/>
          <w:sz w:val="30"/>
          <w:szCs w:val="30"/>
        </w:rPr>
        <w:t>74.09</w:t>
      </w:r>
      <w:r>
        <w:rPr>
          <w:rFonts w:hint="eastAsia" w:ascii="仿宋_GB2312" w:hAnsi="宋体" w:eastAsia="仿宋_GB2312" w:cs="宋体"/>
          <w:sz w:val="30"/>
          <w:szCs w:val="30"/>
        </w:rPr>
        <w:t>亿元</w:t>
      </w:r>
      <w:r>
        <w:rPr>
          <w:rFonts w:hint="eastAsia" w:ascii="仿宋_GB2312" w:hAnsi="宋体" w:eastAsia="仿宋_GB2312" w:cs="宋体"/>
          <w:sz w:val="30"/>
          <w:szCs w:val="30"/>
          <w:lang w:eastAsia="zh-CN"/>
        </w:rPr>
        <w:t>实施项目</w:t>
      </w:r>
      <w:r>
        <w:rPr>
          <w:rFonts w:hint="eastAsia" w:ascii="仿宋_GB2312" w:hAnsi="宋体" w:eastAsia="仿宋_GB2312" w:cs="宋体"/>
          <w:sz w:val="30"/>
          <w:szCs w:val="30"/>
        </w:rPr>
        <w:t>绩效监控</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通过绩效监控压减调整节约资金</w:t>
      </w:r>
      <w:r>
        <w:rPr>
          <w:rFonts w:hint="default" w:ascii="Times New Roman" w:hAnsi="Times New Roman" w:eastAsia="仿宋_GB2312" w:cs="Times New Roman"/>
          <w:sz w:val="30"/>
          <w:szCs w:val="30"/>
          <w:highlight w:val="none"/>
          <w:lang w:val="en-US" w:eastAsia="zh-CN"/>
        </w:rPr>
        <w:t>0.52</w:t>
      </w:r>
      <w:r>
        <w:rPr>
          <w:rFonts w:hint="eastAsia" w:ascii="仿宋_GB2312" w:hAnsi="宋体" w:eastAsia="仿宋_GB2312" w:cs="宋体"/>
          <w:sz w:val="30"/>
          <w:szCs w:val="30"/>
          <w:lang w:val="en-US" w:eastAsia="zh-CN"/>
        </w:rPr>
        <w:t>亿元，统筹用于全市重点项目支出，强化了监控结果应用</w:t>
      </w:r>
      <w:r>
        <w:rPr>
          <w:rFonts w:hint="eastAsia" w:ascii="仿宋_GB2312" w:hAnsi="宋体" w:eastAsia="仿宋_GB2312" w:cs="宋体"/>
          <w:sz w:val="30"/>
          <w:szCs w:val="30"/>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仿宋_GB2312" w:hAnsi="宋体" w:eastAsia="仿宋_GB2312" w:cs="宋体"/>
          <w:sz w:val="30"/>
          <w:szCs w:val="30"/>
          <w:lang w:val="en-US" w:eastAsia="zh-CN"/>
        </w:rPr>
      </w:pPr>
      <w:r>
        <w:rPr>
          <w:rFonts w:hint="default" w:ascii="Times New Roman" w:hAnsi="Times New Roman" w:eastAsia="仿宋_GB2312" w:cs="Times New Roman"/>
          <w:b/>
          <w:sz w:val="30"/>
          <w:szCs w:val="30"/>
        </w:rPr>
        <w:t>4.</w:t>
      </w:r>
      <w:r>
        <w:rPr>
          <w:rFonts w:hint="eastAsia" w:ascii="仿宋_GB2312" w:hAnsi="楷体" w:eastAsia="仿宋_GB2312" w:cs="宋体"/>
          <w:b/>
          <w:sz w:val="30"/>
          <w:szCs w:val="30"/>
        </w:rPr>
        <w:t xml:space="preserve"> </w:t>
      </w:r>
      <w:r>
        <w:rPr>
          <w:rFonts w:hint="eastAsia" w:ascii="仿宋_GB2312" w:hAnsi="楷体" w:eastAsia="仿宋_GB2312" w:cs="宋体"/>
          <w:b/>
          <w:sz w:val="30"/>
          <w:szCs w:val="30"/>
          <w:lang w:eastAsia="zh-CN"/>
        </w:rPr>
        <w:t>全面规范</w:t>
      </w:r>
      <w:r>
        <w:rPr>
          <w:rFonts w:hint="eastAsia" w:ascii="仿宋_GB2312" w:hAnsi="楷体" w:eastAsia="仿宋_GB2312" w:cs="宋体"/>
          <w:b/>
          <w:sz w:val="30"/>
          <w:szCs w:val="30"/>
        </w:rPr>
        <w:t>财政支出绩效评价管理。</w:t>
      </w:r>
      <w:r>
        <w:rPr>
          <w:rFonts w:hint="eastAsia" w:ascii="仿宋_GB2312" w:hAnsi="宋体" w:eastAsia="仿宋_GB2312" w:cs="宋体"/>
          <w:sz w:val="30"/>
          <w:szCs w:val="30"/>
          <w:lang w:eastAsia="zh-CN"/>
        </w:rPr>
        <w:t>全面落实</w:t>
      </w:r>
      <w:r>
        <w:rPr>
          <w:rFonts w:hint="eastAsia" w:ascii="仿宋_GB2312" w:hAnsi="宋体" w:eastAsia="仿宋_GB2312" w:cs="宋体"/>
          <w:sz w:val="30"/>
          <w:szCs w:val="30"/>
        </w:rPr>
        <w:t>部门单位整体支出绩效评价，组织部门单位全面开展</w:t>
      </w:r>
      <w:r>
        <w:rPr>
          <w:rFonts w:hint="default" w:ascii="Times New Roman" w:hAnsi="Times New Roman" w:eastAsia="仿宋_GB2312" w:cs="Times New Roman"/>
          <w:sz w:val="30"/>
          <w:szCs w:val="30"/>
          <w:lang w:val="en-US" w:eastAsia="zh-CN"/>
        </w:rPr>
        <w:t>2020</w:t>
      </w:r>
      <w:r>
        <w:rPr>
          <w:rFonts w:hint="eastAsia" w:ascii="仿宋_GB2312" w:hAnsi="宋体" w:eastAsia="仿宋_GB2312" w:cs="宋体"/>
          <w:sz w:val="30"/>
          <w:szCs w:val="30"/>
        </w:rPr>
        <w:t>年度整体支出绩效自评，</w:t>
      </w:r>
      <w:r>
        <w:rPr>
          <w:rFonts w:hint="eastAsia" w:ascii="仿宋_GB2312" w:hAnsi="宋体" w:eastAsia="仿宋_GB2312" w:cs="宋体"/>
          <w:sz w:val="30"/>
          <w:szCs w:val="30"/>
          <w:lang w:eastAsia="zh-CN"/>
        </w:rPr>
        <w:t>整体支出预算总体执行率</w:t>
      </w:r>
      <w:r>
        <w:rPr>
          <w:rFonts w:hint="default" w:ascii="Times New Roman" w:hAnsi="Times New Roman" w:eastAsia="仿宋_GB2312" w:cs="Times New Roman"/>
          <w:sz w:val="30"/>
          <w:szCs w:val="30"/>
          <w:lang w:val="en-US" w:eastAsia="zh-CN"/>
        </w:rPr>
        <w:t>94.12%</w:t>
      </w:r>
      <w:r>
        <w:rPr>
          <w:rFonts w:hint="eastAsia" w:ascii="仿宋_GB2312" w:hAnsi="宋体" w:eastAsia="仿宋_GB2312" w:cs="宋体"/>
          <w:sz w:val="30"/>
          <w:szCs w:val="30"/>
          <w:lang w:val="en-US" w:eastAsia="zh-CN"/>
        </w:rPr>
        <w:t>，评价平均得分</w:t>
      </w:r>
      <w:r>
        <w:rPr>
          <w:rFonts w:hint="default" w:ascii="Times New Roman" w:hAnsi="Times New Roman" w:eastAsia="仿宋_GB2312" w:cs="Times New Roman"/>
          <w:sz w:val="30"/>
          <w:szCs w:val="30"/>
          <w:lang w:val="en-US" w:eastAsia="zh-CN"/>
        </w:rPr>
        <w:t>96.33</w:t>
      </w:r>
      <w:r>
        <w:rPr>
          <w:rFonts w:hint="eastAsia" w:ascii="仿宋_GB2312" w:hAnsi="宋体" w:eastAsia="仿宋_GB2312" w:cs="宋体"/>
          <w:sz w:val="30"/>
          <w:szCs w:val="30"/>
        </w:rPr>
        <w:t>。</w:t>
      </w:r>
      <w:r>
        <w:rPr>
          <w:rFonts w:hint="eastAsia" w:ascii="仿宋_GB2312" w:hAnsi="宋体" w:eastAsia="仿宋_GB2312" w:cs="宋体"/>
          <w:sz w:val="30"/>
          <w:szCs w:val="30"/>
          <w:lang w:eastAsia="zh-CN"/>
        </w:rPr>
        <w:t>全面落实项目支出绩效评价，</w:t>
      </w:r>
      <w:r>
        <w:rPr>
          <w:rFonts w:hint="eastAsia" w:ascii="仿宋_GB2312" w:hAnsi="仿宋_GB2312" w:eastAsia="仿宋_GB2312" w:cs="仿宋_GB2312"/>
          <w:sz w:val="30"/>
          <w:szCs w:val="30"/>
        </w:rPr>
        <w:t>组织部门单位全面开展</w:t>
      </w: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20</w:t>
      </w:r>
      <w:r>
        <w:rPr>
          <w:rFonts w:hint="eastAsia" w:ascii="仿宋_GB2312" w:hAnsi="仿宋_GB2312" w:eastAsia="仿宋_GB2312" w:cs="仿宋_GB2312"/>
          <w:sz w:val="30"/>
          <w:szCs w:val="30"/>
        </w:rPr>
        <w:t>年度</w:t>
      </w:r>
      <w:r>
        <w:rPr>
          <w:rFonts w:hint="eastAsia" w:ascii="仿宋_GB2312" w:hAnsi="宋体" w:eastAsia="仿宋_GB2312" w:cs="宋体"/>
          <w:sz w:val="30"/>
          <w:szCs w:val="30"/>
        </w:rPr>
        <w:t>项目支出绩效评价工作，完成了</w:t>
      </w:r>
      <w:r>
        <w:rPr>
          <w:rFonts w:hint="default" w:ascii="Times New Roman" w:hAnsi="Times New Roman" w:eastAsia="仿宋_GB2312" w:cs="Times New Roman"/>
          <w:sz w:val="30"/>
          <w:szCs w:val="30"/>
          <w:lang w:val="en-US" w:eastAsia="zh-CN"/>
        </w:rPr>
        <w:t>1917</w:t>
      </w:r>
      <w:r>
        <w:rPr>
          <w:rFonts w:hint="eastAsia" w:ascii="仿宋_GB2312" w:hAnsi="宋体" w:eastAsia="仿宋_GB2312" w:cs="宋体"/>
          <w:sz w:val="30"/>
          <w:szCs w:val="30"/>
        </w:rPr>
        <w:t>个项目、预算资金</w:t>
      </w:r>
      <w:r>
        <w:rPr>
          <w:rFonts w:hint="default" w:ascii="Times New Roman" w:hAnsi="Times New Roman" w:eastAsia="仿宋_GB2312" w:cs="Times New Roman"/>
          <w:sz w:val="30"/>
          <w:szCs w:val="30"/>
          <w:lang w:val="en-US" w:eastAsia="zh-CN"/>
        </w:rPr>
        <w:t>98.14</w:t>
      </w:r>
      <w:r>
        <w:rPr>
          <w:rFonts w:hint="eastAsia" w:ascii="仿宋_GB2312" w:hAnsi="宋体" w:eastAsia="仿宋_GB2312" w:cs="宋体"/>
          <w:sz w:val="30"/>
          <w:szCs w:val="30"/>
        </w:rPr>
        <w:t>亿元的绩效自评</w:t>
      </w:r>
      <w:r>
        <w:rPr>
          <w:rFonts w:hint="eastAsia" w:ascii="仿宋_GB2312" w:hAnsi="宋体" w:eastAsia="仿宋_GB2312" w:cs="宋体"/>
          <w:sz w:val="30"/>
          <w:szCs w:val="30"/>
          <w:lang w:val="en-US" w:eastAsia="zh-CN"/>
        </w:rPr>
        <w:t>;</w:t>
      </w:r>
      <w:r>
        <w:rPr>
          <w:rFonts w:hint="eastAsia" w:ascii="仿宋_GB2312" w:hAnsi="宋体" w:eastAsia="仿宋_GB2312" w:cs="宋体"/>
          <w:sz w:val="30"/>
          <w:szCs w:val="30"/>
        </w:rPr>
        <w:t>选取</w:t>
      </w:r>
      <w:r>
        <w:rPr>
          <w:rFonts w:hint="default" w:ascii="Times New Roman" w:hAnsi="Times New Roman" w:eastAsia="仿宋_GB2312" w:cs="Times New Roman"/>
          <w:sz w:val="30"/>
          <w:szCs w:val="30"/>
        </w:rPr>
        <w:t>489</w:t>
      </w:r>
      <w:r>
        <w:rPr>
          <w:rFonts w:hint="eastAsia" w:ascii="仿宋_GB2312" w:hAnsi="宋体" w:eastAsia="仿宋_GB2312" w:cs="宋体"/>
          <w:sz w:val="30"/>
          <w:szCs w:val="30"/>
        </w:rPr>
        <w:t>个项目，资金</w:t>
      </w:r>
      <w:r>
        <w:rPr>
          <w:rFonts w:hint="default" w:ascii="Times New Roman" w:hAnsi="Times New Roman" w:eastAsia="仿宋_GB2312" w:cs="Times New Roman"/>
          <w:sz w:val="30"/>
          <w:szCs w:val="30"/>
        </w:rPr>
        <w:t>43.97</w:t>
      </w:r>
      <w:r>
        <w:rPr>
          <w:rFonts w:hint="eastAsia" w:ascii="仿宋_GB2312" w:hAnsi="宋体" w:eastAsia="仿宋_GB2312" w:cs="宋体"/>
          <w:sz w:val="30"/>
          <w:szCs w:val="30"/>
        </w:rPr>
        <w:t>亿元完成项目支出绩效部门评价，部门评价选取项目数量占总项目数量的</w:t>
      </w:r>
      <w:r>
        <w:rPr>
          <w:rFonts w:hint="default" w:ascii="Times New Roman" w:hAnsi="Times New Roman" w:eastAsia="仿宋_GB2312" w:cs="Times New Roman"/>
          <w:sz w:val="30"/>
          <w:szCs w:val="30"/>
        </w:rPr>
        <w:t>25.5%</w:t>
      </w:r>
      <w:r>
        <w:rPr>
          <w:rFonts w:hint="eastAsia" w:ascii="仿宋_GB2312" w:hAnsi="宋体" w:eastAsia="仿宋_GB2312" w:cs="宋体"/>
          <w:sz w:val="30"/>
          <w:szCs w:val="30"/>
        </w:rPr>
        <w:t>,项目资金占总资金的</w:t>
      </w:r>
      <w:r>
        <w:rPr>
          <w:rFonts w:hint="default" w:ascii="Times New Roman" w:hAnsi="Times New Roman" w:eastAsia="仿宋_GB2312" w:cs="Times New Roman"/>
          <w:sz w:val="30"/>
          <w:szCs w:val="30"/>
        </w:rPr>
        <w:t>45.32%</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 xml:space="preserve"> </w:t>
      </w:r>
      <w:r>
        <w:rPr>
          <w:rFonts w:hint="eastAsia" w:ascii="仿宋_GB2312" w:eastAsia="仿宋_GB2312"/>
          <w:sz w:val="30"/>
          <w:szCs w:val="30"/>
        </w:rPr>
        <w:t>选取</w:t>
      </w: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20</w:t>
      </w:r>
      <w:r>
        <w:rPr>
          <w:rFonts w:hint="eastAsia" w:ascii="仿宋_GB2312" w:eastAsia="仿宋_GB2312"/>
          <w:sz w:val="30"/>
          <w:szCs w:val="30"/>
        </w:rPr>
        <w:t>年度</w:t>
      </w:r>
      <w:r>
        <w:rPr>
          <w:rFonts w:hint="default" w:ascii="Times New Roman" w:hAnsi="Times New Roman" w:eastAsia="仿宋_GB2312" w:cs="Times New Roman"/>
          <w:sz w:val="30"/>
          <w:szCs w:val="30"/>
          <w:lang w:val="en-US" w:eastAsia="zh-CN"/>
        </w:rPr>
        <w:t>20</w:t>
      </w:r>
      <w:r>
        <w:rPr>
          <w:rFonts w:hint="eastAsia" w:ascii="仿宋_GB2312" w:eastAsia="仿宋_GB2312"/>
          <w:sz w:val="30"/>
          <w:szCs w:val="30"/>
        </w:rPr>
        <w:t>个重点项目</w:t>
      </w:r>
      <w:r>
        <w:rPr>
          <w:rFonts w:hint="eastAsia" w:ascii="仿宋_GB2312" w:eastAsia="仿宋_GB2312"/>
          <w:sz w:val="30"/>
          <w:szCs w:val="30"/>
          <w:lang w:eastAsia="zh-CN"/>
        </w:rPr>
        <w:t>、资金</w:t>
      </w:r>
      <w:r>
        <w:rPr>
          <w:rFonts w:hint="default" w:ascii="Times New Roman" w:hAnsi="Times New Roman" w:eastAsia="仿宋_GB2312" w:cs="Times New Roman"/>
          <w:sz w:val="30"/>
          <w:szCs w:val="30"/>
          <w:lang w:val="en-US" w:eastAsia="zh-CN"/>
        </w:rPr>
        <w:t>4.91</w:t>
      </w:r>
      <w:r>
        <w:rPr>
          <w:rFonts w:hint="eastAsia" w:ascii="仿宋_GB2312" w:eastAsia="仿宋_GB2312"/>
          <w:sz w:val="30"/>
          <w:szCs w:val="30"/>
          <w:lang w:val="en-US" w:eastAsia="zh-CN"/>
        </w:rPr>
        <w:t>亿元</w:t>
      </w:r>
      <w:r>
        <w:rPr>
          <w:rFonts w:hint="eastAsia" w:ascii="仿宋_GB2312" w:hAnsi="宋体" w:eastAsia="仿宋_GB2312" w:cs="宋体"/>
          <w:sz w:val="30"/>
          <w:szCs w:val="30"/>
        </w:rPr>
        <w:t>委托第三方机构开展了财政重点绩效评价</w:t>
      </w:r>
      <w:r>
        <w:rPr>
          <w:rFonts w:hint="eastAsia" w:ascii="仿宋_GB2312" w:hAnsi="宋体" w:eastAsia="仿宋_GB2312" w:cs="宋体"/>
          <w:sz w:val="30"/>
          <w:szCs w:val="30"/>
          <w:lang w:eastAsia="zh-CN"/>
        </w:rPr>
        <w:t>，评价项目数量较上年增加</w:t>
      </w:r>
      <w:r>
        <w:rPr>
          <w:rFonts w:hint="default" w:ascii="Times New Roman" w:hAnsi="Times New Roman" w:eastAsia="仿宋_GB2312" w:cs="Times New Roman"/>
          <w:sz w:val="30"/>
          <w:szCs w:val="30"/>
          <w:lang w:val="en-US" w:eastAsia="zh-CN"/>
        </w:rPr>
        <w:t>6</w:t>
      </w:r>
      <w:r>
        <w:rPr>
          <w:rFonts w:hint="eastAsia" w:ascii="仿宋_GB2312" w:hAnsi="宋体" w:eastAsia="仿宋_GB2312" w:cs="宋体"/>
          <w:sz w:val="30"/>
          <w:szCs w:val="30"/>
          <w:lang w:val="en-US" w:eastAsia="zh-CN"/>
        </w:rPr>
        <w:t>个，评价资金较上年增加</w:t>
      </w:r>
      <w:r>
        <w:rPr>
          <w:rFonts w:hint="default" w:ascii="Times New Roman" w:hAnsi="Times New Roman" w:eastAsia="仿宋_GB2312" w:cs="Times New Roman"/>
          <w:sz w:val="30"/>
          <w:szCs w:val="30"/>
          <w:lang w:val="en-US" w:eastAsia="zh-CN"/>
        </w:rPr>
        <w:t>1.03</w:t>
      </w:r>
      <w:r>
        <w:rPr>
          <w:rFonts w:hint="eastAsia" w:ascii="仿宋_GB2312" w:hAnsi="宋体" w:eastAsia="仿宋_GB2312" w:cs="宋体"/>
          <w:sz w:val="30"/>
          <w:szCs w:val="30"/>
          <w:lang w:val="en-US" w:eastAsia="zh-CN"/>
        </w:rPr>
        <w:t>亿元，增长</w:t>
      </w:r>
      <w:r>
        <w:rPr>
          <w:rFonts w:hint="default" w:ascii="Times New Roman" w:hAnsi="Times New Roman" w:eastAsia="仿宋_GB2312" w:cs="Times New Roman"/>
          <w:sz w:val="30"/>
          <w:szCs w:val="30"/>
          <w:lang w:val="en-US" w:eastAsia="zh-CN"/>
        </w:rPr>
        <w:t>26.55%</w:t>
      </w:r>
      <w:r>
        <w:rPr>
          <w:rFonts w:hint="eastAsia" w:ascii="仿宋_GB2312" w:hAnsi="宋体" w:eastAsia="仿宋_GB2312" w:cs="宋体"/>
          <w:sz w:val="30"/>
          <w:szCs w:val="30"/>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ascii="仿宋_GB2312" w:hAnsi="宋体" w:eastAsia="仿宋_GB2312" w:cs="宋体"/>
          <w:sz w:val="30"/>
          <w:szCs w:val="30"/>
          <w:highlight w:val="none"/>
        </w:rPr>
      </w:pPr>
      <w:r>
        <w:rPr>
          <w:rFonts w:hint="default" w:ascii="Times New Roman" w:hAnsi="Times New Roman" w:eastAsia="仿宋_GB2312" w:cs="Times New Roman"/>
          <w:b/>
          <w:sz w:val="30"/>
          <w:szCs w:val="30"/>
          <w:highlight w:val="none"/>
        </w:rPr>
        <w:t>5.</w:t>
      </w:r>
      <w:r>
        <w:rPr>
          <w:rFonts w:hint="eastAsia" w:ascii="Times New Roman" w:hAnsi="Times New Roman" w:eastAsia="仿宋_GB2312" w:cs="Times New Roman"/>
          <w:b/>
          <w:sz w:val="30"/>
          <w:szCs w:val="30"/>
          <w:highlight w:val="none"/>
          <w:lang w:eastAsia="zh-CN"/>
        </w:rPr>
        <w:t>全面落实</w:t>
      </w:r>
      <w:r>
        <w:rPr>
          <w:rFonts w:hint="eastAsia" w:ascii="仿宋_GB2312" w:hAnsi="楷体" w:eastAsia="仿宋_GB2312" w:cs="宋体"/>
          <w:b/>
          <w:sz w:val="30"/>
          <w:szCs w:val="30"/>
          <w:highlight w:val="none"/>
        </w:rPr>
        <w:t>绩效评价结果应用。</w:t>
      </w:r>
      <w:r>
        <w:rPr>
          <w:rFonts w:hint="eastAsia" w:ascii="仿宋_GB2312" w:hAnsi="楷体" w:eastAsia="仿宋_GB2312" w:cs="宋体"/>
          <w:b/>
          <w:sz w:val="30"/>
          <w:szCs w:val="30"/>
          <w:highlight w:val="none"/>
          <w:lang w:eastAsia="zh-CN"/>
        </w:rPr>
        <w:t>一是</w:t>
      </w:r>
      <w:r>
        <w:rPr>
          <w:rFonts w:hint="eastAsia" w:ascii="仿宋_GB2312" w:hAnsi="宋体" w:eastAsia="仿宋_GB2312" w:cs="宋体"/>
          <w:sz w:val="30"/>
          <w:szCs w:val="30"/>
          <w:highlight w:val="none"/>
          <w:lang w:eastAsia="zh-CN"/>
        </w:rPr>
        <w:t>压实评价反馈问题整改责任，组织开展全市各级各部门单位对评价中发现的问题及时整改。</w:t>
      </w:r>
      <w:r>
        <w:rPr>
          <w:rFonts w:hint="eastAsia" w:ascii="仿宋_GB2312" w:hAnsi="楷体" w:eastAsia="仿宋_GB2312" w:cs="宋体"/>
          <w:b/>
          <w:sz w:val="30"/>
          <w:szCs w:val="30"/>
          <w:highlight w:val="none"/>
          <w:lang w:eastAsia="zh-CN"/>
        </w:rPr>
        <w:t>二是</w:t>
      </w:r>
      <w:r>
        <w:rPr>
          <w:rFonts w:hint="eastAsia" w:ascii="仿宋_GB2312" w:hAnsi="宋体" w:eastAsia="仿宋_GB2312" w:cs="宋体"/>
          <w:sz w:val="30"/>
          <w:szCs w:val="30"/>
          <w:highlight w:val="none"/>
          <w:lang w:eastAsia="zh-CN"/>
        </w:rPr>
        <w:t>严格落实评价结果报告制度，哈密市各级财政部门及时将项目支出绩效自评、部门评价及财政重点评价结果报同级党委、人大、政府。</w:t>
      </w:r>
      <w:r>
        <w:rPr>
          <w:rFonts w:hint="eastAsia" w:ascii="仿宋_GB2312" w:hAnsi="宋体" w:eastAsia="仿宋_GB2312" w:cs="宋体"/>
          <w:b/>
          <w:bCs/>
          <w:sz w:val="30"/>
          <w:szCs w:val="30"/>
          <w:highlight w:val="none"/>
          <w:lang w:eastAsia="zh-CN"/>
        </w:rPr>
        <w:t>三是</w:t>
      </w:r>
      <w:r>
        <w:rPr>
          <w:rFonts w:hint="eastAsia" w:ascii="仿宋_GB2312" w:hAnsi="宋体" w:eastAsia="仿宋_GB2312" w:cs="宋体"/>
          <w:sz w:val="30"/>
          <w:szCs w:val="30"/>
          <w:highlight w:val="none"/>
          <w:lang w:eastAsia="zh-CN"/>
        </w:rPr>
        <w:t>严格执行</w:t>
      </w:r>
      <w:r>
        <w:rPr>
          <w:rFonts w:hint="eastAsia" w:ascii="仿宋_GB2312" w:hAnsi="宋体" w:eastAsia="仿宋_GB2312" w:cs="宋体"/>
          <w:sz w:val="30"/>
          <w:szCs w:val="30"/>
          <w:highlight w:val="none"/>
        </w:rPr>
        <w:t>绩效评价结果与预算安排和政策调整挂钩机制，市</w:t>
      </w:r>
      <w:r>
        <w:rPr>
          <w:rFonts w:hint="eastAsia" w:ascii="仿宋_GB2312" w:hAnsi="宋体" w:eastAsia="仿宋_GB2312" w:cs="宋体"/>
          <w:sz w:val="30"/>
          <w:szCs w:val="30"/>
          <w:highlight w:val="none"/>
          <w:lang w:eastAsia="zh-CN"/>
        </w:rPr>
        <w:t>各级财政</w:t>
      </w:r>
      <w:r>
        <w:rPr>
          <w:rFonts w:hint="eastAsia" w:ascii="仿宋_GB2312" w:hAnsi="宋体" w:eastAsia="仿宋_GB2312" w:cs="宋体"/>
          <w:sz w:val="30"/>
          <w:szCs w:val="30"/>
          <w:highlight w:val="none"/>
        </w:rPr>
        <w:t>将绩效评价结果作为下一年度预算编制重要参考依据，压减低效无效资金</w:t>
      </w:r>
      <w:r>
        <w:rPr>
          <w:rFonts w:hint="eastAsia" w:ascii="仿宋_GB2312" w:hAnsi="宋体" w:eastAsia="仿宋_GB2312" w:cs="宋体"/>
          <w:sz w:val="30"/>
          <w:szCs w:val="30"/>
          <w:highlight w:val="none"/>
          <w:lang w:eastAsia="zh-CN"/>
        </w:rPr>
        <w:t>，优化财政资源配置</w:t>
      </w:r>
      <w:r>
        <w:rPr>
          <w:rFonts w:hint="eastAsia" w:ascii="仿宋_GB2312" w:hAnsi="宋体" w:eastAsia="仿宋_GB2312" w:cs="宋体"/>
          <w:sz w:val="30"/>
          <w:szCs w:val="30"/>
          <w:highlight w:val="none"/>
        </w:rPr>
        <w:t>。</w:t>
      </w:r>
      <w:r>
        <w:rPr>
          <w:rFonts w:hint="eastAsia" w:ascii="仿宋_GB2312" w:hAnsi="宋体" w:eastAsia="仿宋_GB2312" w:cs="宋体"/>
          <w:b/>
          <w:bCs/>
          <w:sz w:val="30"/>
          <w:szCs w:val="30"/>
          <w:highlight w:val="none"/>
          <w:lang w:eastAsia="zh-CN"/>
        </w:rPr>
        <w:t>四是</w:t>
      </w:r>
      <w:r>
        <w:rPr>
          <w:rFonts w:hint="eastAsia" w:ascii="仿宋_GB2312" w:hAnsi="宋体" w:eastAsia="仿宋_GB2312" w:cs="宋体"/>
          <w:sz w:val="30"/>
          <w:szCs w:val="30"/>
          <w:highlight w:val="none"/>
          <w:lang w:eastAsia="zh-CN"/>
        </w:rPr>
        <w:t>依法依规全面公开</w:t>
      </w:r>
      <w:r>
        <w:rPr>
          <w:rFonts w:hint="eastAsia" w:ascii="仿宋_GB2312" w:hAnsi="宋体" w:eastAsia="仿宋_GB2312" w:cs="宋体"/>
          <w:sz w:val="30"/>
          <w:szCs w:val="30"/>
          <w:highlight w:val="none"/>
        </w:rPr>
        <w:t>绩效</w:t>
      </w:r>
      <w:r>
        <w:rPr>
          <w:rFonts w:hint="eastAsia" w:ascii="仿宋_GB2312" w:hAnsi="宋体" w:eastAsia="仿宋_GB2312" w:cs="宋体"/>
          <w:sz w:val="30"/>
          <w:szCs w:val="30"/>
          <w:highlight w:val="none"/>
          <w:lang w:eastAsia="zh-CN"/>
        </w:rPr>
        <w:t>评价结果</w:t>
      </w:r>
      <w:r>
        <w:rPr>
          <w:rFonts w:hint="eastAsia" w:ascii="仿宋_GB2312" w:hAnsi="宋体" w:eastAsia="仿宋_GB2312" w:cs="宋体"/>
          <w:sz w:val="30"/>
          <w:szCs w:val="30"/>
          <w:highlight w:val="none"/>
        </w:rPr>
        <w:t>，强</w:t>
      </w:r>
      <w:r>
        <w:rPr>
          <w:rFonts w:hint="eastAsia" w:ascii="仿宋_GB2312" w:hAnsi="宋体" w:eastAsia="仿宋_GB2312" w:cs="宋体"/>
          <w:sz w:val="30"/>
          <w:szCs w:val="30"/>
          <w:highlight w:val="none"/>
          <w:lang w:eastAsia="zh-CN"/>
        </w:rPr>
        <w:t>化了</w:t>
      </w:r>
      <w:r>
        <w:rPr>
          <w:rFonts w:hint="eastAsia" w:ascii="仿宋_GB2312" w:hAnsi="宋体" w:eastAsia="仿宋_GB2312" w:cs="宋体"/>
          <w:sz w:val="30"/>
          <w:szCs w:val="30"/>
          <w:highlight w:val="none"/>
        </w:rPr>
        <w:t>社会监督，提高</w:t>
      </w:r>
      <w:r>
        <w:rPr>
          <w:rFonts w:hint="eastAsia" w:ascii="仿宋_GB2312" w:hAnsi="宋体" w:eastAsia="仿宋_GB2312" w:cs="宋体"/>
          <w:sz w:val="30"/>
          <w:szCs w:val="30"/>
          <w:highlight w:val="none"/>
          <w:lang w:eastAsia="zh-CN"/>
        </w:rPr>
        <w:t>了</w:t>
      </w:r>
      <w:r>
        <w:rPr>
          <w:rFonts w:hint="eastAsia" w:ascii="仿宋_GB2312" w:hAnsi="宋体" w:eastAsia="仿宋_GB2312" w:cs="宋体"/>
          <w:sz w:val="30"/>
          <w:szCs w:val="30"/>
          <w:highlight w:val="none"/>
        </w:rPr>
        <w:t>绩效管理透明度。</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楷体" w:hAnsi="楷体" w:eastAsia="楷体"/>
          <w:b/>
          <w:sz w:val="30"/>
          <w:szCs w:val="30"/>
          <w:lang w:eastAsia="zh-CN"/>
        </w:rPr>
      </w:pPr>
      <w:r>
        <w:rPr>
          <w:rFonts w:hint="eastAsia" w:ascii="楷体" w:hAnsi="楷体" w:eastAsia="楷体"/>
          <w:b/>
          <w:sz w:val="30"/>
          <w:szCs w:val="30"/>
        </w:rPr>
        <w:t>（</w:t>
      </w:r>
      <w:r>
        <w:rPr>
          <w:rFonts w:hint="eastAsia" w:ascii="楷体" w:hAnsi="楷体" w:eastAsia="楷体"/>
          <w:b/>
          <w:sz w:val="30"/>
          <w:szCs w:val="30"/>
          <w:lang w:eastAsia="zh-CN"/>
        </w:rPr>
        <w:t>三</w:t>
      </w:r>
      <w:r>
        <w:rPr>
          <w:rFonts w:hint="eastAsia" w:ascii="楷体" w:hAnsi="楷体" w:eastAsia="楷体"/>
          <w:b/>
          <w:sz w:val="30"/>
          <w:szCs w:val="30"/>
        </w:rPr>
        <w:t>）</w:t>
      </w:r>
      <w:r>
        <w:rPr>
          <w:rFonts w:hint="eastAsia" w:ascii="楷体" w:hAnsi="楷体" w:eastAsia="楷体"/>
          <w:b/>
          <w:sz w:val="30"/>
          <w:szCs w:val="30"/>
          <w:lang w:eastAsia="zh-CN"/>
        </w:rPr>
        <w:t>全力</w:t>
      </w:r>
      <w:r>
        <w:rPr>
          <w:rFonts w:hint="eastAsia" w:ascii="楷体" w:hAnsi="楷体" w:eastAsia="楷体"/>
          <w:b/>
          <w:sz w:val="30"/>
          <w:szCs w:val="30"/>
        </w:rPr>
        <w:t>做好重大政策项目绩效</w:t>
      </w:r>
      <w:r>
        <w:rPr>
          <w:rFonts w:hint="eastAsia" w:ascii="楷体" w:hAnsi="楷体" w:eastAsia="楷体"/>
          <w:b/>
          <w:sz w:val="30"/>
          <w:szCs w:val="30"/>
          <w:lang w:eastAsia="zh-CN"/>
        </w:rPr>
        <w:t>管理</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仿宋_GB2312" w:hAnsi="宋体" w:eastAsia="仿宋_GB2312" w:cs="宋体"/>
          <w:sz w:val="30"/>
          <w:szCs w:val="30"/>
          <w:highlight w:val="none"/>
        </w:rPr>
      </w:pP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1</w:t>
      </w:r>
      <w:r>
        <w:rPr>
          <w:rFonts w:hint="eastAsia" w:ascii="仿宋_GB2312" w:eastAsia="仿宋_GB2312"/>
          <w:sz w:val="30"/>
          <w:szCs w:val="30"/>
        </w:rPr>
        <w:t>年，哈密市预算绩效管理紧紧围绕国家、自治区重大政策，突出绩效管理重点，全力保障国家重大政策落实，发挥财政资金效益。</w:t>
      </w:r>
      <w:r>
        <w:rPr>
          <w:rFonts w:hint="eastAsia" w:ascii="Times New Roman" w:hAnsi="Times New Roman" w:eastAsia="仿宋_GB2312" w:cs="Times New Roman"/>
          <w:b/>
          <w:bCs/>
          <w:sz w:val="30"/>
          <w:szCs w:val="30"/>
          <w:lang w:eastAsia="zh-CN"/>
        </w:rPr>
        <w:t>一是</w:t>
      </w:r>
      <w:r>
        <w:rPr>
          <w:rFonts w:hint="eastAsia" w:ascii="仿宋_GB2312" w:eastAsia="仿宋_GB2312"/>
          <w:b/>
          <w:bCs/>
          <w:sz w:val="30"/>
          <w:szCs w:val="30"/>
          <w:lang w:eastAsia="zh-CN"/>
        </w:rPr>
        <w:t>全力做好巩固拓展脱贫攻坚成果同乡村振兴有效衔接</w:t>
      </w:r>
      <w:r>
        <w:rPr>
          <w:rFonts w:hint="eastAsia" w:ascii="仿宋_GB2312" w:eastAsia="仿宋_GB2312"/>
          <w:b/>
          <w:bCs/>
          <w:sz w:val="30"/>
          <w:szCs w:val="30"/>
        </w:rPr>
        <w:t>资金绩效管理。</w:t>
      </w:r>
      <w:r>
        <w:rPr>
          <w:rFonts w:hint="eastAsia" w:ascii="仿宋_GB2312" w:eastAsia="仿宋_GB2312"/>
          <w:sz w:val="30"/>
          <w:szCs w:val="30"/>
          <w:highlight w:val="none"/>
          <w:lang w:eastAsia="zh-CN"/>
        </w:rPr>
        <w:t>对</w:t>
      </w:r>
      <w:r>
        <w:rPr>
          <w:rFonts w:hint="eastAsia" w:ascii="仿宋_GB2312" w:eastAsia="仿宋_GB2312"/>
          <w:sz w:val="30"/>
          <w:szCs w:val="30"/>
        </w:rPr>
        <w:t>全市</w:t>
      </w: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20</w:t>
      </w:r>
      <w:r>
        <w:rPr>
          <w:rFonts w:hint="eastAsia" w:ascii="仿宋_GB2312" w:eastAsia="仿宋_GB2312"/>
          <w:sz w:val="30"/>
          <w:szCs w:val="30"/>
        </w:rPr>
        <w:t>年度</w:t>
      </w:r>
      <w:r>
        <w:rPr>
          <w:rFonts w:hint="default" w:ascii="Times New Roman" w:hAnsi="Times New Roman" w:eastAsia="仿宋_GB2312" w:cs="Times New Roman"/>
          <w:sz w:val="30"/>
          <w:szCs w:val="30"/>
          <w:lang w:val="en-US" w:eastAsia="zh-CN"/>
        </w:rPr>
        <w:t>121</w:t>
      </w:r>
      <w:r>
        <w:rPr>
          <w:rFonts w:hint="eastAsia" w:ascii="仿宋_GB2312" w:eastAsia="仿宋_GB2312"/>
          <w:sz w:val="30"/>
          <w:szCs w:val="30"/>
        </w:rPr>
        <w:t>个</w:t>
      </w:r>
      <w:r>
        <w:rPr>
          <w:rFonts w:hint="eastAsia" w:ascii="仿宋_GB2312" w:eastAsia="仿宋_GB2312"/>
          <w:sz w:val="30"/>
          <w:szCs w:val="30"/>
          <w:lang w:eastAsia="zh-CN"/>
        </w:rPr>
        <w:t>、资金</w:t>
      </w:r>
      <w:r>
        <w:rPr>
          <w:rFonts w:hint="default" w:ascii="Times New Roman" w:hAnsi="Times New Roman" w:eastAsia="仿宋_GB2312" w:cs="Times New Roman"/>
          <w:sz w:val="30"/>
          <w:szCs w:val="30"/>
          <w:lang w:val="en-US" w:eastAsia="zh-CN"/>
        </w:rPr>
        <w:t>4.21</w:t>
      </w:r>
      <w:r>
        <w:rPr>
          <w:rFonts w:hint="eastAsia" w:ascii="仿宋_GB2312" w:eastAsia="仿宋_GB2312"/>
          <w:sz w:val="30"/>
          <w:szCs w:val="30"/>
          <w:lang w:val="en-US" w:eastAsia="zh-CN"/>
        </w:rPr>
        <w:t>亿元</w:t>
      </w:r>
      <w:r>
        <w:rPr>
          <w:rFonts w:hint="eastAsia" w:ascii="仿宋_GB2312" w:eastAsia="仿宋_GB2312"/>
          <w:sz w:val="30"/>
          <w:szCs w:val="30"/>
        </w:rPr>
        <w:t>扶贫项目</w:t>
      </w:r>
      <w:r>
        <w:rPr>
          <w:rFonts w:hint="eastAsia" w:ascii="仿宋_GB2312" w:eastAsia="仿宋_GB2312"/>
          <w:sz w:val="30"/>
          <w:szCs w:val="30"/>
          <w:lang w:eastAsia="zh-CN"/>
        </w:rPr>
        <w:t>全面开展</w:t>
      </w:r>
      <w:r>
        <w:rPr>
          <w:rFonts w:hint="eastAsia" w:ascii="仿宋_GB2312" w:eastAsia="仿宋_GB2312"/>
          <w:sz w:val="30"/>
          <w:szCs w:val="30"/>
        </w:rPr>
        <w:t>绩效自评</w:t>
      </w:r>
      <w:r>
        <w:rPr>
          <w:rFonts w:hint="eastAsia" w:ascii="仿宋_GB2312" w:eastAsia="仿宋_GB2312"/>
          <w:sz w:val="30"/>
          <w:szCs w:val="30"/>
          <w:lang w:eastAsia="zh-CN"/>
        </w:rPr>
        <w:t>，</w:t>
      </w:r>
      <w:r>
        <w:rPr>
          <w:rFonts w:hint="eastAsia" w:ascii="仿宋_GB2312" w:eastAsia="仿宋_GB2312"/>
          <w:sz w:val="30"/>
          <w:szCs w:val="30"/>
          <w:lang w:val="en-US" w:eastAsia="zh-CN"/>
        </w:rPr>
        <w:t>绩效目标总体完成率</w:t>
      </w:r>
      <w:r>
        <w:rPr>
          <w:rFonts w:hint="default" w:ascii="Times New Roman" w:hAnsi="Times New Roman" w:eastAsia="仿宋_GB2312" w:cs="Times New Roman"/>
          <w:sz w:val="30"/>
          <w:szCs w:val="30"/>
          <w:lang w:val="en-US" w:eastAsia="zh-CN"/>
        </w:rPr>
        <w:t>98.85%</w:t>
      </w:r>
      <w:r>
        <w:rPr>
          <w:rFonts w:hint="eastAsia" w:ascii="仿宋_GB2312" w:eastAsia="仿宋_GB2312"/>
          <w:sz w:val="30"/>
          <w:szCs w:val="30"/>
          <w:lang w:val="en-US" w:eastAsia="zh-CN"/>
        </w:rPr>
        <w:t>，绩效评价结果平均得分</w:t>
      </w:r>
      <w:r>
        <w:rPr>
          <w:rFonts w:hint="default" w:ascii="Times New Roman" w:hAnsi="Times New Roman" w:eastAsia="仿宋_GB2312" w:cs="Times New Roman"/>
          <w:sz w:val="30"/>
          <w:szCs w:val="30"/>
          <w:lang w:val="en-US" w:eastAsia="zh-CN"/>
        </w:rPr>
        <w:t>98.72</w:t>
      </w:r>
      <w:r>
        <w:rPr>
          <w:rFonts w:hint="eastAsia" w:ascii="仿宋_GB2312" w:eastAsia="仿宋_GB2312"/>
          <w:sz w:val="30"/>
          <w:szCs w:val="30"/>
          <w:lang w:val="en-US" w:eastAsia="zh-CN"/>
        </w:rPr>
        <w:t>分；</w:t>
      </w:r>
      <w:r>
        <w:rPr>
          <w:rFonts w:hint="eastAsia" w:ascii="仿宋_GB2312" w:eastAsia="仿宋_GB2312"/>
          <w:sz w:val="30"/>
          <w:szCs w:val="30"/>
          <w:lang w:eastAsia="zh-CN"/>
        </w:rPr>
        <w:t>对</w:t>
      </w:r>
      <w:r>
        <w:rPr>
          <w:rFonts w:hint="default" w:ascii="Times New Roman" w:hAnsi="Times New Roman" w:eastAsia="仿宋_GB2312" w:cs="Times New Roman"/>
          <w:sz w:val="30"/>
          <w:szCs w:val="30"/>
          <w:lang w:val="en-US" w:eastAsia="zh-CN"/>
        </w:rPr>
        <w:t>2021</w:t>
      </w:r>
      <w:r>
        <w:rPr>
          <w:rFonts w:hint="eastAsia" w:ascii="仿宋_GB2312" w:eastAsia="仿宋_GB2312"/>
          <w:sz w:val="30"/>
          <w:szCs w:val="30"/>
          <w:lang w:val="en-US" w:eastAsia="zh-CN"/>
        </w:rPr>
        <w:t>年度巩固拓展脱贫攻坚成果同乡村振兴有效衔接资金项目全面实施绩效目标管理和绩效监控，至</w:t>
      </w:r>
      <w:r>
        <w:rPr>
          <w:rFonts w:hint="default" w:ascii="Times New Roman" w:hAnsi="Times New Roman" w:eastAsia="仿宋_GB2312" w:cs="Times New Roman"/>
          <w:sz w:val="30"/>
          <w:szCs w:val="30"/>
          <w:lang w:val="en-US" w:eastAsia="zh-CN"/>
        </w:rPr>
        <w:t>8</w:t>
      </w:r>
      <w:r>
        <w:rPr>
          <w:rFonts w:hint="eastAsia" w:ascii="仿宋_GB2312" w:eastAsia="仿宋_GB2312"/>
          <w:sz w:val="30"/>
          <w:szCs w:val="30"/>
          <w:lang w:val="en-US" w:eastAsia="zh-CN"/>
        </w:rPr>
        <w:t>月底监控节点</w:t>
      </w:r>
      <w:r>
        <w:rPr>
          <w:rFonts w:hint="default" w:ascii="Times New Roman" w:hAnsi="Times New Roman" w:eastAsia="仿宋_GB2312" w:cs="Times New Roman"/>
          <w:sz w:val="30"/>
          <w:szCs w:val="30"/>
          <w:lang w:val="en-US" w:eastAsia="zh-CN"/>
        </w:rPr>
        <w:t>90</w:t>
      </w:r>
      <w:r>
        <w:rPr>
          <w:rFonts w:hint="eastAsia" w:ascii="仿宋_GB2312" w:eastAsia="仿宋_GB2312"/>
          <w:sz w:val="30"/>
          <w:szCs w:val="30"/>
          <w:lang w:val="en-US" w:eastAsia="zh-CN"/>
        </w:rPr>
        <w:t>个衔接资金项目监控预算总体执行率</w:t>
      </w:r>
      <w:r>
        <w:rPr>
          <w:rFonts w:hint="default" w:ascii="Times New Roman" w:hAnsi="Times New Roman" w:eastAsia="仿宋_GB2312" w:cs="Times New Roman"/>
          <w:sz w:val="30"/>
          <w:szCs w:val="30"/>
          <w:lang w:val="en-US" w:eastAsia="zh-CN"/>
        </w:rPr>
        <w:t>75.62%</w:t>
      </w:r>
      <w:r>
        <w:rPr>
          <w:rFonts w:hint="eastAsia" w:ascii="仿宋_GB2312" w:eastAsia="仿宋_GB2312"/>
          <w:sz w:val="30"/>
          <w:szCs w:val="30"/>
          <w:lang w:val="en-US" w:eastAsia="zh-CN"/>
        </w:rPr>
        <w:t>，绩效目标总体完成率</w:t>
      </w:r>
      <w:r>
        <w:rPr>
          <w:rFonts w:hint="default" w:ascii="Times New Roman" w:hAnsi="Times New Roman" w:eastAsia="仿宋_GB2312" w:cs="Times New Roman"/>
          <w:sz w:val="30"/>
          <w:szCs w:val="30"/>
          <w:lang w:val="en-US" w:eastAsia="zh-CN"/>
        </w:rPr>
        <w:t>81.11%</w:t>
      </w:r>
      <w:r>
        <w:rPr>
          <w:rFonts w:hint="eastAsia" w:ascii="仿宋_GB2312" w:eastAsia="仿宋_GB2312"/>
          <w:sz w:val="30"/>
          <w:szCs w:val="30"/>
          <w:lang w:val="en-US" w:eastAsia="zh-CN"/>
        </w:rPr>
        <w:t>，监控结果审核结果平均得分</w:t>
      </w:r>
      <w:r>
        <w:rPr>
          <w:rFonts w:hint="default" w:ascii="Times New Roman" w:hAnsi="Times New Roman" w:eastAsia="仿宋_GB2312" w:cs="Times New Roman"/>
          <w:sz w:val="30"/>
          <w:szCs w:val="30"/>
          <w:lang w:val="en-US" w:eastAsia="zh-CN"/>
        </w:rPr>
        <w:t>96.45</w:t>
      </w:r>
      <w:r>
        <w:rPr>
          <w:rFonts w:hint="eastAsia" w:ascii="仿宋_GB2312" w:eastAsia="仿宋_GB2312"/>
          <w:sz w:val="30"/>
          <w:szCs w:val="30"/>
          <w:lang w:val="en-US" w:eastAsia="zh-CN"/>
        </w:rPr>
        <w:t>分，</w:t>
      </w:r>
      <w:r>
        <w:rPr>
          <w:rFonts w:hint="eastAsia" w:ascii="仿宋_GB2312" w:eastAsia="仿宋_GB2312"/>
          <w:sz w:val="30"/>
          <w:szCs w:val="30"/>
          <w:lang w:eastAsia="zh-CN"/>
        </w:rPr>
        <w:t>充分保障了</w:t>
      </w:r>
      <w:r>
        <w:rPr>
          <w:rFonts w:hint="eastAsia" w:ascii="仿宋_GB2312" w:eastAsia="仿宋_GB2312"/>
          <w:sz w:val="30"/>
          <w:szCs w:val="30"/>
          <w:lang w:val="en-US" w:eastAsia="zh-CN"/>
        </w:rPr>
        <w:t>巩固拓展脱贫攻坚成果同乡村振兴有效衔接</w:t>
      </w:r>
      <w:r>
        <w:rPr>
          <w:rFonts w:hint="eastAsia" w:ascii="仿宋_GB2312" w:eastAsia="仿宋_GB2312"/>
          <w:sz w:val="30"/>
          <w:szCs w:val="30"/>
        </w:rPr>
        <w:t>资金</w:t>
      </w:r>
      <w:r>
        <w:rPr>
          <w:rFonts w:hint="eastAsia" w:ascii="仿宋_GB2312" w:eastAsia="仿宋_GB2312"/>
          <w:sz w:val="30"/>
          <w:szCs w:val="30"/>
          <w:lang w:eastAsia="zh-CN"/>
        </w:rPr>
        <w:t>支出</w:t>
      </w:r>
      <w:r>
        <w:rPr>
          <w:rFonts w:hint="eastAsia" w:ascii="仿宋_GB2312" w:eastAsia="仿宋_GB2312"/>
          <w:sz w:val="30"/>
          <w:szCs w:val="30"/>
        </w:rPr>
        <w:t>效益。</w:t>
      </w:r>
      <w:r>
        <w:rPr>
          <w:rFonts w:hint="eastAsia" w:ascii="Times New Roman" w:hAnsi="Times New Roman" w:eastAsia="仿宋_GB2312" w:cs="Times New Roman"/>
          <w:b/>
          <w:sz w:val="30"/>
          <w:szCs w:val="30"/>
          <w:lang w:val="en-US" w:eastAsia="zh-CN"/>
        </w:rPr>
        <w:t>二是</w:t>
      </w:r>
      <w:r>
        <w:rPr>
          <w:rFonts w:hint="eastAsia" w:ascii="Times New Roman" w:hAnsi="Times New Roman" w:eastAsia="仿宋_GB2312" w:cs="Times New Roman"/>
          <w:b/>
          <w:sz w:val="30"/>
          <w:szCs w:val="30"/>
          <w:lang w:eastAsia="zh-CN"/>
        </w:rPr>
        <w:t>全力</w:t>
      </w:r>
      <w:r>
        <w:rPr>
          <w:rFonts w:hint="eastAsia" w:ascii="仿宋_GB2312" w:hAnsi="仿宋_GB2312" w:eastAsia="仿宋_GB2312" w:cs="仿宋_GB2312"/>
          <w:b/>
          <w:sz w:val="30"/>
          <w:szCs w:val="30"/>
        </w:rPr>
        <w:t>做好直达资金绩效管理。</w:t>
      </w:r>
      <w:r>
        <w:rPr>
          <w:rFonts w:hint="eastAsia" w:ascii="仿宋_GB2312" w:hAnsi="宋体" w:eastAsia="仿宋_GB2312" w:cs="宋体"/>
          <w:kern w:val="0"/>
          <w:sz w:val="30"/>
          <w:szCs w:val="30"/>
          <w:lang w:eastAsia="zh-CN"/>
        </w:rPr>
        <w:t>对</w:t>
      </w:r>
      <w:r>
        <w:rPr>
          <w:rFonts w:hint="default" w:ascii="Times New Roman" w:hAnsi="Times New Roman" w:eastAsia="仿宋_GB2312" w:cs="Times New Roman"/>
          <w:kern w:val="0"/>
          <w:sz w:val="30"/>
          <w:szCs w:val="30"/>
          <w:lang w:val="en-US" w:eastAsia="zh-CN"/>
        </w:rPr>
        <w:t>2020</w:t>
      </w:r>
      <w:r>
        <w:rPr>
          <w:rFonts w:hint="eastAsia" w:ascii="仿宋_GB2312" w:hAnsi="宋体" w:eastAsia="仿宋_GB2312" w:cs="宋体"/>
          <w:kern w:val="0"/>
          <w:sz w:val="30"/>
          <w:szCs w:val="30"/>
          <w:lang w:val="en-US" w:eastAsia="zh-CN"/>
        </w:rPr>
        <w:t>年度</w:t>
      </w:r>
      <w:r>
        <w:rPr>
          <w:rFonts w:hint="default" w:ascii="Times New Roman" w:hAnsi="Times New Roman" w:eastAsia="仿宋_GB2312" w:cs="Times New Roman"/>
          <w:kern w:val="0"/>
          <w:sz w:val="30"/>
          <w:szCs w:val="30"/>
          <w:lang w:val="en-US" w:eastAsia="zh-CN"/>
        </w:rPr>
        <w:t>120</w:t>
      </w:r>
      <w:r>
        <w:rPr>
          <w:rFonts w:hint="eastAsia" w:ascii="仿宋_GB2312" w:hAnsi="宋体" w:eastAsia="仿宋_GB2312" w:cs="宋体"/>
          <w:kern w:val="0"/>
          <w:sz w:val="30"/>
          <w:szCs w:val="30"/>
          <w:lang w:val="en-US" w:eastAsia="zh-CN"/>
        </w:rPr>
        <w:t>个、资金</w:t>
      </w:r>
      <w:r>
        <w:rPr>
          <w:rFonts w:hint="default" w:ascii="Times New Roman" w:hAnsi="Times New Roman" w:eastAsia="仿宋_GB2312" w:cs="Times New Roman"/>
          <w:kern w:val="0"/>
          <w:sz w:val="30"/>
          <w:szCs w:val="30"/>
          <w:lang w:val="en-US" w:eastAsia="zh-CN"/>
        </w:rPr>
        <w:t>18.87</w:t>
      </w:r>
      <w:r>
        <w:rPr>
          <w:rFonts w:hint="eastAsia" w:ascii="仿宋_GB2312" w:hAnsi="宋体" w:eastAsia="仿宋_GB2312" w:cs="宋体"/>
          <w:kern w:val="0"/>
          <w:sz w:val="30"/>
          <w:szCs w:val="30"/>
          <w:lang w:val="en-US" w:eastAsia="zh-CN"/>
        </w:rPr>
        <w:t>亿元直达资金项目开展绩效评价工作，项目评价结果</w:t>
      </w:r>
      <w:r>
        <w:rPr>
          <w:rFonts w:hint="default" w:ascii="Times New Roman" w:hAnsi="Times New Roman" w:eastAsia="仿宋_GB2312" w:cs="Times New Roman"/>
          <w:kern w:val="0"/>
          <w:sz w:val="30"/>
          <w:szCs w:val="30"/>
          <w:lang w:val="en-US" w:eastAsia="zh-CN"/>
        </w:rPr>
        <w:t>114</w:t>
      </w:r>
      <w:r>
        <w:rPr>
          <w:rFonts w:hint="eastAsia" w:ascii="仿宋_GB2312" w:hAnsi="宋体" w:eastAsia="仿宋_GB2312" w:cs="宋体"/>
          <w:kern w:val="0"/>
          <w:sz w:val="30"/>
          <w:szCs w:val="30"/>
          <w:lang w:val="en-US" w:eastAsia="zh-CN"/>
        </w:rPr>
        <w:t>个项目为“优”，优秀率</w:t>
      </w:r>
      <w:r>
        <w:rPr>
          <w:rFonts w:hint="default" w:ascii="Times New Roman" w:hAnsi="Times New Roman" w:eastAsia="仿宋_GB2312" w:cs="Times New Roman"/>
          <w:kern w:val="0"/>
          <w:sz w:val="30"/>
          <w:szCs w:val="30"/>
          <w:lang w:val="en-US" w:eastAsia="zh-CN"/>
        </w:rPr>
        <w:t>95%</w:t>
      </w:r>
      <w:r>
        <w:rPr>
          <w:rFonts w:hint="eastAsia" w:ascii="仿宋_GB2312" w:hAnsi="宋体" w:eastAsia="仿宋_GB2312" w:cs="宋体"/>
          <w:kern w:val="0"/>
          <w:sz w:val="30"/>
          <w:szCs w:val="30"/>
          <w:lang w:val="en-US" w:eastAsia="zh-CN"/>
        </w:rPr>
        <w:t>；</w:t>
      </w:r>
      <w:r>
        <w:rPr>
          <w:rFonts w:hint="eastAsia" w:ascii="仿宋_GB2312" w:hAnsi="宋体" w:eastAsia="仿宋_GB2312" w:cs="宋体"/>
          <w:b w:val="0"/>
          <w:bCs w:val="0"/>
          <w:kern w:val="0"/>
          <w:sz w:val="30"/>
          <w:szCs w:val="30"/>
          <w:lang w:val="en-US" w:eastAsia="zh-CN"/>
        </w:rPr>
        <w:t>对</w:t>
      </w:r>
      <w:r>
        <w:rPr>
          <w:rFonts w:hint="default" w:ascii="Times New Roman" w:hAnsi="Times New Roman" w:eastAsia="仿宋_GB2312" w:cs="Times New Roman"/>
          <w:kern w:val="0"/>
          <w:sz w:val="30"/>
          <w:szCs w:val="30"/>
          <w:lang w:val="en-US" w:eastAsia="zh-CN"/>
        </w:rPr>
        <w:t>2021</w:t>
      </w:r>
      <w:r>
        <w:rPr>
          <w:rFonts w:hint="eastAsia" w:ascii="仿宋_GB2312" w:hAnsi="宋体" w:eastAsia="仿宋_GB2312" w:cs="宋体"/>
          <w:kern w:val="0"/>
          <w:sz w:val="30"/>
          <w:szCs w:val="30"/>
          <w:lang w:val="en-US" w:eastAsia="zh-CN"/>
        </w:rPr>
        <w:t>年度直达资金开展绩效目标管理，实施绩效运行监控，</w:t>
      </w:r>
      <w:r>
        <w:rPr>
          <w:rFonts w:hint="eastAsia" w:ascii="仿宋_GB2312" w:eastAsia="仿宋_GB2312"/>
          <w:sz w:val="30"/>
          <w:szCs w:val="30"/>
          <w:lang w:val="en-US" w:eastAsia="zh-CN"/>
        </w:rPr>
        <w:t>至</w:t>
      </w:r>
      <w:r>
        <w:rPr>
          <w:rFonts w:hint="default" w:ascii="Times New Roman" w:hAnsi="Times New Roman" w:eastAsia="仿宋_GB2312" w:cs="Times New Roman"/>
          <w:sz w:val="30"/>
          <w:szCs w:val="30"/>
          <w:lang w:val="en-US" w:eastAsia="zh-CN"/>
        </w:rPr>
        <w:t>8</w:t>
      </w:r>
      <w:r>
        <w:rPr>
          <w:rFonts w:hint="eastAsia" w:ascii="仿宋_GB2312" w:eastAsia="仿宋_GB2312"/>
          <w:sz w:val="30"/>
          <w:szCs w:val="30"/>
          <w:lang w:val="en-US" w:eastAsia="zh-CN"/>
        </w:rPr>
        <w:t>月底监控节点，</w:t>
      </w:r>
      <w:r>
        <w:rPr>
          <w:rFonts w:hint="eastAsia" w:ascii="仿宋_GB2312" w:hAnsi="宋体" w:eastAsia="仿宋_GB2312" w:cs="宋体"/>
          <w:kern w:val="0"/>
          <w:sz w:val="30"/>
          <w:szCs w:val="30"/>
        </w:rPr>
        <w:t>哈密市</w:t>
      </w:r>
      <w:r>
        <w:rPr>
          <w:rFonts w:hint="default" w:ascii="Times New Roman" w:hAnsi="Times New Roman" w:eastAsia="仿宋_GB2312" w:cs="Times New Roman"/>
          <w:kern w:val="0"/>
          <w:sz w:val="30"/>
          <w:szCs w:val="30"/>
          <w:lang w:val="en-US" w:eastAsia="zh-CN"/>
        </w:rPr>
        <w:t>121</w:t>
      </w:r>
      <w:r>
        <w:rPr>
          <w:rFonts w:hint="eastAsia" w:ascii="仿宋_GB2312" w:hAnsi="宋体" w:eastAsia="仿宋_GB2312" w:cs="宋体"/>
          <w:kern w:val="0"/>
          <w:sz w:val="30"/>
          <w:szCs w:val="30"/>
          <w:lang w:val="en-US" w:eastAsia="zh-CN"/>
        </w:rPr>
        <w:t>个、资金</w:t>
      </w:r>
      <w:r>
        <w:rPr>
          <w:rFonts w:hint="default" w:ascii="Times New Roman" w:hAnsi="Times New Roman" w:eastAsia="仿宋_GB2312" w:cs="Times New Roman"/>
          <w:kern w:val="0"/>
          <w:sz w:val="30"/>
          <w:szCs w:val="30"/>
          <w:lang w:val="en-US" w:eastAsia="zh-CN"/>
        </w:rPr>
        <w:t>21.31</w:t>
      </w:r>
      <w:r>
        <w:rPr>
          <w:rFonts w:hint="eastAsia" w:ascii="仿宋_GB2312" w:hAnsi="宋体" w:eastAsia="仿宋_GB2312" w:cs="宋体"/>
          <w:kern w:val="0"/>
          <w:sz w:val="30"/>
          <w:szCs w:val="30"/>
          <w:lang w:val="en-US" w:eastAsia="zh-CN"/>
        </w:rPr>
        <w:t>亿元</w:t>
      </w:r>
      <w:r>
        <w:rPr>
          <w:rFonts w:hint="eastAsia" w:ascii="仿宋_GB2312" w:hAnsi="宋体" w:eastAsia="仿宋_GB2312" w:cs="宋体"/>
          <w:kern w:val="0"/>
          <w:sz w:val="30"/>
          <w:szCs w:val="30"/>
        </w:rPr>
        <w:t>直达资金项目</w:t>
      </w:r>
      <w:r>
        <w:rPr>
          <w:rFonts w:hint="eastAsia" w:ascii="仿宋_GB2312" w:eastAsia="仿宋_GB2312"/>
          <w:sz w:val="30"/>
          <w:szCs w:val="30"/>
          <w:lang w:val="en-US" w:eastAsia="zh-CN"/>
        </w:rPr>
        <w:t>监控结果平均得分</w:t>
      </w:r>
      <w:r>
        <w:rPr>
          <w:rFonts w:hint="default" w:ascii="Times New Roman" w:hAnsi="Times New Roman" w:eastAsia="仿宋_GB2312" w:cs="Times New Roman"/>
          <w:sz w:val="30"/>
          <w:szCs w:val="30"/>
          <w:lang w:val="en-US" w:eastAsia="zh-CN"/>
        </w:rPr>
        <w:t>90.44</w:t>
      </w:r>
      <w:r>
        <w:rPr>
          <w:rFonts w:hint="eastAsia" w:ascii="仿宋_GB2312" w:eastAsia="仿宋_GB2312"/>
          <w:sz w:val="30"/>
          <w:szCs w:val="30"/>
          <w:lang w:val="en-US" w:eastAsia="zh-CN"/>
        </w:rPr>
        <w:t>分</w:t>
      </w:r>
      <w:r>
        <w:rPr>
          <w:rFonts w:hint="eastAsia" w:ascii="仿宋_GB2312" w:hAnsi="宋体" w:eastAsia="仿宋_GB2312" w:cs="宋体"/>
          <w:kern w:val="0"/>
          <w:sz w:val="30"/>
          <w:szCs w:val="30"/>
          <w:lang w:eastAsia="zh-CN"/>
        </w:rPr>
        <w:t>，直达资金使用效益充分发挥。</w:t>
      </w:r>
      <w:r>
        <w:rPr>
          <w:rFonts w:hint="eastAsia" w:ascii="Times New Roman" w:hAnsi="Times New Roman" w:eastAsia="仿宋_GB2312" w:cs="Times New Roman"/>
          <w:b/>
          <w:sz w:val="30"/>
          <w:szCs w:val="30"/>
          <w:highlight w:val="none"/>
          <w:lang w:val="en-US" w:eastAsia="zh-CN"/>
        </w:rPr>
        <w:t>三是</w:t>
      </w:r>
      <w:r>
        <w:rPr>
          <w:rFonts w:hint="eastAsia" w:ascii="Times New Roman" w:hAnsi="Times New Roman" w:eastAsia="仿宋_GB2312" w:cs="Times New Roman"/>
          <w:b/>
          <w:sz w:val="30"/>
          <w:szCs w:val="30"/>
          <w:highlight w:val="none"/>
          <w:lang w:eastAsia="zh-CN"/>
        </w:rPr>
        <w:t>全力做好</w:t>
      </w:r>
      <w:r>
        <w:rPr>
          <w:rFonts w:hint="eastAsia" w:ascii="仿宋_GB2312" w:hAnsi="仿宋_GB2312" w:eastAsia="仿宋_GB2312" w:cs="仿宋_GB2312"/>
          <w:b/>
          <w:sz w:val="30"/>
          <w:szCs w:val="30"/>
          <w:highlight w:val="none"/>
        </w:rPr>
        <w:t>债券资金绩效管理。</w:t>
      </w:r>
      <w:r>
        <w:rPr>
          <w:rFonts w:hint="eastAsia" w:ascii="仿宋_GB2312" w:hAnsi="仿宋_GB2312" w:eastAsia="仿宋_GB2312" w:cs="仿宋_GB2312"/>
          <w:b w:val="0"/>
          <w:bCs/>
          <w:sz w:val="30"/>
          <w:szCs w:val="30"/>
          <w:highlight w:val="none"/>
          <w:lang w:eastAsia="zh-CN"/>
        </w:rPr>
        <w:t>对全市</w:t>
      </w:r>
      <w:r>
        <w:rPr>
          <w:rFonts w:hint="default" w:ascii="Times New Roman" w:hAnsi="Times New Roman" w:eastAsia="仿宋_GB2312" w:cs="Times New Roman"/>
          <w:b w:val="0"/>
          <w:bCs/>
          <w:sz w:val="30"/>
          <w:szCs w:val="30"/>
          <w:highlight w:val="none"/>
          <w:lang w:val="en-US" w:eastAsia="zh-CN"/>
        </w:rPr>
        <w:t>2020</w:t>
      </w:r>
      <w:r>
        <w:rPr>
          <w:rFonts w:hint="eastAsia" w:ascii="仿宋_GB2312" w:hAnsi="仿宋_GB2312" w:eastAsia="仿宋_GB2312" w:cs="仿宋_GB2312"/>
          <w:b w:val="0"/>
          <w:bCs/>
          <w:sz w:val="30"/>
          <w:szCs w:val="30"/>
          <w:highlight w:val="none"/>
          <w:lang w:val="en-US" w:eastAsia="zh-CN"/>
        </w:rPr>
        <w:t>年度</w:t>
      </w:r>
      <w:r>
        <w:rPr>
          <w:rFonts w:hint="default" w:ascii="Times New Roman" w:hAnsi="Times New Roman" w:eastAsia="仿宋_GB2312" w:cs="Times New Roman"/>
          <w:b w:val="0"/>
          <w:bCs/>
          <w:kern w:val="0"/>
          <w:sz w:val="30"/>
          <w:szCs w:val="30"/>
          <w:highlight w:val="none"/>
          <w:lang w:val="en-US" w:eastAsia="zh-CN"/>
        </w:rPr>
        <w:t>77</w:t>
      </w:r>
      <w:r>
        <w:rPr>
          <w:rFonts w:hint="eastAsia" w:ascii="仿宋_GB2312" w:hAnsi="宋体" w:eastAsia="仿宋_GB2312" w:cs="宋体"/>
          <w:b w:val="0"/>
          <w:bCs/>
          <w:kern w:val="0"/>
          <w:sz w:val="30"/>
          <w:szCs w:val="30"/>
          <w:highlight w:val="none"/>
        </w:rPr>
        <w:t>个</w:t>
      </w:r>
      <w:r>
        <w:rPr>
          <w:rFonts w:hint="eastAsia" w:ascii="仿宋_GB2312" w:hAnsi="宋体" w:eastAsia="仿宋_GB2312" w:cs="宋体"/>
          <w:b w:val="0"/>
          <w:bCs/>
          <w:kern w:val="0"/>
          <w:sz w:val="30"/>
          <w:szCs w:val="30"/>
          <w:highlight w:val="none"/>
          <w:lang w:eastAsia="zh-CN"/>
        </w:rPr>
        <w:t>债券</w:t>
      </w:r>
      <w:r>
        <w:rPr>
          <w:rFonts w:hint="eastAsia" w:ascii="仿宋_GB2312" w:hAnsi="宋体" w:eastAsia="仿宋_GB2312" w:cs="宋体"/>
          <w:b w:val="0"/>
          <w:bCs/>
          <w:kern w:val="0"/>
          <w:sz w:val="30"/>
          <w:szCs w:val="30"/>
          <w:highlight w:val="none"/>
        </w:rPr>
        <w:t>项目</w:t>
      </w:r>
      <w:r>
        <w:rPr>
          <w:rFonts w:hint="eastAsia" w:ascii="仿宋_GB2312" w:hAnsi="宋体" w:eastAsia="仿宋_GB2312" w:cs="宋体"/>
          <w:b w:val="0"/>
          <w:bCs/>
          <w:kern w:val="0"/>
          <w:sz w:val="30"/>
          <w:szCs w:val="30"/>
          <w:highlight w:val="none"/>
          <w:lang w:eastAsia="zh-CN"/>
        </w:rPr>
        <w:t>，债券资金</w:t>
      </w:r>
      <w:r>
        <w:rPr>
          <w:rFonts w:hint="default" w:ascii="Times New Roman" w:hAnsi="Times New Roman" w:eastAsia="仿宋_GB2312" w:cs="Times New Roman"/>
          <w:b w:val="0"/>
          <w:bCs/>
          <w:kern w:val="0"/>
          <w:sz w:val="30"/>
          <w:szCs w:val="30"/>
          <w:highlight w:val="none"/>
          <w:lang w:val="en-US" w:eastAsia="zh-CN"/>
        </w:rPr>
        <w:t>38.8</w:t>
      </w:r>
      <w:r>
        <w:rPr>
          <w:rFonts w:hint="eastAsia" w:ascii="仿宋_GB2312" w:hAnsi="宋体" w:eastAsia="仿宋_GB2312" w:cs="宋体"/>
          <w:b w:val="0"/>
          <w:bCs/>
          <w:kern w:val="0"/>
          <w:sz w:val="30"/>
          <w:szCs w:val="30"/>
          <w:highlight w:val="none"/>
        </w:rPr>
        <w:t>亿元</w:t>
      </w:r>
      <w:r>
        <w:rPr>
          <w:rFonts w:hint="eastAsia" w:ascii="仿宋_GB2312" w:hAnsi="宋体" w:eastAsia="仿宋_GB2312" w:cs="宋体"/>
          <w:b w:val="0"/>
          <w:bCs/>
          <w:kern w:val="0"/>
          <w:sz w:val="30"/>
          <w:szCs w:val="30"/>
          <w:highlight w:val="none"/>
          <w:lang w:eastAsia="zh-CN"/>
        </w:rPr>
        <w:t>组织开展绩效评价工作，并</w:t>
      </w:r>
      <w:r>
        <w:rPr>
          <w:rFonts w:hint="eastAsia" w:ascii="仿宋_GB2312" w:hAnsi="仿宋_GB2312" w:eastAsia="仿宋_GB2312" w:cs="仿宋_GB2312"/>
          <w:b w:val="0"/>
          <w:bCs/>
          <w:sz w:val="30"/>
          <w:szCs w:val="30"/>
          <w:highlight w:val="none"/>
          <w:lang w:eastAsia="zh-CN"/>
        </w:rPr>
        <w:t>选取</w:t>
      </w:r>
      <w:r>
        <w:rPr>
          <w:rFonts w:hint="default" w:ascii="Times New Roman" w:hAnsi="Times New Roman" w:eastAsia="仿宋_GB2312" w:cs="Times New Roman"/>
          <w:b w:val="0"/>
          <w:bCs/>
          <w:sz w:val="30"/>
          <w:szCs w:val="30"/>
          <w:highlight w:val="none"/>
          <w:lang w:val="en-US" w:eastAsia="zh-CN"/>
        </w:rPr>
        <w:t>2020</w:t>
      </w:r>
      <w:r>
        <w:rPr>
          <w:rFonts w:hint="eastAsia" w:ascii="仿宋_GB2312" w:hAnsi="仿宋_GB2312" w:eastAsia="仿宋_GB2312" w:cs="仿宋_GB2312"/>
          <w:b w:val="0"/>
          <w:bCs/>
          <w:sz w:val="30"/>
          <w:szCs w:val="30"/>
          <w:highlight w:val="none"/>
          <w:lang w:val="en-US" w:eastAsia="zh-CN"/>
        </w:rPr>
        <w:t>年度</w:t>
      </w:r>
      <w:r>
        <w:rPr>
          <w:rFonts w:hint="default" w:ascii="Times New Roman" w:hAnsi="Times New Roman" w:eastAsia="仿宋_GB2312" w:cs="Times New Roman"/>
          <w:b w:val="0"/>
          <w:bCs/>
          <w:sz w:val="30"/>
          <w:szCs w:val="30"/>
          <w:highlight w:val="none"/>
          <w:lang w:val="en-US" w:eastAsia="zh-CN"/>
        </w:rPr>
        <w:t>9</w:t>
      </w:r>
      <w:r>
        <w:rPr>
          <w:rFonts w:hint="eastAsia" w:ascii="仿宋_GB2312" w:hAnsi="仿宋_GB2312" w:eastAsia="仿宋_GB2312" w:cs="仿宋_GB2312"/>
          <w:b w:val="0"/>
          <w:bCs/>
          <w:sz w:val="30"/>
          <w:szCs w:val="30"/>
          <w:highlight w:val="none"/>
          <w:lang w:val="en-US" w:eastAsia="zh-CN"/>
        </w:rPr>
        <w:t>个债券资金项目开展了第三方财政重点评价，</w:t>
      </w:r>
      <w:r>
        <w:rPr>
          <w:rFonts w:hint="eastAsia" w:ascii="仿宋_GB2312" w:hAnsi="宋体" w:eastAsia="仿宋_GB2312" w:cs="宋体"/>
          <w:kern w:val="0"/>
          <w:sz w:val="30"/>
          <w:szCs w:val="30"/>
          <w:highlight w:val="none"/>
          <w:lang w:val="en-US" w:eastAsia="zh-CN"/>
        </w:rPr>
        <w:t>项目评价结果</w:t>
      </w:r>
      <w:r>
        <w:rPr>
          <w:rFonts w:hint="default" w:ascii="Times New Roman" w:hAnsi="Times New Roman" w:eastAsia="仿宋_GB2312" w:cs="Times New Roman"/>
          <w:kern w:val="0"/>
          <w:sz w:val="30"/>
          <w:szCs w:val="30"/>
          <w:highlight w:val="none"/>
          <w:lang w:val="en-US" w:eastAsia="zh-CN"/>
        </w:rPr>
        <w:t>7</w:t>
      </w:r>
      <w:r>
        <w:rPr>
          <w:rFonts w:hint="eastAsia" w:ascii="仿宋_GB2312" w:hAnsi="宋体" w:eastAsia="仿宋_GB2312" w:cs="宋体"/>
          <w:kern w:val="0"/>
          <w:sz w:val="30"/>
          <w:szCs w:val="30"/>
          <w:highlight w:val="none"/>
          <w:lang w:val="en-US" w:eastAsia="zh-CN"/>
        </w:rPr>
        <w:t>个为“优”，</w:t>
      </w:r>
      <w:r>
        <w:rPr>
          <w:rFonts w:hint="default" w:ascii="Times New Roman" w:hAnsi="Times New Roman" w:eastAsia="仿宋_GB2312" w:cs="Times New Roman"/>
          <w:kern w:val="0"/>
          <w:sz w:val="30"/>
          <w:szCs w:val="30"/>
          <w:highlight w:val="none"/>
          <w:lang w:val="en-US" w:eastAsia="zh-CN"/>
        </w:rPr>
        <w:t>2</w:t>
      </w:r>
      <w:r>
        <w:rPr>
          <w:rFonts w:hint="eastAsia" w:ascii="仿宋_GB2312" w:hAnsi="宋体" w:eastAsia="仿宋_GB2312" w:cs="宋体"/>
          <w:kern w:val="0"/>
          <w:sz w:val="30"/>
          <w:szCs w:val="30"/>
          <w:highlight w:val="none"/>
          <w:lang w:val="en-US" w:eastAsia="zh-CN"/>
        </w:rPr>
        <w:t>个为“良”；</w:t>
      </w:r>
      <w:r>
        <w:rPr>
          <w:rFonts w:hint="eastAsia" w:ascii="仿宋_GB2312" w:hAnsi="宋体" w:eastAsia="仿宋_GB2312" w:cs="宋体"/>
          <w:b w:val="0"/>
          <w:bCs/>
          <w:kern w:val="0"/>
          <w:sz w:val="30"/>
          <w:szCs w:val="30"/>
          <w:highlight w:val="none"/>
        </w:rPr>
        <w:t>对全市</w:t>
      </w:r>
      <w:r>
        <w:rPr>
          <w:rFonts w:hint="default" w:ascii="Times New Roman" w:hAnsi="Times New Roman" w:eastAsia="仿宋_GB2312" w:cs="Times New Roman"/>
          <w:b w:val="0"/>
          <w:bCs/>
          <w:kern w:val="0"/>
          <w:sz w:val="30"/>
          <w:szCs w:val="30"/>
          <w:highlight w:val="none"/>
          <w:lang w:val="en-US" w:eastAsia="zh-CN"/>
        </w:rPr>
        <w:t>2021</w:t>
      </w:r>
      <w:r>
        <w:rPr>
          <w:rFonts w:hint="eastAsia" w:ascii="仿宋_GB2312" w:hAnsi="宋体" w:eastAsia="仿宋_GB2312" w:cs="宋体"/>
          <w:b w:val="0"/>
          <w:bCs/>
          <w:kern w:val="0"/>
          <w:sz w:val="30"/>
          <w:szCs w:val="30"/>
          <w:highlight w:val="none"/>
          <w:lang w:val="en-US" w:eastAsia="zh-CN"/>
        </w:rPr>
        <w:t>年度</w:t>
      </w:r>
      <w:r>
        <w:rPr>
          <w:rFonts w:hint="default" w:ascii="Times New Roman" w:hAnsi="Times New Roman" w:eastAsia="仿宋_GB2312" w:cs="Times New Roman"/>
          <w:b w:val="0"/>
          <w:bCs/>
          <w:kern w:val="0"/>
          <w:sz w:val="30"/>
          <w:szCs w:val="30"/>
          <w:highlight w:val="none"/>
          <w:lang w:val="en-US" w:eastAsia="zh-CN"/>
        </w:rPr>
        <w:t>96</w:t>
      </w:r>
      <w:r>
        <w:rPr>
          <w:rFonts w:hint="eastAsia" w:ascii="仿宋_GB2312" w:hAnsi="宋体" w:eastAsia="仿宋_GB2312" w:cs="宋体"/>
          <w:b w:val="0"/>
          <w:bCs/>
          <w:kern w:val="0"/>
          <w:sz w:val="30"/>
          <w:szCs w:val="30"/>
          <w:highlight w:val="none"/>
        </w:rPr>
        <w:t>个</w:t>
      </w:r>
      <w:r>
        <w:rPr>
          <w:rFonts w:hint="eastAsia" w:ascii="仿宋_GB2312" w:hAnsi="宋体" w:eastAsia="仿宋_GB2312" w:cs="宋体"/>
          <w:b w:val="0"/>
          <w:bCs/>
          <w:kern w:val="0"/>
          <w:sz w:val="30"/>
          <w:szCs w:val="30"/>
          <w:highlight w:val="none"/>
          <w:lang w:eastAsia="zh-CN"/>
        </w:rPr>
        <w:t>债券</w:t>
      </w:r>
      <w:r>
        <w:rPr>
          <w:rFonts w:hint="eastAsia" w:ascii="仿宋_GB2312" w:hAnsi="宋体" w:eastAsia="仿宋_GB2312" w:cs="宋体"/>
          <w:b w:val="0"/>
          <w:bCs/>
          <w:kern w:val="0"/>
          <w:sz w:val="30"/>
          <w:szCs w:val="30"/>
          <w:highlight w:val="none"/>
        </w:rPr>
        <w:t>项目</w:t>
      </w:r>
      <w:r>
        <w:rPr>
          <w:rFonts w:hint="eastAsia" w:ascii="仿宋_GB2312" w:hAnsi="宋体" w:eastAsia="仿宋_GB2312" w:cs="宋体"/>
          <w:b w:val="0"/>
          <w:bCs/>
          <w:kern w:val="0"/>
          <w:sz w:val="30"/>
          <w:szCs w:val="30"/>
          <w:highlight w:val="none"/>
          <w:lang w:eastAsia="zh-CN"/>
        </w:rPr>
        <w:t>，债券资金</w:t>
      </w:r>
      <w:r>
        <w:rPr>
          <w:rFonts w:hint="default" w:ascii="Times New Roman" w:hAnsi="Times New Roman" w:eastAsia="仿宋_GB2312" w:cs="Times New Roman"/>
          <w:b w:val="0"/>
          <w:bCs/>
          <w:kern w:val="0"/>
          <w:sz w:val="30"/>
          <w:szCs w:val="30"/>
          <w:highlight w:val="none"/>
          <w:lang w:val="en-US" w:eastAsia="zh-CN"/>
        </w:rPr>
        <w:t>63</w:t>
      </w:r>
      <w:r>
        <w:rPr>
          <w:rFonts w:hint="eastAsia" w:ascii="仿宋_GB2312" w:hAnsi="宋体" w:eastAsia="仿宋_GB2312" w:cs="宋体"/>
          <w:b w:val="0"/>
          <w:bCs/>
          <w:kern w:val="0"/>
          <w:sz w:val="30"/>
          <w:szCs w:val="30"/>
          <w:highlight w:val="none"/>
        </w:rPr>
        <w:t>亿元</w:t>
      </w:r>
      <w:r>
        <w:rPr>
          <w:rFonts w:hint="eastAsia" w:ascii="仿宋_GB2312" w:hAnsi="宋体" w:eastAsia="仿宋_GB2312" w:cs="宋体"/>
          <w:b w:val="0"/>
          <w:bCs/>
          <w:kern w:val="0"/>
          <w:sz w:val="30"/>
          <w:szCs w:val="30"/>
          <w:highlight w:val="none"/>
          <w:lang w:eastAsia="zh-CN"/>
        </w:rPr>
        <w:t>，</w:t>
      </w:r>
      <w:r>
        <w:rPr>
          <w:rFonts w:hint="eastAsia" w:ascii="仿宋_GB2312" w:hAnsi="宋体" w:eastAsia="仿宋_GB2312" w:cs="宋体"/>
          <w:b w:val="0"/>
          <w:bCs/>
          <w:kern w:val="0"/>
          <w:sz w:val="30"/>
          <w:szCs w:val="30"/>
          <w:highlight w:val="none"/>
        </w:rPr>
        <w:t>开展预算绩效</w:t>
      </w:r>
      <w:r>
        <w:rPr>
          <w:rFonts w:hint="eastAsia" w:ascii="仿宋_GB2312" w:hAnsi="宋体" w:eastAsia="仿宋_GB2312" w:cs="宋体"/>
          <w:b w:val="0"/>
          <w:bCs/>
          <w:kern w:val="0"/>
          <w:sz w:val="30"/>
          <w:szCs w:val="30"/>
          <w:highlight w:val="none"/>
          <w:lang w:eastAsia="zh-CN"/>
        </w:rPr>
        <w:t>目标</w:t>
      </w:r>
      <w:r>
        <w:rPr>
          <w:rFonts w:hint="eastAsia" w:ascii="仿宋_GB2312" w:hAnsi="宋体" w:eastAsia="仿宋_GB2312" w:cs="宋体"/>
          <w:b w:val="0"/>
          <w:bCs/>
          <w:kern w:val="0"/>
          <w:sz w:val="30"/>
          <w:szCs w:val="30"/>
          <w:highlight w:val="none"/>
        </w:rPr>
        <w:t>管理，</w:t>
      </w:r>
      <w:r>
        <w:rPr>
          <w:rFonts w:hint="eastAsia" w:ascii="仿宋_GB2312" w:hAnsi="宋体" w:eastAsia="仿宋_GB2312" w:cs="宋体"/>
          <w:b w:val="0"/>
          <w:bCs/>
          <w:kern w:val="0"/>
          <w:sz w:val="30"/>
          <w:szCs w:val="30"/>
          <w:highlight w:val="none"/>
          <w:lang w:eastAsia="zh-CN"/>
        </w:rPr>
        <w:t>实施绩效监控，</w:t>
      </w:r>
      <w:r>
        <w:rPr>
          <w:rFonts w:hint="eastAsia" w:ascii="仿宋_GB2312" w:hAnsi="宋体" w:eastAsia="仿宋_GB2312" w:cs="宋体"/>
          <w:kern w:val="0"/>
          <w:sz w:val="30"/>
          <w:szCs w:val="30"/>
          <w:highlight w:val="none"/>
          <w:lang w:eastAsia="zh-CN"/>
        </w:rPr>
        <w:t>保障</w:t>
      </w:r>
      <w:r>
        <w:rPr>
          <w:rFonts w:hint="eastAsia" w:ascii="仿宋_GB2312" w:hAnsi="宋体" w:eastAsia="仿宋_GB2312" w:cs="宋体"/>
          <w:kern w:val="0"/>
          <w:sz w:val="30"/>
          <w:szCs w:val="30"/>
          <w:highlight w:val="none"/>
        </w:rPr>
        <w:t>债券资金</w:t>
      </w:r>
      <w:r>
        <w:rPr>
          <w:rFonts w:hint="eastAsia" w:ascii="仿宋_GB2312" w:hAnsi="宋体" w:eastAsia="仿宋_GB2312" w:cs="宋体"/>
          <w:sz w:val="30"/>
          <w:szCs w:val="30"/>
          <w:highlight w:val="none"/>
        </w:rPr>
        <w:t>项目有效实施，绩效目标如期实现</w:t>
      </w:r>
      <w:r>
        <w:rPr>
          <w:rFonts w:hint="eastAsia" w:ascii="仿宋_GB2312" w:hAnsi="宋体" w:eastAsia="仿宋_GB2312" w:cs="宋体"/>
          <w:sz w:val="30"/>
          <w:szCs w:val="30"/>
          <w:highlight w:val="none"/>
          <w:lang w:eastAsia="zh-CN"/>
        </w:rPr>
        <w:t>，</w:t>
      </w:r>
      <w:r>
        <w:rPr>
          <w:rFonts w:hint="eastAsia" w:ascii="仿宋_GB2312" w:hAnsi="仿宋_GB2312" w:eastAsia="仿宋_GB2312" w:cs="仿宋_GB2312"/>
          <w:b w:val="0"/>
          <w:bCs/>
          <w:sz w:val="30"/>
          <w:szCs w:val="30"/>
          <w:highlight w:val="none"/>
          <w:lang w:eastAsia="zh-CN"/>
        </w:rPr>
        <w:t>促进全市社会经济发展</w:t>
      </w:r>
      <w:r>
        <w:rPr>
          <w:rFonts w:hint="eastAsia" w:ascii="仿宋_GB2312" w:hAnsi="宋体" w:eastAsia="仿宋_GB2312" w:cs="宋体"/>
          <w:sz w:val="30"/>
          <w:szCs w:val="30"/>
          <w:highlight w:val="none"/>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30"/>
        <w:jc w:val="both"/>
        <w:textAlignment w:val="auto"/>
        <w:rPr>
          <w:rFonts w:ascii="黑体" w:hAnsi="黑体" w:eastAsia="黑体"/>
          <w:b/>
          <w:sz w:val="30"/>
          <w:szCs w:val="30"/>
        </w:rPr>
      </w:pPr>
      <w:r>
        <w:rPr>
          <w:rFonts w:hint="eastAsia" w:ascii="黑体" w:hAnsi="黑体" w:eastAsia="黑体"/>
          <w:b/>
          <w:sz w:val="30"/>
          <w:szCs w:val="30"/>
          <w:lang w:eastAsia="zh-CN"/>
        </w:rPr>
        <w:t>二</w:t>
      </w:r>
      <w:r>
        <w:rPr>
          <w:rFonts w:hint="eastAsia" w:ascii="黑体" w:hAnsi="黑体" w:eastAsia="黑体"/>
          <w:b/>
          <w:sz w:val="30"/>
          <w:szCs w:val="30"/>
        </w:rPr>
        <w:t>、取得的成效</w:t>
      </w:r>
    </w:p>
    <w:p>
      <w:pPr>
        <w:keepNext w:val="0"/>
        <w:keepLines w:val="0"/>
        <w:pageBreakBefore w:val="0"/>
        <w:widowControl/>
        <w:kinsoku/>
        <w:wordWrap/>
        <w:overflowPunct/>
        <w:topLinePunct w:val="0"/>
        <w:autoSpaceDE/>
        <w:autoSpaceDN/>
        <w:bidi w:val="0"/>
        <w:adjustRightInd/>
        <w:snapToGrid/>
        <w:spacing w:line="580" w:lineRule="exact"/>
        <w:ind w:firstLine="645"/>
        <w:textAlignment w:val="auto"/>
        <w:rPr>
          <w:rFonts w:hint="eastAsia" w:ascii="仿宋_GB2312" w:eastAsia="仿宋_GB2312" w:cstheme="minorBidi"/>
          <w:kern w:val="2"/>
          <w:sz w:val="30"/>
          <w:szCs w:val="30"/>
        </w:rPr>
      </w:pPr>
      <w:r>
        <w:rPr>
          <w:rFonts w:hint="eastAsia" w:ascii="仿宋_GB2312" w:hAnsi="宋体" w:eastAsia="仿宋_GB2312" w:cs="宋体"/>
          <w:kern w:val="0"/>
          <w:sz w:val="30"/>
          <w:szCs w:val="30"/>
          <w:lang w:eastAsia="zh-CN"/>
        </w:rPr>
        <w:t>哈密市在各区县各部门的共同努力下，全面实施预算绩效管理取得一定成效。</w:t>
      </w:r>
      <w:r>
        <w:rPr>
          <w:rFonts w:hint="eastAsia" w:ascii="仿宋_GB2312" w:hAnsi="宋体" w:eastAsia="仿宋_GB2312" w:cs="宋体"/>
          <w:b/>
          <w:bCs/>
          <w:kern w:val="0"/>
          <w:sz w:val="30"/>
          <w:szCs w:val="30"/>
          <w:lang w:eastAsia="zh-CN"/>
        </w:rPr>
        <w:t>一是</w:t>
      </w:r>
      <w:r>
        <w:rPr>
          <w:rFonts w:hint="eastAsia" w:ascii="仿宋_GB2312" w:hAnsi="宋体" w:eastAsia="仿宋_GB2312" w:cs="宋体"/>
          <w:kern w:val="0"/>
          <w:sz w:val="30"/>
          <w:szCs w:val="30"/>
          <w:lang w:eastAsia="zh-CN"/>
        </w:rPr>
        <w:t>预算绩效管理制度更加完善。市、区县结合实际工作</w:t>
      </w:r>
      <w:r>
        <w:rPr>
          <w:rFonts w:hint="eastAsia" w:ascii="仿宋_GB2312" w:hAnsi="宋体" w:eastAsia="仿宋_GB2312" w:cs="宋体"/>
          <w:kern w:val="0"/>
          <w:sz w:val="30"/>
          <w:szCs w:val="30"/>
        </w:rPr>
        <w:t>出台</w:t>
      </w:r>
      <w:r>
        <w:rPr>
          <w:rFonts w:hint="eastAsia" w:ascii="仿宋_GB2312" w:hAnsi="宋体" w:eastAsia="仿宋_GB2312" w:cs="宋体"/>
          <w:kern w:val="0"/>
          <w:sz w:val="30"/>
          <w:szCs w:val="30"/>
          <w:lang w:eastAsia="zh-CN"/>
        </w:rPr>
        <w:t>了</w:t>
      </w:r>
      <w:r>
        <w:rPr>
          <w:rFonts w:hint="eastAsia" w:ascii="仿宋_GB2312" w:hAnsi="宋体" w:eastAsia="仿宋_GB2312" w:cs="宋体"/>
          <w:kern w:val="0"/>
          <w:sz w:val="30"/>
          <w:szCs w:val="30"/>
        </w:rPr>
        <w:t>全面实施预算绩效管理</w:t>
      </w:r>
      <w:r>
        <w:rPr>
          <w:rFonts w:hint="eastAsia" w:ascii="仿宋_GB2312" w:hAnsi="宋体" w:eastAsia="仿宋_GB2312" w:cs="宋体"/>
          <w:kern w:val="0"/>
          <w:sz w:val="30"/>
          <w:szCs w:val="30"/>
          <w:lang w:eastAsia="zh-CN"/>
        </w:rPr>
        <w:t>制度办法</w:t>
      </w:r>
      <w:r>
        <w:rPr>
          <w:rFonts w:hint="eastAsia" w:ascii="仿宋_GB2312" w:hAnsi="宋体" w:eastAsia="仿宋_GB2312" w:cs="宋体"/>
          <w:kern w:val="0"/>
          <w:sz w:val="30"/>
          <w:szCs w:val="30"/>
        </w:rPr>
        <w:t>，逐步形成系统全面、功能</w:t>
      </w:r>
      <w:r>
        <w:rPr>
          <w:rFonts w:hint="eastAsia" w:ascii="仿宋_GB2312" w:hAnsi="宋体" w:eastAsia="仿宋_GB2312" w:cs="宋体"/>
          <w:kern w:val="0"/>
          <w:sz w:val="30"/>
          <w:szCs w:val="30"/>
          <w:lang w:eastAsia="zh-CN"/>
        </w:rPr>
        <w:t>完善、机制</w:t>
      </w:r>
      <w:r>
        <w:rPr>
          <w:rFonts w:hint="eastAsia" w:ascii="仿宋_GB2312" w:hAnsi="宋体" w:eastAsia="仿宋_GB2312" w:cs="宋体"/>
          <w:kern w:val="0"/>
          <w:sz w:val="30"/>
          <w:szCs w:val="30"/>
        </w:rPr>
        <w:t>协调的</w:t>
      </w:r>
      <w:r>
        <w:rPr>
          <w:rFonts w:hint="eastAsia" w:ascii="仿宋_GB2312" w:hAnsi="宋体" w:eastAsia="仿宋_GB2312" w:cs="宋体"/>
          <w:kern w:val="0"/>
          <w:sz w:val="30"/>
          <w:szCs w:val="30"/>
          <w:lang w:eastAsia="zh-CN"/>
        </w:rPr>
        <w:t>预算绩效管理</w:t>
      </w:r>
      <w:r>
        <w:rPr>
          <w:rFonts w:hint="eastAsia" w:ascii="仿宋_GB2312" w:hAnsi="宋体" w:eastAsia="仿宋_GB2312" w:cs="宋体"/>
          <w:kern w:val="0"/>
          <w:sz w:val="30"/>
          <w:szCs w:val="30"/>
        </w:rPr>
        <w:t>制度体系。</w:t>
      </w:r>
      <w:r>
        <w:rPr>
          <w:rFonts w:hint="eastAsia" w:ascii="仿宋_GB2312" w:hAnsi="宋体" w:eastAsia="仿宋_GB2312" w:cs="宋体"/>
          <w:b/>
          <w:bCs/>
          <w:kern w:val="0"/>
          <w:sz w:val="30"/>
          <w:szCs w:val="30"/>
          <w:lang w:eastAsia="zh-CN"/>
        </w:rPr>
        <w:t>二是</w:t>
      </w:r>
      <w:r>
        <w:rPr>
          <w:rFonts w:hint="eastAsia" w:ascii="仿宋_GB2312" w:hAnsi="宋体" w:eastAsia="仿宋_GB2312" w:cs="宋体"/>
          <w:kern w:val="0"/>
          <w:sz w:val="30"/>
          <w:szCs w:val="30"/>
          <w:lang w:val="en-US" w:eastAsia="zh-CN" w:bidi="ar-SA"/>
        </w:rPr>
        <w:t>预算绩效管理工作更加规范。</w:t>
      </w:r>
      <w:r>
        <w:rPr>
          <w:rFonts w:hint="eastAsia" w:ascii="仿宋_GB2312" w:hAnsi="宋体" w:eastAsia="仿宋_GB2312" w:cs="宋体"/>
          <w:kern w:val="0"/>
          <w:sz w:val="30"/>
          <w:szCs w:val="30"/>
          <w:lang w:eastAsia="zh-CN"/>
        </w:rPr>
        <w:t>通过明确年度</w:t>
      </w:r>
      <w:r>
        <w:rPr>
          <w:rFonts w:hint="eastAsia" w:ascii="仿宋_GB2312" w:hAnsi="宋体" w:eastAsia="仿宋_GB2312" w:cs="宋体"/>
          <w:kern w:val="0"/>
          <w:sz w:val="30"/>
          <w:szCs w:val="30"/>
        </w:rPr>
        <w:t>目标，</w:t>
      </w:r>
      <w:r>
        <w:rPr>
          <w:rFonts w:hint="eastAsia" w:ascii="仿宋_GB2312" w:hAnsi="宋体" w:eastAsia="仿宋_GB2312" w:cs="宋体"/>
          <w:kern w:val="0"/>
          <w:sz w:val="30"/>
          <w:szCs w:val="30"/>
          <w:lang w:eastAsia="zh-CN"/>
        </w:rPr>
        <w:t>清晰划分</w:t>
      </w:r>
      <w:r>
        <w:rPr>
          <w:rFonts w:hint="eastAsia" w:ascii="仿宋_GB2312" w:hAnsi="宋体" w:eastAsia="仿宋_GB2312" w:cs="宋体"/>
          <w:kern w:val="0"/>
          <w:sz w:val="30"/>
          <w:szCs w:val="30"/>
        </w:rPr>
        <w:t>职责</w:t>
      </w:r>
      <w:r>
        <w:rPr>
          <w:rFonts w:hint="eastAsia" w:ascii="仿宋_GB2312" w:hAnsi="宋体" w:eastAsia="仿宋_GB2312" w:cs="宋体"/>
          <w:kern w:val="0"/>
          <w:sz w:val="30"/>
          <w:szCs w:val="30"/>
          <w:lang w:eastAsia="zh-CN"/>
        </w:rPr>
        <w:t>，严格落实责任，严肃执行纪律，统一制定</w:t>
      </w:r>
      <w:r>
        <w:rPr>
          <w:rFonts w:hint="eastAsia" w:ascii="仿宋_GB2312" w:hAnsi="宋体" w:eastAsia="仿宋_GB2312" w:cs="宋体"/>
          <w:kern w:val="0"/>
          <w:sz w:val="30"/>
          <w:szCs w:val="30"/>
        </w:rPr>
        <w:t>标准</w:t>
      </w:r>
      <w:r>
        <w:rPr>
          <w:rFonts w:hint="eastAsia" w:ascii="仿宋_GB2312" w:hAnsi="宋体" w:eastAsia="仿宋_GB2312" w:cs="宋体"/>
          <w:kern w:val="0"/>
          <w:sz w:val="30"/>
          <w:szCs w:val="30"/>
          <w:lang w:eastAsia="zh-CN"/>
        </w:rPr>
        <w:t>，不断完善</w:t>
      </w:r>
      <w:r>
        <w:rPr>
          <w:rFonts w:hint="eastAsia" w:ascii="仿宋_GB2312" w:hAnsi="宋体" w:eastAsia="仿宋_GB2312" w:cs="宋体"/>
          <w:kern w:val="0"/>
          <w:sz w:val="30"/>
          <w:szCs w:val="30"/>
        </w:rPr>
        <w:t>评价考核</w:t>
      </w:r>
      <w:r>
        <w:rPr>
          <w:rFonts w:hint="eastAsia" w:ascii="仿宋_GB2312" w:hAnsi="宋体" w:eastAsia="仿宋_GB2312" w:cs="宋体"/>
          <w:kern w:val="0"/>
          <w:sz w:val="30"/>
          <w:szCs w:val="30"/>
          <w:lang w:eastAsia="zh-CN"/>
        </w:rPr>
        <w:t>体系</w:t>
      </w:r>
      <w:r>
        <w:rPr>
          <w:rFonts w:hint="eastAsia" w:ascii="仿宋_GB2312" w:hAnsi="宋体" w:eastAsia="仿宋_GB2312" w:cs="宋体"/>
          <w:kern w:val="0"/>
          <w:sz w:val="30"/>
          <w:szCs w:val="30"/>
        </w:rPr>
        <w:t>等</w:t>
      </w:r>
      <w:r>
        <w:rPr>
          <w:rFonts w:hint="eastAsia" w:ascii="仿宋_GB2312" w:hAnsi="宋体" w:eastAsia="仿宋_GB2312" w:cs="宋体"/>
          <w:kern w:val="0"/>
          <w:sz w:val="30"/>
          <w:szCs w:val="30"/>
          <w:lang w:eastAsia="zh-CN"/>
        </w:rPr>
        <w:t>各项措施</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eastAsia="zh-CN"/>
        </w:rPr>
        <w:t>使预算绩效管理工作组织有序、实施有力、完成有质</w:t>
      </w:r>
      <w:r>
        <w:rPr>
          <w:rFonts w:hint="eastAsia" w:ascii="仿宋_GB2312" w:hAnsi="宋体" w:eastAsia="仿宋_GB2312" w:cs="宋体"/>
          <w:kern w:val="0"/>
          <w:sz w:val="30"/>
          <w:szCs w:val="30"/>
        </w:rPr>
        <w:t>。</w:t>
      </w:r>
      <w:r>
        <w:rPr>
          <w:rFonts w:hint="eastAsia" w:ascii="仿宋_GB2312" w:hAnsi="宋体" w:eastAsia="仿宋_GB2312" w:cs="宋体"/>
          <w:b/>
          <w:bCs/>
          <w:kern w:val="0"/>
          <w:sz w:val="30"/>
          <w:szCs w:val="30"/>
          <w:lang w:eastAsia="zh-CN"/>
        </w:rPr>
        <w:t>三是</w:t>
      </w:r>
      <w:r>
        <w:rPr>
          <w:rFonts w:hint="eastAsia" w:ascii="仿宋_GB2312" w:eastAsia="仿宋_GB2312" w:cstheme="minorBidi"/>
          <w:kern w:val="2"/>
          <w:sz w:val="30"/>
          <w:szCs w:val="30"/>
          <w:lang w:eastAsia="zh-CN"/>
        </w:rPr>
        <w:t>预算</w:t>
      </w:r>
      <w:r>
        <w:rPr>
          <w:rFonts w:hint="eastAsia" w:ascii="仿宋_GB2312" w:eastAsia="仿宋_GB2312" w:cstheme="minorBidi"/>
          <w:kern w:val="2"/>
          <w:sz w:val="30"/>
          <w:szCs w:val="30"/>
        </w:rPr>
        <w:t>绩效管理范围</w:t>
      </w:r>
      <w:r>
        <w:rPr>
          <w:rFonts w:hint="eastAsia" w:ascii="仿宋_GB2312" w:eastAsia="仿宋_GB2312" w:cstheme="minorBidi"/>
          <w:kern w:val="2"/>
          <w:sz w:val="30"/>
          <w:szCs w:val="30"/>
          <w:lang w:eastAsia="zh-CN"/>
        </w:rPr>
        <w:t>更加全面。</w:t>
      </w:r>
      <w:r>
        <w:rPr>
          <w:rFonts w:hint="eastAsia" w:ascii="仿宋_GB2312" w:hAnsi="宋体" w:eastAsia="仿宋_GB2312" w:cs="宋体"/>
          <w:sz w:val="30"/>
          <w:szCs w:val="30"/>
        </w:rPr>
        <w:t>哈密市预算绩效管理</w:t>
      </w:r>
      <w:r>
        <w:rPr>
          <w:rFonts w:hint="eastAsia" w:ascii="仿宋_GB2312" w:hAnsi="宋体" w:eastAsia="仿宋_GB2312" w:cs="宋体"/>
          <w:sz w:val="30"/>
          <w:szCs w:val="30"/>
          <w:lang w:eastAsia="zh-CN"/>
        </w:rPr>
        <w:t>已全面</w:t>
      </w:r>
      <w:r>
        <w:rPr>
          <w:rFonts w:hint="eastAsia" w:ascii="仿宋_GB2312" w:eastAsia="仿宋_GB2312" w:cstheme="minorBidi"/>
          <w:kern w:val="2"/>
          <w:sz w:val="30"/>
          <w:szCs w:val="30"/>
        </w:rPr>
        <w:t>覆盖“四本预算”，</w:t>
      </w:r>
      <w:r>
        <w:rPr>
          <w:rFonts w:hint="eastAsia" w:ascii="仿宋_GB2312" w:eastAsia="仿宋_GB2312" w:cstheme="minorBidi"/>
          <w:kern w:val="2"/>
          <w:sz w:val="30"/>
          <w:szCs w:val="30"/>
          <w:lang w:eastAsia="zh-CN"/>
        </w:rPr>
        <w:t>已扩展至</w:t>
      </w:r>
      <w:r>
        <w:rPr>
          <w:rFonts w:hint="eastAsia" w:ascii="仿宋_GB2312" w:eastAsia="仿宋_GB2312" w:cstheme="minorBidi"/>
          <w:kern w:val="2"/>
          <w:sz w:val="30"/>
          <w:szCs w:val="30"/>
        </w:rPr>
        <w:t>援疆项目、政府购买服务项目、政府债券项目、</w:t>
      </w:r>
      <w:r>
        <w:rPr>
          <w:rFonts w:hint="eastAsia" w:ascii="仿宋_GB2312" w:hAnsi="宋体" w:eastAsia="仿宋_GB2312" w:cs="宋体"/>
          <w:sz w:val="30"/>
          <w:szCs w:val="30"/>
        </w:rPr>
        <w:t>政府和社会资本合作政府支出责任</w:t>
      </w:r>
      <w:r>
        <w:rPr>
          <w:rFonts w:hint="eastAsia" w:ascii="仿宋_GB2312" w:eastAsia="仿宋_GB2312" w:cstheme="minorBidi"/>
          <w:kern w:val="2"/>
          <w:sz w:val="30"/>
          <w:szCs w:val="30"/>
        </w:rPr>
        <w:t>项目</w:t>
      </w:r>
      <w:r>
        <w:rPr>
          <w:rFonts w:hint="eastAsia" w:ascii="仿宋_GB2312" w:eastAsia="仿宋_GB2312" w:cstheme="minorBidi"/>
          <w:kern w:val="2"/>
          <w:sz w:val="30"/>
          <w:szCs w:val="30"/>
          <w:lang w:eastAsia="zh-CN"/>
        </w:rPr>
        <w:t>，已</w:t>
      </w:r>
      <w:r>
        <w:rPr>
          <w:rFonts w:hint="eastAsia" w:ascii="仿宋_GB2312" w:hAnsi="仿宋" w:eastAsia="仿宋_GB2312"/>
          <w:sz w:val="30"/>
          <w:szCs w:val="30"/>
        </w:rPr>
        <w:t>延伸到资金使用终端</w:t>
      </w:r>
      <w:r>
        <w:rPr>
          <w:rFonts w:hint="eastAsia" w:ascii="仿宋_GB2312" w:hAnsi="仿宋" w:eastAsia="仿宋_GB2312"/>
          <w:sz w:val="30"/>
          <w:szCs w:val="30"/>
          <w:lang w:eastAsia="zh-CN"/>
        </w:rPr>
        <w:t>，预算</w:t>
      </w:r>
      <w:r>
        <w:rPr>
          <w:rFonts w:hint="eastAsia" w:ascii="仿宋_GB2312" w:eastAsia="仿宋_GB2312" w:cstheme="minorBidi"/>
          <w:kern w:val="2"/>
          <w:sz w:val="30"/>
          <w:szCs w:val="30"/>
        </w:rPr>
        <w:t>绩效管理范围</w:t>
      </w:r>
      <w:r>
        <w:rPr>
          <w:rFonts w:hint="eastAsia" w:ascii="仿宋_GB2312" w:eastAsia="仿宋_GB2312" w:cstheme="minorBidi"/>
          <w:kern w:val="2"/>
          <w:sz w:val="30"/>
          <w:szCs w:val="30"/>
          <w:lang w:eastAsia="zh-CN"/>
        </w:rPr>
        <w:t>更加全面</w:t>
      </w:r>
      <w:r>
        <w:rPr>
          <w:rFonts w:hint="eastAsia" w:ascii="仿宋_GB2312" w:eastAsia="仿宋_GB2312" w:cstheme="minorBidi"/>
          <w:kern w:val="2"/>
          <w:sz w:val="30"/>
          <w:szCs w:val="30"/>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ascii="仿宋_GB2312" w:eastAsia="仿宋_GB2312"/>
          <w:sz w:val="30"/>
          <w:szCs w:val="30"/>
        </w:rPr>
      </w:pPr>
      <w:r>
        <w:rPr>
          <w:rFonts w:hint="eastAsia" w:ascii="黑体" w:hAnsi="黑体" w:eastAsia="黑体"/>
          <w:b/>
          <w:sz w:val="30"/>
          <w:szCs w:val="30"/>
          <w:lang w:eastAsia="zh-CN"/>
        </w:rPr>
        <w:t>三</w:t>
      </w:r>
      <w:r>
        <w:rPr>
          <w:rFonts w:hint="eastAsia" w:ascii="黑体" w:hAnsi="黑体" w:eastAsia="黑体"/>
          <w:b/>
          <w:sz w:val="30"/>
          <w:szCs w:val="30"/>
        </w:rPr>
        <w:t>、存在的问题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0" w:firstLineChars="200"/>
        <w:jc w:val="both"/>
        <w:textAlignment w:val="auto"/>
        <w:rPr>
          <w:rFonts w:hint="eastAsia" w:ascii="仿宋_GB2312" w:eastAsia="仿宋_GB2312"/>
          <w:sz w:val="30"/>
          <w:szCs w:val="30"/>
        </w:rPr>
      </w:pPr>
      <w:r>
        <w:rPr>
          <w:rFonts w:hint="eastAsia" w:ascii="仿宋_GB2312" w:eastAsia="仿宋_GB2312"/>
          <w:sz w:val="30"/>
          <w:szCs w:val="30"/>
        </w:rPr>
        <w:t>哈密市</w:t>
      </w:r>
      <w:r>
        <w:rPr>
          <w:rFonts w:hint="eastAsia" w:ascii="仿宋_GB2312" w:eastAsia="仿宋_GB2312"/>
          <w:sz w:val="30"/>
          <w:szCs w:val="30"/>
          <w:lang w:eastAsia="zh-CN"/>
        </w:rPr>
        <w:t>在</w:t>
      </w:r>
      <w:r>
        <w:rPr>
          <w:rFonts w:hint="eastAsia" w:ascii="仿宋_GB2312" w:eastAsia="仿宋_GB2312"/>
          <w:sz w:val="30"/>
          <w:szCs w:val="30"/>
        </w:rPr>
        <w:t>预算绩效管理</w:t>
      </w:r>
      <w:r>
        <w:rPr>
          <w:rFonts w:hint="eastAsia" w:ascii="仿宋_GB2312" w:eastAsia="仿宋_GB2312"/>
          <w:sz w:val="30"/>
          <w:szCs w:val="30"/>
          <w:lang w:eastAsia="zh-CN"/>
        </w:rPr>
        <w:t>全面推进的</w:t>
      </w:r>
      <w:r>
        <w:rPr>
          <w:rFonts w:hint="eastAsia" w:ascii="仿宋_GB2312" w:eastAsia="仿宋_GB2312"/>
          <w:sz w:val="30"/>
          <w:szCs w:val="30"/>
        </w:rPr>
        <w:t>同时，</w:t>
      </w:r>
      <w:r>
        <w:rPr>
          <w:rFonts w:hint="eastAsia" w:ascii="仿宋_GB2312" w:eastAsia="仿宋_GB2312"/>
          <w:sz w:val="30"/>
          <w:szCs w:val="30"/>
          <w:lang w:eastAsia="zh-CN"/>
        </w:rPr>
        <w:t>还</w:t>
      </w:r>
      <w:r>
        <w:rPr>
          <w:rFonts w:hint="eastAsia" w:ascii="仿宋_GB2312" w:eastAsia="仿宋_GB2312"/>
          <w:sz w:val="30"/>
          <w:szCs w:val="30"/>
        </w:rPr>
        <w:t>存在</w:t>
      </w:r>
      <w:r>
        <w:rPr>
          <w:rFonts w:hint="eastAsia" w:ascii="仿宋_GB2312" w:eastAsia="仿宋_GB2312"/>
          <w:sz w:val="30"/>
          <w:szCs w:val="30"/>
          <w:lang w:eastAsia="zh-CN"/>
        </w:rPr>
        <w:t>个别</w:t>
      </w:r>
      <w:r>
        <w:rPr>
          <w:rFonts w:hint="eastAsia" w:ascii="仿宋_GB2312" w:eastAsia="仿宋_GB2312"/>
          <w:sz w:val="30"/>
          <w:szCs w:val="30"/>
        </w:rPr>
        <w:t>问题，</w:t>
      </w:r>
      <w:r>
        <w:rPr>
          <w:rFonts w:hint="eastAsia" w:ascii="仿宋_GB2312" w:eastAsia="仿宋_GB2312"/>
          <w:b/>
          <w:bCs/>
          <w:sz w:val="30"/>
          <w:szCs w:val="30"/>
        </w:rPr>
        <w:t>一是</w:t>
      </w:r>
      <w:r>
        <w:rPr>
          <w:rFonts w:hint="eastAsia" w:ascii="仿宋_GB2312" w:eastAsia="仿宋_GB2312"/>
          <w:sz w:val="30"/>
          <w:szCs w:val="30"/>
          <w:lang w:eastAsia="zh-CN"/>
        </w:rPr>
        <w:t>个别部门单位绩效主</w:t>
      </w:r>
      <w:r>
        <w:rPr>
          <w:rFonts w:hint="eastAsia" w:ascii="仿宋_GB2312" w:eastAsia="仿宋_GB2312"/>
          <w:sz w:val="30"/>
          <w:szCs w:val="30"/>
        </w:rPr>
        <w:t>体责任</w:t>
      </w:r>
      <w:r>
        <w:rPr>
          <w:rFonts w:hint="eastAsia" w:ascii="仿宋_GB2312" w:eastAsia="仿宋_GB2312"/>
          <w:sz w:val="30"/>
          <w:szCs w:val="30"/>
          <w:lang w:eastAsia="zh-CN"/>
        </w:rPr>
        <w:t>落实缺乏</w:t>
      </w:r>
      <w:r>
        <w:rPr>
          <w:rFonts w:hint="eastAsia" w:ascii="仿宋_GB2312" w:eastAsia="仿宋_GB2312"/>
          <w:sz w:val="30"/>
          <w:szCs w:val="30"/>
        </w:rPr>
        <w:t>积极性</w:t>
      </w:r>
      <w:r>
        <w:rPr>
          <w:rFonts w:hint="eastAsia" w:ascii="仿宋_GB2312" w:eastAsia="仿宋_GB2312"/>
          <w:sz w:val="30"/>
          <w:szCs w:val="30"/>
          <w:lang w:eastAsia="zh-CN"/>
        </w:rPr>
        <w:t>、</w:t>
      </w:r>
      <w:r>
        <w:rPr>
          <w:rFonts w:hint="eastAsia" w:ascii="仿宋_GB2312" w:eastAsia="仿宋_GB2312"/>
          <w:sz w:val="30"/>
          <w:szCs w:val="30"/>
          <w:highlight w:val="none"/>
        </w:rPr>
        <w:t>主动性，</w:t>
      </w:r>
      <w:r>
        <w:rPr>
          <w:rFonts w:hint="eastAsia" w:ascii="仿宋_GB2312" w:eastAsia="仿宋_GB2312"/>
          <w:sz w:val="30"/>
          <w:szCs w:val="30"/>
          <w:lang w:eastAsia="zh-CN"/>
        </w:rPr>
        <w:t>单位</w:t>
      </w:r>
      <w:r>
        <w:rPr>
          <w:rFonts w:hint="eastAsia" w:ascii="仿宋_GB2312" w:eastAsia="仿宋_GB2312"/>
          <w:sz w:val="30"/>
          <w:szCs w:val="30"/>
        </w:rPr>
        <w:t>内部存在重视程度不一、冷热不均</w:t>
      </w:r>
      <w:r>
        <w:rPr>
          <w:rFonts w:hint="eastAsia" w:ascii="仿宋_GB2312" w:eastAsia="仿宋_GB2312"/>
          <w:sz w:val="30"/>
          <w:szCs w:val="30"/>
          <w:lang w:eastAsia="zh-CN"/>
        </w:rPr>
        <w:t>、协调不畅现象</w:t>
      </w:r>
      <w:r>
        <w:rPr>
          <w:rFonts w:hint="eastAsia" w:ascii="仿宋_GB2312" w:eastAsia="仿宋_GB2312"/>
          <w:sz w:val="30"/>
          <w:szCs w:val="30"/>
        </w:rPr>
        <w:t>；</w:t>
      </w:r>
      <w:r>
        <w:rPr>
          <w:rFonts w:hint="eastAsia" w:ascii="仿宋_GB2312" w:eastAsia="仿宋_GB2312"/>
          <w:b/>
          <w:bCs/>
          <w:sz w:val="30"/>
          <w:szCs w:val="30"/>
          <w:lang w:eastAsia="zh-CN"/>
        </w:rPr>
        <w:t>二</w:t>
      </w:r>
      <w:r>
        <w:rPr>
          <w:rFonts w:hint="eastAsia" w:ascii="仿宋_GB2312" w:eastAsia="仿宋_GB2312"/>
          <w:b/>
          <w:bCs/>
          <w:sz w:val="30"/>
          <w:szCs w:val="30"/>
        </w:rPr>
        <w:t>是</w:t>
      </w:r>
      <w:r>
        <w:rPr>
          <w:rFonts w:hint="eastAsia" w:ascii="仿宋_GB2312" w:eastAsia="仿宋_GB2312"/>
          <w:sz w:val="30"/>
          <w:szCs w:val="30"/>
        </w:rPr>
        <w:t>绩效</w:t>
      </w:r>
      <w:r>
        <w:rPr>
          <w:rFonts w:hint="eastAsia" w:ascii="仿宋_GB2312" w:eastAsia="仿宋_GB2312"/>
          <w:sz w:val="30"/>
          <w:szCs w:val="30"/>
          <w:lang w:eastAsia="zh-CN"/>
        </w:rPr>
        <w:t>评价分行业指标体系还不完善，数据收集和分析能力还有所欠缺，评价内容不够全面，评价质量还需提高</w:t>
      </w:r>
      <w:r>
        <w:rPr>
          <w:rFonts w:hint="eastAsia" w:ascii="仿宋_GB2312" w:eastAsia="仿宋_GB2312"/>
          <w:sz w:val="30"/>
          <w:szCs w:val="30"/>
        </w:rPr>
        <w:t>；</w:t>
      </w:r>
      <w:r>
        <w:rPr>
          <w:rFonts w:hint="eastAsia" w:ascii="仿宋_GB2312" w:eastAsia="仿宋_GB2312"/>
          <w:b/>
          <w:bCs/>
          <w:sz w:val="30"/>
          <w:szCs w:val="30"/>
          <w:lang w:eastAsia="zh-CN"/>
        </w:rPr>
        <w:t>三</w:t>
      </w:r>
      <w:r>
        <w:rPr>
          <w:rFonts w:hint="eastAsia" w:ascii="仿宋_GB2312" w:eastAsia="仿宋_GB2312"/>
          <w:b/>
          <w:bCs/>
          <w:sz w:val="30"/>
          <w:szCs w:val="30"/>
        </w:rPr>
        <w:t>是</w:t>
      </w:r>
      <w:r>
        <w:rPr>
          <w:rFonts w:hint="eastAsia" w:ascii="仿宋_GB2312" w:eastAsia="仿宋_GB2312"/>
          <w:sz w:val="30"/>
          <w:szCs w:val="30"/>
        </w:rPr>
        <w:t>信息化</w:t>
      </w:r>
      <w:r>
        <w:rPr>
          <w:rFonts w:hint="eastAsia" w:ascii="仿宋_GB2312" w:eastAsia="仿宋_GB2312"/>
          <w:sz w:val="30"/>
          <w:szCs w:val="30"/>
          <w:lang w:eastAsia="zh-CN"/>
        </w:rPr>
        <w:t>管理水平还需进一步提升，管理系统还需进一步完善，数据横向、纵向的贯通未完全打通</w:t>
      </w:r>
      <w:r>
        <w:rPr>
          <w:rFonts w:hint="eastAsia" w:ascii="仿宋_GB2312" w:eastAsia="仿宋_GB2312"/>
          <w:sz w:val="30"/>
          <w:szCs w:val="30"/>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黑体" w:hAnsi="黑体" w:eastAsia="黑体"/>
          <w:b/>
          <w:sz w:val="30"/>
          <w:szCs w:val="30"/>
          <w:lang w:eastAsia="zh-CN"/>
        </w:rPr>
      </w:pPr>
      <w:r>
        <w:rPr>
          <w:rFonts w:hint="eastAsia" w:ascii="黑体" w:hAnsi="黑体" w:eastAsia="黑体"/>
          <w:b/>
          <w:sz w:val="30"/>
          <w:szCs w:val="30"/>
          <w:lang w:eastAsia="zh-CN"/>
        </w:rPr>
        <w:t>五</w:t>
      </w:r>
      <w:r>
        <w:rPr>
          <w:rFonts w:hint="eastAsia" w:ascii="黑体" w:hAnsi="黑体" w:eastAsia="黑体"/>
          <w:b/>
          <w:sz w:val="30"/>
          <w:szCs w:val="30"/>
        </w:rPr>
        <w:t>、下一步工作</w:t>
      </w:r>
      <w:r>
        <w:rPr>
          <w:rFonts w:hint="eastAsia" w:ascii="黑体" w:hAnsi="黑体" w:eastAsia="黑体"/>
          <w:b/>
          <w:sz w:val="30"/>
          <w:szCs w:val="30"/>
          <w:lang w:eastAsia="zh-CN"/>
        </w:rPr>
        <w:t>重点</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ascii="楷体" w:hAnsi="楷体" w:eastAsia="楷体"/>
          <w:b/>
          <w:sz w:val="30"/>
          <w:szCs w:val="30"/>
        </w:rPr>
      </w:pPr>
      <w:r>
        <w:rPr>
          <w:rFonts w:hint="eastAsia" w:ascii="楷体" w:hAnsi="楷体" w:eastAsia="楷体" w:cs="宋体"/>
          <w:b/>
          <w:sz w:val="30"/>
          <w:szCs w:val="30"/>
        </w:rPr>
        <w:t>（一）坚守预算绩效管理“底线”，</w:t>
      </w:r>
      <w:r>
        <w:rPr>
          <w:rFonts w:hint="eastAsia" w:ascii="楷体" w:hAnsi="楷体" w:eastAsia="楷体" w:cs="宋体"/>
          <w:b/>
          <w:sz w:val="30"/>
          <w:szCs w:val="30"/>
          <w:lang w:eastAsia="zh-CN"/>
        </w:rPr>
        <w:t>全面</w:t>
      </w:r>
      <w:r>
        <w:rPr>
          <w:rFonts w:hint="eastAsia" w:ascii="楷体" w:hAnsi="楷体" w:eastAsia="楷体"/>
          <w:b/>
          <w:sz w:val="30"/>
          <w:szCs w:val="30"/>
        </w:rPr>
        <w:t>压实工作责任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0" w:firstLineChars="200"/>
        <w:jc w:val="both"/>
        <w:textAlignment w:val="auto"/>
        <w:rPr>
          <w:rFonts w:ascii="仿宋_GB2312" w:eastAsia="仿宋_GB2312"/>
          <w:sz w:val="30"/>
          <w:szCs w:val="30"/>
        </w:rPr>
      </w:pPr>
      <w:r>
        <w:rPr>
          <w:rFonts w:hint="eastAsia" w:ascii="仿宋_GB2312" w:hAnsi="宋体" w:eastAsia="仿宋_GB2312" w:cs="宋体"/>
          <w:sz w:val="30"/>
          <w:szCs w:val="30"/>
          <w:lang w:eastAsia="zh-CN"/>
        </w:rPr>
        <w:t>坚决贯彻落实党中央</w:t>
      </w:r>
      <w:r>
        <w:rPr>
          <w:rFonts w:hint="eastAsia" w:ascii="仿宋_GB2312" w:eastAsia="仿宋_GB2312"/>
          <w:sz w:val="30"/>
          <w:szCs w:val="30"/>
        </w:rPr>
        <w:t>“建立全面规范透明、标准科学、约束有力的预算制度、全面实施绩效管理”</w:t>
      </w:r>
      <w:r>
        <w:rPr>
          <w:rFonts w:hint="eastAsia" w:ascii="仿宋_GB2312" w:eastAsia="仿宋_GB2312"/>
          <w:sz w:val="30"/>
          <w:szCs w:val="30"/>
          <w:lang w:eastAsia="zh-CN"/>
        </w:rPr>
        <w:t>的</w:t>
      </w:r>
      <w:r>
        <w:rPr>
          <w:rFonts w:hint="eastAsia" w:ascii="仿宋_GB2312" w:hAnsi="宋体" w:eastAsia="仿宋_GB2312" w:cs="宋体"/>
          <w:sz w:val="30"/>
          <w:szCs w:val="30"/>
          <w:lang w:eastAsia="zh-CN"/>
        </w:rPr>
        <w:t>决策部署，按照</w:t>
      </w:r>
      <w:r>
        <w:rPr>
          <w:rFonts w:hint="eastAsia" w:ascii="仿宋_GB2312" w:eastAsia="仿宋_GB2312"/>
          <w:sz w:val="30"/>
          <w:szCs w:val="30"/>
        </w:rPr>
        <w:t>“力争用</w:t>
      </w:r>
      <w:r>
        <w:rPr>
          <w:rFonts w:hint="default" w:ascii="Times New Roman" w:hAnsi="Times New Roman" w:eastAsia="仿宋_GB2312" w:cs="Times New Roman"/>
          <w:sz w:val="30"/>
          <w:szCs w:val="30"/>
        </w:rPr>
        <w:t>3</w:t>
      </w:r>
      <w:r>
        <w:rPr>
          <w:rFonts w:hint="eastAsia" w:ascii="仿宋_GB2312" w:eastAsia="仿宋_GB2312"/>
          <w:sz w:val="30"/>
          <w:szCs w:val="30"/>
        </w:rPr>
        <w:t>-</w:t>
      </w:r>
      <w:r>
        <w:rPr>
          <w:rFonts w:hint="default" w:ascii="Times New Roman" w:hAnsi="Times New Roman" w:eastAsia="仿宋_GB2312" w:cs="Times New Roman"/>
          <w:sz w:val="30"/>
          <w:szCs w:val="30"/>
        </w:rPr>
        <w:t>5</w:t>
      </w:r>
      <w:r>
        <w:rPr>
          <w:rFonts w:hint="eastAsia" w:ascii="仿宋_GB2312" w:eastAsia="仿宋_GB2312"/>
          <w:sz w:val="30"/>
          <w:szCs w:val="30"/>
        </w:rPr>
        <w:t>年时间基本建成全方位、全过程、全覆盖的预算绩效管理体系”</w:t>
      </w:r>
      <w:r>
        <w:rPr>
          <w:rFonts w:hint="eastAsia" w:ascii="仿宋_GB2312" w:eastAsia="仿宋_GB2312"/>
          <w:sz w:val="30"/>
          <w:szCs w:val="30"/>
          <w:lang w:eastAsia="zh-CN"/>
        </w:rPr>
        <w:t>的目标要求，增强紧迫感和使命感，</w:t>
      </w:r>
      <w:r>
        <w:rPr>
          <w:rFonts w:hint="eastAsia" w:ascii="仿宋_GB2312" w:eastAsia="仿宋_GB2312"/>
          <w:sz w:val="30"/>
          <w:szCs w:val="30"/>
        </w:rPr>
        <w:t>夯实各级各部门的绩效管理责任，严格工作要求，严肃工作纪律，建立长效机制，</w:t>
      </w:r>
      <w:r>
        <w:rPr>
          <w:rFonts w:hint="eastAsia" w:ascii="仿宋_GB2312" w:eastAsia="仿宋_GB2312"/>
          <w:sz w:val="30"/>
          <w:szCs w:val="30"/>
          <w:lang w:eastAsia="zh-CN"/>
        </w:rPr>
        <w:t>全面深化</w:t>
      </w:r>
      <w:r>
        <w:rPr>
          <w:rFonts w:hint="eastAsia" w:ascii="仿宋_GB2312" w:eastAsia="仿宋_GB2312"/>
          <w:sz w:val="30"/>
          <w:szCs w:val="30"/>
        </w:rPr>
        <w:t>预算绩效管理。</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hint="eastAsia" w:ascii="楷体" w:hAnsi="楷体" w:eastAsia="楷体" w:cs="宋体"/>
          <w:b/>
          <w:sz w:val="30"/>
          <w:szCs w:val="30"/>
        </w:rPr>
      </w:pPr>
      <w:r>
        <w:rPr>
          <w:rFonts w:hint="eastAsia" w:ascii="楷体" w:hAnsi="楷体" w:eastAsia="楷体" w:cs="宋体"/>
          <w:b/>
          <w:sz w:val="30"/>
          <w:szCs w:val="30"/>
        </w:rPr>
        <w:t>（二）</w:t>
      </w:r>
      <w:r>
        <w:rPr>
          <w:rFonts w:hint="eastAsia" w:ascii="楷体" w:hAnsi="楷体" w:eastAsia="楷体" w:cs="宋体"/>
          <w:b/>
          <w:sz w:val="30"/>
          <w:szCs w:val="30"/>
          <w:lang w:eastAsia="zh-CN"/>
        </w:rPr>
        <w:t>进一步</w:t>
      </w:r>
      <w:r>
        <w:rPr>
          <w:rFonts w:hint="eastAsia" w:ascii="楷体" w:hAnsi="楷体" w:eastAsia="楷体" w:cs="宋体"/>
          <w:b/>
          <w:sz w:val="30"/>
          <w:szCs w:val="30"/>
        </w:rPr>
        <w:t>夯实预算绩效闭环管理体系</w:t>
      </w:r>
      <w:r>
        <w:rPr>
          <w:rFonts w:hint="eastAsia" w:ascii="楷体" w:hAnsi="楷体" w:eastAsia="楷体" w:cs="宋体"/>
          <w:b/>
          <w:sz w:val="30"/>
          <w:szCs w:val="30"/>
          <w:lang w:eastAsia="zh-CN"/>
        </w:rPr>
        <w:t>，</w:t>
      </w:r>
      <w:r>
        <w:rPr>
          <w:rFonts w:hint="eastAsia" w:ascii="楷体" w:hAnsi="楷体" w:eastAsia="楷体" w:cs="宋体"/>
          <w:b/>
          <w:sz w:val="30"/>
          <w:szCs w:val="30"/>
        </w:rPr>
        <w:t>提升工作质量</w:t>
      </w:r>
    </w:p>
    <w:p>
      <w:pPr>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lang w:eastAsia="zh-CN"/>
        </w:rPr>
      </w:pPr>
      <w:r>
        <w:rPr>
          <w:rFonts w:hint="eastAsia" w:ascii="仿宋_GB2312" w:hAnsi="仿宋" w:eastAsia="仿宋_GB2312"/>
          <w:sz w:val="30"/>
          <w:szCs w:val="30"/>
          <w:lang w:eastAsia="zh-CN"/>
        </w:rPr>
        <w:t>进一步完善制度体系，</w:t>
      </w:r>
      <w:r>
        <w:rPr>
          <w:rFonts w:hint="eastAsia" w:ascii="仿宋_GB2312" w:eastAsia="仿宋_GB2312"/>
          <w:sz w:val="30"/>
          <w:szCs w:val="30"/>
        </w:rPr>
        <w:t>推动部门单位预算绩效管理制度建设</w:t>
      </w:r>
      <w:r>
        <w:rPr>
          <w:rFonts w:hint="eastAsia" w:ascii="仿宋_GB2312" w:eastAsia="仿宋_GB2312"/>
          <w:sz w:val="30"/>
          <w:szCs w:val="30"/>
          <w:lang w:eastAsia="zh-CN"/>
        </w:rPr>
        <w:t>，压实资金使用终端绩效管理主体责任。</w:t>
      </w:r>
      <w:r>
        <w:rPr>
          <w:rFonts w:hint="eastAsia" w:ascii="仿宋_GB2312" w:eastAsia="仿宋_GB2312"/>
          <w:sz w:val="30"/>
          <w:szCs w:val="30"/>
        </w:rPr>
        <w:t>严格贯彻落实预算绩效管理工作要求，</w:t>
      </w:r>
      <w:r>
        <w:rPr>
          <w:rFonts w:hint="eastAsia" w:ascii="仿宋_GB2312" w:hAnsi="仿宋" w:eastAsia="仿宋_GB2312"/>
          <w:sz w:val="30"/>
          <w:szCs w:val="30"/>
          <w:lang w:eastAsia="zh-CN"/>
        </w:rPr>
        <w:t>全面推动事前绩效评估、全面开展预算绩效目标管理、全面实施预算绩效监控、全面落实预算绩效评价、全面加强评价结果应用，</w:t>
      </w:r>
      <w:r>
        <w:rPr>
          <w:rFonts w:hint="eastAsia" w:ascii="仿宋_GB2312" w:eastAsia="仿宋_GB2312"/>
          <w:sz w:val="30"/>
          <w:szCs w:val="30"/>
        </w:rPr>
        <w:t>坚持把</w:t>
      </w:r>
      <w:r>
        <w:rPr>
          <w:rFonts w:hint="eastAsia" w:ascii="仿宋_GB2312" w:eastAsia="仿宋_GB2312"/>
          <w:sz w:val="30"/>
          <w:szCs w:val="30"/>
          <w:lang w:eastAsia="zh-CN"/>
        </w:rPr>
        <w:t>预算</w:t>
      </w:r>
      <w:r>
        <w:rPr>
          <w:rFonts w:hint="eastAsia" w:ascii="仿宋_GB2312" w:eastAsia="仿宋_GB2312"/>
          <w:sz w:val="30"/>
          <w:szCs w:val="30"/>
        </w:rPr>
        <w:t>绩效管理工作做深做实</w:t>
      </w:r>
      <w:r>
        <w:rPr>
          <w:rFonts w:hint="eastAsia" w:ascii="仿宋_GB2312" w:hAnsi="宋体" w:eastAsia="仿宋_GB2312" w:cs="宋体"/>
          <w:sz w:val="30"/>
          <w:szCs w:val="30"/>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586" w:firstLineChars="200"/>
        <w:textAlignment w:val="auto"/>
        <w:rPr>
          <w:rFonts w:ascii="楷体" w:hAnsi="楷体" w:eastAsia="楷体" w:cs="宋体"/>
          <w:b/>
          <w:spacing w:val="-4"/>
          <w:sz w:val="30"/>
          <w:szCs w:val="30"/>
        </w:rPr>
      </w:pPr>
      <w:r>
        <w:rPr>
          <w:rFonts w:hint="eastAsia" w:ascii="楷体" w:hAnsi="楷体" w:eastAsia="楷体" w:cs="宋体"/>
          <w:b/>
          <w:spacing w:val="-4"/>
          <w:sz w:val="30"/>
          <w:szCs w:val="30"/>
        </w:rPr>
        <w:t>（</w:t>
      </w:r>
      <w:r>
        <w:rPr>
          <w:rFonts w:hint="eastAsia" w:ascii="楷体" w:hAnsi="楷体" w:eastAsia="楷体" w:cs="宋体"/>
          <w:b/>
          <w:spacing w:val="-4"/>
          <w:sz w:val="30"/>
          <w:szCs w:val="30"/>
          <w:lang w:eastAsia="zh-CN"/>
        </w:rPr>
        <w:t>三</w:t>
      </w:r>
      <w:r>
        <w:rPr>
          <w:rFonts w:hint="eastAsia" w:ascii="楷体" w:hAnsi="楷体" w:eastAsia="楷体" w:cs="宋体"/>
          <w:b/>
          <w:spacing w:val="-4"/>
          <w:sz w:val="30"/>
          <w:szCs w:val="30"/>
        </w:rPr>
        <w:t>）</w:t>
      </w:r>
      <w:r>
        <w:rPr>
          <w:rFonts w:hint="eastAsia" w:ascii="楷体" w:hAnsi="楷体" w:eastAsia="楷体" w:cs="宋体"/>
          <w:b/>
          <w:spacing w:val="-4"/>
          <w:sz w:val="30"/>
          <w:szCs w:val="30"/>
          <w:lang w:eastAsia="zh-CN"/>
        </w:rPr>
        <w:t>加强培训宣传力度，提高信息化管理水平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00" w:firstLineChars="200"/>
        <w:jc w:val="both"/>
        <w:textAlignment w:val="auto"/>
        <w:rPr>
          <w:rFonts w:hint="eastAsia" w:ascii="仿宋_GB2312" w:eastAsia="仿宋_GB2312"/>
          <w:sz w:val="30"/>
          <w:szCs w:val="30"/>
          <w:lang w:eastAsia="zh-CN"/>
        </w:rPr>
      </w:pPr>
      <w:r>
        <w:rPr>
          <w:rFonts w:hint="eastAsia" w:ascii="仿宋_GB2312" w:hAnsi="仿宋" w:eastAsia="仿宋_GB2312"/>
          <w:color w:val="000000"/>
          <w:sz w:val="30"/>
          <w:szCs w:val="30"/>
        </w:rPr>
        <w:t>加</w:t>
      </w:r>
      <w:r>
        <w:rPr>
          <w:rFonts w:hint="eastAsia" w:ascii="仿宋_GB2312" w:hAnsi="仿宋" w:eastAsia="仿宋_GB2312"/>
          <w:color w:val="000000"/>
          <w:sz w:val="30"/>
          <w:szCs w:val="30"/>
          <w:lang w:eastAsia="zh-CN"/>
        </w:rPr>
        <w:t>强</w:t>
      </w:r>
      <w:r>
        <w:rPr>
          <w:rFonts w:hint="eastAsia" w:ascii="仿宋_GB2312" w:hAnsi="仿宋" w:eastAsia="仿宋_GB2312" w:cs="宋体"/>
          <w:color w:val="000000"/>
          <w:sz w:val="30"/>
          <w:szCs w:val="30"/>
        </w:rPr>
        <w:t>政策解读和宣传</w:t>
      </w:r>
      <w:r>
        <w:rPr>
          <w:rFonts w:hint="eastAsia" w:ascii="仿宋_GB2312" w:hAnsi="仿宋" w:eastAsia="仿宋_GB2312"/>
          <w:color w:val="000000"/>
          <w:sz w:val="30"/>
          <w:szCs w:val="30"/>
        </w:rPr>
        <w:t>力度，</w:t>
      </w:r>
      <w:r>
        <w:rPr>
          <w:rFonts w:hint="eastAsia" w:ascii="仿宋_GB2312" w:eastAsia="仿宋_GB2312"/>
          <w:sz w:val="30"/>
          <w:szCs w:val="30"/>
        </w:rPr>
        <w:t>营造良好的绩效管理环境</w:t>
      </w:r>
      <w:r>
        <w:rPr>
          <w:rFonts w:hint="eastAsia" w:ascii="仿宋_GB2312" w:eastAsia="仿宋_GB2312"/>
          <w:sz w:val="30"/>
          <w:szCs w:val="30"/>
          <w:lang w:eastAsia="zh-CN"/>
        </w:rPr>
        <w:t>；坚持“培训内容重实际，培训方案接地气，培训结果有实效”原则</w:t>
      </w:r>
      <w:r>
        <w:rPr>
          <w:rFonts w:hint="eastAsia" w:ascii="仿宋_GB2312" w:eastAsia="仿宋_GB2312"/>
          <w:sz w:val="30"/>
          <w:szCs w:val="30"/>
        </w:rPr>
        <w:t>，</w:t>
      </w:r>
      <w:r>
        <w:rPr>
          <w:rFonts w:hint="eastAsia" w:ascii="仿宋_GB2312" w:eastAsia="仿宋_GB2312"/>
          <w:sz w:val="30"/>
          <w:szCs w:val="30"/>
          <w:lang w:eastAsia="zh-CN"/>
        </w:rPr>
        <w:t>不断</w:t>
      </w:r>
      <w:r>
        <w:rPr>
          <w:rFonts w:hint="eastAsia" w:ascii="仿宋_GB2312" w:hAnsi="宋体" w:eastAsia="仿宋_GB2312" w:cs="宋体"/>
          <w:sz w:val="30"/>
          <w:szCs w:val="30"/>
        </w:rPr>
        <w:t>提高预算绩效管理人员水平</w:t>
      </w:r>
      <w:r>
        <w:rPr>
          <w:rFonts w:hint="eastAsia" w:ascii="仿宋_GB2312" w:hAnsi="宋体" w:eastAsia="仿宋_GB2312" w:cs="宋体"/>
          <w:sz w:val="30"/>
          <w:szCs w:val="30"/>
          <w:lang w:eastAsia="zh-CN"/>
        </w:rPr>
        <w:t>，促进全市</w:t>
      </w:r>
      <w:r>
        <w:rPr>
          <w:rFonts w:hint="eastAsia" w:ascii="仿宋_GB2312" w:hAnsi="仿宋" w:eastAsia="仿宋_GB2312"/>
          <w:color w:val="000000"/>
          <w:sz w:val="30"/>
          <w:szCs w:val="30"/>
        </w:rPr>
        <w:t>预算绩效管理工作质量</w:t>
      </w:r>
      <w:r>
        <w:rPr>
          <w:rFonts w:hint="eastAsia" w:ascii="仿宋_GB2312" w:hAnsi="仿宋" w:eastAsia="仿宋_GB2312"/>
          <w:color w:val="000000"/>
          <w:sz w:val="30"/>
          <w:szCs w:val="30"/>
          <w:lang w:eastAsia="zh-CN"/>
        </w:rPr>
        <w:t>提升；充分运用科技信息管理手段，加强数据收集和分析能力，</w:t>
      </w:r>
      <w:r>
        <w:rPr>
          <w:rFonts w:hint="eastAsia" w:ascii="仿宋_GB2312" w:eastAsia="仿宋_GB2312"/>
          <w:sz w:val="30"/>
          <w:szCs w:val="30"/>
          <w:lang w:eastAsia="zh-CN"/>
        </w:rPr>
        <w:t>提升全市预算绩效信息化管理水平。</w:t>
      </w:r>
    </w:p>
    <w:sectPr>
      <w:footerReference r:id="rId3" w:type="default"/>
      <w:pgSz w:w="11906" w:h="16838"/>
      <w:pgMar w:top="1814" w:right="1531" w:bottom="1701" w:left="1531" w:header="907"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C57BE"/>
    <w:rsid w:val="00082C4F"/>
    <w:rsid w:val="001531AA"/>
    <w:rsid w:val="003631C7"/>
    <w:rsid w:val="00471D07"/>
    <w:rsid w:val="004F377B"/>
    <w:rsid w:val="00551FF4"/>
    <w:rsid w:val="005817F5"/>
    <w:rsid w:val="00597B5B"/>
    <w:rsid w:val="005E7BE1"/>
    <w:rsid w:val="005F1DF3"/>
    <w:rsid w:val="006403D4"/>
    <w:rsid w:val="00673744"/>
    <w:rsid w:val="00691E29"/>
    <w:rsid w:val="006A0BE4"/>
    <w:rsid w:val="006E2A3B"/>
    <w:rsid w:val="00793119"/>
    <w:rsid w:val="00856789"/>
    <w:rsid w:val="008B0C8D"/>
    <w:rsid w:val="00981669"/>
    <w:rsid w:val="009B00DC"/>
    <w:rsid w:val="009C4FB1"/>
    <w:rsid w:val="009D37D5"/>
    <w:rsid w:val="009E0671"/>
    <w:rsid w:val="009F5401"/>
    <w:rsid w:val="00AA66EA"/>
    <w:rsid w:val="00AC23C1"/>
    <w:rsid w:val="00BF1A84"/>
    <w:rsid w:val="00C01316"/>
    <w:rsid w:val="00D1494F"/>
    <w:rsid w:val="00E631D9"/>
    <w:rsid w:val="00E8626B"/>
    <w:rsid w:val="00EF4E72"/>
    <w:rsid w:val="00FB4997"/>
    <w:rsid w:val="011E3EDC"/>
    <w:rsid w:val="01310728"/>
    <w:rsid w:val="02B46D35"/>
    <w:rsid w:val="03E46CA2"/>
    <w:rsid w:val="04A37B2F"/>
    <w:rsid w:val="04D77BCA"/>
    <w:rsid w:val="04EE5760"/>
    <w:rsid w:val="08E11721"/>
    <w:rsid w:val="09287F51"/>
    <w:rsid w:val="0C9D0A9B"/>
    <w:rsid w:val="0CD01B1C"/>
    <w:rsid w:val="103552AF"/>
    <w:rsid w:val="1142732B"/>
    <w:rsid w:val="122C4268"/>
    <w:rsid w:val="1679472E"/>
    <w:rsid w:val="172A6E48"/>
    <w:rsid w:val="17CC572C"/>
    <w:rsid w:val="192514F0"/>
    <w:rsid w:val="19DB785D"/>
    <w:rsid w:val="19E03780"/>
    <w:rsid w:val="1A524945"/>
    <w:rsid w:val="1B1813D0"/>
    <w:rsid w:val="1B99486F"/>
    <w:rsid w:val="1C3F2604"/>
    <w:rsid w:val="1D414C85"/>
    <w:rsid w:val="1DBC57BE"/>
    <w:rsid w:val="1F6A0468"/>
    <w:rsid w:val="1FA75D30"/>
    <w:rsid w:val="1FF13D92"/>
    <w:rsid w:val="222B721B"/>
    <w:rsid w:val="228D66FE"/>
    <w:rsid w:val="244C0044"/>
    <w:rsid w:val="28AC303E"/>
    <w:rsid w:val="2A423683"/>
    <w:rsid w:val="2A435B71"/>
    <w:rsid w:val="2AD73D6E"/>
    <w:rsid w:val="2B14270D"/>
    <w:rsid w:val="2C9E349A"/>
    <w:rsid w:val="2D65222E"/>
    <w:rsid w:val="2E0C0A8C"/>
    <w:rsid w:val="30A46A88"/>
    <w:rsid w:val="314C5790"/>
    <w:rsid w:val="3416320E"/>
    <w:rsid w:val="3ACA3CE8"/>
    <w:rsid w:val="3B2E010D"/>
    <w:rsid w:val="3BED6DD4"/>
    <w:rsid w:val="3C6244C6"/>
    <w:rsid w:val="3C8772F0"/>
    <w:rsid w:val="3CD449FC"/>
    <w:rsid w:val="3DD3221E"/>
    <w:rsid w:val="3F711F04"/>
    <w:rsid w:val="3FF9616B"/>
    <w:rsid w:val="424116E1"/>
    <w:rsid w:val="451523B0"/>
    <w:rsid w:val="453548C3"/>
    <w:rsid w:val="456262E6"/>
    <w:rsid w:val="45DC70B4"/>
    <w:rsid w:val="463D410B"/>
    <w:rsid w:val="47A42262"/>
    <w:rsid w:val="48150F6B"/>
    <w:rsid w:val="48211B54"/>
    <w:rsid w:val="493F5E58"/>
    <w:rsid w:val="4A4B07D9"/>
    <w:rsid w:val="4C525A77"/>
    <w:rsid w:val="4D860E15"/>
    <w:rsid w:val="51721326"/>
    <w:rsid w:val="517C35CA"/>
    <w:rsid w:val="5188471B"/>
    <w:rsid w:val="52326EA2"/>
    <w:rsid w:val="57A92553"/>
    <w:rsid w:val="57EA01B4"/>
    <w:rsid w:val="587B651A"/>
    <w:rsid w:val="592909F9"/>
    <w:rsid w:val="592E349C"/>
    <w:rsid w:val="5A052E66"/>
    <w:rsid w:val="5A5E31B6"/>
    <w:rsid w:val="5BAE653C"/>
    <w:rsid w:val="5BEB2A57"/>
    <w:rsid w:val="5C633331"/>
    <w:rsid w:val="5DBC6BB9"/>
    <w:rsid w:val="60DF729E"/>
    <w:rsid w:val="60E02C13"/>
    <w:rsid w:val="611248E4"/>
    <w:rsid w:val="611E0895"/>
    <w:rsid w:val="61335ED0"/>
    <w:rsid w:val="61614D44"/>
    <w:rsid w:val="61E26ADB"/>
    <w:rsid w:val="62137783"/>
    <w:rsid w:val="62505740"/>
    <w:rsid w:val="628E07F2"/>
    <w:rsid w:val="63671791"/>
    <w:rsid w:val="646D6C23"/>
    <w:rsid w:val="660856BF"/>
    <w:rsid w:val="67686E9A"/>
    <w:rsid w:val="67A07550"/>
    <w:rsid w:val="67DB62CE"/>
    <w:rsid w:val="68124786"/>
    <w:rsid w:val="692979C5"/>
    <w:rsid w:val="6965701F"/>
    <w:rsid w:val="6A046BFE"/>
    <w:rsid w:val="6D89265D"/>
    <w:rsid w:val="6DA6210D"/>
    <w:rsid w:val="6E673974"/>
    <w:rsid w:val="6ECE641F"/>
    <w:rsid w:val="70754B27"/>
    <w:rsid w:val="709B53A2"/>
    <w:rsid w:val="70B856A5"/>
    <w:rsid w:val="70FA22FB"/>
    <w:rsid w:val="719A6E92"/>
    <w:rsid w:val="71BA5F2A"/>
    <w:rsid w:val="71CC79D1"/>
    <w:rsid w:val="71E9081E"/>
    <w:rsid w:val="74396F88"/>
    <w:rsid w:val="762D53E1"/>
    <w:rsid w:val="76FB6197"/>
    <w:rsid w:val="7760297C"/>
    <w:rsid w:val="784D7B31"/>
    <w:rsid w:val="78FB7CA4"/>
    <w:rsid w:val="7A8D578A"/>
    <w:rsid w:val="7B252201"/>
    <w:rsid w:val="7B2606BE"/>
    <w:rsid w:val="7C1A2CB0"/>
    <w:rsid w:val="7C894244"/>
    <w:rsid w:val="7D2116C4"/>
    <w:rsid w:val="7D4468AD"/>
    <w:rsid w:val="7DE56122"/>
    <w:rsid w:val="7ECD0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4897</Words>
  <Characters>212</Characters>
  <Lines>1</Lines>
  <Paragraphs>10</Paragraphs>
  <TotalTime>44</TotalTime>
  <ScaleCrop>false</ScaleCrop>
  <LinksUpToDate>false</LinksUpToDate>
  <CharactersWithSpaces>5099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2020-09-23T02:15:00Z</dcterms:created>
  <dc:creator>Administrator</dc:creator>
  <cp:lastModifiedBy>Administrator</cp:lastModifiedBy>
  <cp:lastPrinted>2021-11-12T09:07:00Z</cp:lastPrinted>
  <dcterms:modified xsi:type="dcterms:W3CDTF">2025-02-11T10:16:13Z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