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default" w:ascii="Times New Roman" w:hAnsi="Times New Roman" w:eastAsia="方正小标宋简体" w:cs="Times New Roman"/>
          <w:sz w:val="44"/>
          <w:szCs w:val="44"/>
          <w:lang w:val="en-US" w:eastAsia="zh-CN"/>
        </w:rPr>
      </w:pPr>
    </w:p>
    <w:p>
      <w:pPr>
        <w:snapToGrid w:val="0"/>
        <w:jc w:val="both"/>
        <w:rPr>
          <w:rFonts w:hint="default" w:ascii="Times New Roman" w:hAnsi="Times New Roman" w:eastAsia="黑体" w:cs="Times New Roman"/>
          <w:sz w:val="32"/>
          <w:szCs w:val="32"/>
          <w:lang w:val="en-US" w:eastAsia="zh-CN"/>
        </w:rPr>
      </w:pPr>
      <w:bookmarkStart w:id="14" w:name="_GoBack"/>
      <w:bookmarkEnd w:id="14"/>
      <w:r>
        <w:rPr>
          <w:rFonts w:hint="default" w:ascii="Times New Roman" w:hAnsi="Times New Roman" w:eastAsia="黑体" w:cs="Times New Roman"/>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640" w:lineRule="exact"/>
        <w:jc w:val="center"/>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哈密</w:t>
      </w:r>
      <w:r>
        <w:rPr>
          <w:rFonts w:hint="default" w:ascii="Times New Roman" w:hAnsi="Times New Roman" w:eastAsia="方正小标宋简体" w:cs="Times New Roman"/>
          <w:b w:val="0"/>
          <w:bCs w:val="0"/>
          <w:sz w:val="44"/>
          <w:szCs w:val="44"/>
        </w:rPr>
        <w:t>市固体废物污染环境防治</w:t>
      </w:r>
      <w:r>
        <w:rPr>
          <w:rFonts w:hint="default" w:ascii="Times New Roman" w:hAnsi="Times New Roman" w:eastAsia="方正小标宋简体" w:cs="Times New Roman"/>
          <w:b w:val="0"/>
          <w:bCs w:val="0"/>
          <w:sz w:val="44"/>
          <w:szCs w:val="44"/>
          <w:lang w:val="en-US" w:eastAsia="zh-CN"/>
        </w:rPr>
        <w:t>信息公告</w:t>
      </w:r>
    </w:p>
    <w:p>
      <w:pPr>
        <w:keepNext w:val="0"/>
        <w:keepLines w:val="0"/>
        <w:pageBreakBefore w:val="0"/>
        <w:widowControl w:val="0"/>
        <w:kinsoku/>
        <w:wordWrap/>
        <w:overflowPunct/>
        <w:topLinePunct w:val="0"/>
        <w:autoSpaceDE/>
        <w:autoSpaceDN/>
        <w:bidi w:val="0"/>
        <w:adjustRightInd/>
        <w:snapToGrid w:val="0"/>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（2024年）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2024年哈密市产生固体废物总量2610.77万吨</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其中</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一般工业固体废物产生量为</w:t>
      </w:r>
      <w:r>
        <w:rPr>
          <w:rFonts w:hint="default" w:ascii="Times New Roman" w:hAnsi="Times New Roman" w:eastAsia="仿宋_GB2312" w:cs="Times New Roman"/>
          <w:b w:val="0"/>
          <w:color w:val="auto"/>
          <w:kern w:val="2"/>
          <w:sz w:val="32"/>
          <w:szCs w:val="32"/>
          <w:lang w:val="en-US" w:eastAsia="zh-CN" w:bidi="ar-SA"/>
        </w:rPr>
        <w:t>1841.62</w:t>
      </w:r>
      <w:r>
        <w:rPr>
          <w:rFonts w:hint="default" w:ascii="Times New Roman" w:hAnsi="Times New Roman" w:eastAsia="仿宋_GB2312" w:cs="Times New Roman"/>
          <w:sz w:val="32"/>
          <w:szCs w:val="32"/>
          <w:lang w:val="en-US" w:eastAsia="zh-CN"/>
        </w:rPr>
        <w:t>万吨</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危险废物产生量为</w:t>
      </w:r>
      <w:r>
        <w:rPr>
          <w:rFonts w:hint="default" w:ascii="Times New Roman" w:hAnsi="Times New Roman" w:eastAsia="仿宋_GB2312" w:cs="Times New Roman"/>
          <w:b w:val="0"/>
          <w:color w:val="000000" w:themeColor="text1"/>
          <w:kern w:val="2"/>
          <w:sz w:val="32"/>
          <w:szCs w:val="32"/>
          <w:lang w:val="en-US" w:eastAsia="zh-CN" w:bidi="ar-SA"/>
          <w14:textFill>
            <w14:solidFill>
              <w14:schemeClr w14:val="tx1"/>
            </w14:solidFill>
          </w14:textFill>
        </w:rPr>
        <w:t>170.90</w:t>
      </w:r>
      <w:r>
        <w:rPr>
          <w:rFonts w:hint="default" w:ascii="Times New Roman" w:hAnsi="Times New Roman" w:eastAsia="仿宋_GB2312" w:cs="Times New Roman"/>
          <w:sz w:val="32"/>
          <w:szCs w:val="32"/>
          <w:lang w:val="en-US" w:eastAsia="zh-CN"/>
        </w:rPr>
        <w:t>万吨</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生活垃圾产生量为</w:t>
      </w:r>
      <w:r>
        <w:rPr>
          <w:rFonts w:hint="default" w:ascii="Times New Roman" w:hAnsi="Times New Roman" w:eastAsia="仿宋_GB2312" w:cs="Times New Roman"/>
          <w:b w:val="0"/>
          <w:color w:val="000000" w:themeColor="text1"/>
          <w:sz w:val="32"/>
          <w:szCs w:val="32"/>
          <w:lang w:val="en-US" w:eastAsia="zh-CN"/>
          <w14:textFill>
            <w14:solidFill>
              <w14:schemeClr w14:val="tx1"/>
            </w14:solidFill>
          </w14:textFill>
        </w:rPr>
        <w:t>22.09</w:t>
      </w:r>
      <w:r>
        <w:rPr>
          <w:rFonts w:hint="default" w:ascii="Times New Roman" w:hAnsi="Times New Roman" w:eastAsia="仿宋_GB2312" w:cs="Times New Roman"/>
          <w:sz w:val="32"/>
          <w:szCs w:val="32"/>
          <w:lang w:val="en-US" w:eastAsia="zh-CN"/>
        </w:rPr>
        <w:t>万吨</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建筑垃圾产生量为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137.73</w:t>
      </w:r>
      <w:r>
        <w:rPr>
          <w:rFonts w:hint="default" w:ascii="Times New Roman" w:hAnsi="Times New Roman" w:eastAsia="仿宋_GB2312" w:cs="Times New Roman"/>
          <w:sz w:val="32"/>
          <w:szCs w:val="32"/>
          <w:lang w:val="en-US" w:eastAsia="zh-CN"/>
        </w:rPr>
        <w:t>万吨</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农业固体废物产生量为419.23万吨</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城镇污水污泥产生量为2.29万吨</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再生资源回收量15万吨</w:t>
      </w:r>
      <w:bookmarkStart w:id="0" w:name="OLE_LINK14"/>
      <w:r>
        <w:rPr>
          <w:rFonts w:hint="eastAsia" w:ascii="Times New Roman" w:hAnsi="Times New Roman" w:eastAsia="仿宋_GB2312" w:cs="Times New Roman"/>
          <w:sz w:val="32"/>
          <w:szCs w:val="32"/>
          <w:lang w:val="en-US" w:eastAsia="zh-CN"/>
        </w:rPr>
        <w:t>，</w:t>
      </w:r>
      <w:bookmarkEnd w:id="0"/>
      <w:r>
        <w:rPr>
          <w:rFonts w:hint="default" w:ascii="Times New Roman" w:hAnsi="Times New Roman" w:eastAsia="仿宋_GB2312" w:cs="Times New Roman"/>
          <w:sz w:val="32"/>
          <w:szCs w:val="32"/>
          <w:lang w:val="en-US" w:eastAsia="zh-CN"/>
        </w:rPr>
        <w:t>报废汽车拆解1.90万吨</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快递企业一次性塑料制品使用量为0.0099万吨</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哈密市</w:t>
      </w:r>
      <w:r>
        <w:rPr>
          <w:rFonts w:hint="eastAsia" w:eastAsia="仿宋_GB2312" w:cs="Times New Roman"/>
          <w:sz w:val="32"/>
          <w:szCs w:val="32"/>
          <w:lang w:val="en-US" w:eastAsia="zh-CN"/>
        </w:rPr>
        <w:t>2024年</w:t>
      </w:r>
      <w:r>
        <w:rPr>
          <w:rFonts w:hint="default" w:ascii="Times New Roman" w:hAnsi="Times New Roman" w:eastAsia="仿宋_GB2312" w:cs="Times New Roman"/>
          <w:sz w:val="32"/>
          <w:szCs w:val="32"/>
          <w:lang w:val="en-US" w:eastAsia="zh-CN"/>
        </w:rPr>
        <w:t>固体废物污染环境防治信息详细情况如下</w:t>
      </w:r>
      <w:r>
        <w:rPr>
          <w:rFonts w:hint="eastAsia" w:eastAsia="仿宋_GB2312" w:cs="Times New Roman"/>
          <w:sz w:val="32"/>
          <w:szCs w:val="32"/>
          <w:lang w:val="en-US" w:eastAsia="zh-CN"/>
        </w:rPr>
        <w:t>：</w:t>
      </w:r>
    </w:p>
    <w:p>
      <w:pPr>
        <w:pStyle w:val="7"/>
        <w:keepNext w:val="0"/>
        <w:keepLines w:val="0"/>
        <w:pageBreakBefore w:val="0"/>
        <w:numPr>
          <w:ilvl w:val="0"/>
          <w:numId w:val="1"/>
        </w:numPr>
        <w:kinsoku/>
        <w:wordWrap/>
        <w:overflowPunct/>
        <w:topLinePunct w:val="0"/>
        <w:autoSpaceDE/>
        <w:autoSpaceDN/>
        <w:bidi w:val="0"/>
        <w:adjustRightInd w:val="0"/>
        <w:snapToGrid w:val="0"/>
        <w:spacing w:before="0" w:beforeAutospacing="0" w:after="0" w:afterAutospacing="0" w:line="580" w:lineRule="exact"/>
        <w:ind w:firstLine="640" w:firstLineChars="200"/>
        <w:jc w:val="both"/>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一般工业固体废物</w:t>
      </w:r>
    </w:p>
    <w:p>
      <w:pPr>
        <w:pStyle w:val="7"/>
        <w:keepNext w:val="0"/>
        <w:keepLines w:val="0"/>
        <w:pageBreakBefore w:val="0"/>
        <w:widowControl/>
        <w:numPr>
          <w:ilvl w:val="0"/>
          <w:numId w:val="2"/>
        </w:numPr>
        <w:kinsoku/>
        <w:wordWrap/>
        <w:overflowPunct/>
        <w:topLinePunct w:val="0"/>
        <w:autoSpaceDE/>
        <w:autoSpaceDN/>
        <w:bidi w:val="0"/>
        <w:adjustRightInd w:val="0"/>
        <w:snapToGrid w:val="0"/>
        <w:spacing w:before="0" w:beforeAutospacing="0" w:after="0" w:afterAutospacing="0" w:line="580" w:lineRule="exact"/>
        <w:ind w:left="0" w:leftChars="0" w:firstLine="640" w:firstLineChars="200"/>
        <w:jc w:val="both"/>
        <w:textAlignment w:val="auto"/>
        <w:rPr>
          <w:rFonts w:hint="default" w:ascii="Times New Roman" w:hAnsi="Times New Roman" w:eastAsia="楷体" w:cs="Times New Roman"/>
          <w:color w:val="000000" w:themeColor="text1"/>
          <w:sz w:val="32"/>
          <w:szCs w:val="32"/>
          <w:lang w:val="en-US" w:eastAsia="zh-CN"/>
          <w14:textFill>
            <w14:solidFill>
              <w14:schemeClr w14:val="tx1"/>
            </w14:solidFill>
          </w14:textFill>
        </w:rPr>
      </w:pPr>
      <w:r>
        <w:rPr>
          <w:rFonts w:hint="default" w:ascii="Times New Roman" w:hAnsi="Times New Roman" w:eastAsia="楷体" w:cs="Times New Roman"/>
          <w:color w:val="000000" w:themeColor="text1"/>
          <w:sz w:val="32"/>
          <w:szCs w:val="32"/>
          <w:lang w:val="en-US" w:eastAsia="zh-CN"/>
          <w14:textFill>
            <w14:solidFill>
              <w14:schemeClr w14:val="tx1"/>
            </w14:solidFill>
          </w14:textFill>
        </w:rPr>
        <w:t>产生、利用及处置情况</w:t>
      </w:r>
    </w:p>
    <w:p>
      <w:pPr>
        <w:pStyle w:val="3"/>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color w:val="000000" w:themeColor="text1"/>
          <w:lang w:val="en-US" w:eastAsia="zh-CN"/>
          <w14:textFill>
            <w14:solidFill>
              <w14:schemeClr w14:val="tx1"/>
            </w14:solidFill>
          </w14:textFill>
        </w:rPr>
      </w:pPr>
      <w:r>
        <w:rPr>
          <w:rFonts w:hint="default" w:ascii="Times New Roman" w:hAnsi="Times New Roman" w:eastAsia="仿宋_GB2312" w:cs="Times New Roman"/>
          <w:b w:val="0"/>
          <w:color w:val="000000" w:themeColor="text1"/>
          <w:lang w:val="en-US" w:eastAsia="zh-CN"/>
          <w14:textFill>
            <w14:solidFill>
              <w14:schemeClr w14:val="tx1"/>
            </w14:solidFill>
          </w14:textFill>
        </w:rPr>
        <w:t>2024年</w:t>
      </w:r>
      <w:r>
        <w:rPr>
          <w:rFonts w:hint="eastAsia" w:ascii="Times New Roman" w:hAnsi="Times New Roman" w:eastAsia="仿宋_GB2312" w:cs="Times New Roman"/>
          <w:b w:val="0"/>
          <w:color w:val="000000" w:themeColor="text1"/>
          <w:lang w:val="en-US" w:eastAsia="zh-CN"/>
          <w14:textFill>
            <w14:solidFill>
              <w14:schemeClr w14:val="tx1"/>
            </w14:solidFill>
          </w14:textFill>
        </w:rPr>
        <w:t>，</w:t>
      </w:r>
      <w:r>
        <w:rPr>
          <w:rFonts w:hint="default" w:ascii="Times New Roman" w:hAnsi="Times New Roman" w:eastAsia="仿宋_GB2312" w:cs="Times New Roman"/>
          <w:b w:val="0"/>
          <w:color w:val="000000" w:themeColor="text1"/>
          <w:lang w:val="en-US" w:eastAsia="zh-CN"/>
          <w14:textFill>
            <w14:solidFill>
              <w14:schemeClr w14:val="tx1"/>
            </w14:solidFill>
          </w14:textFill>
        </w:rPr>
        <w:t>本市一般工业固体废物产生量</w:t>
      </w:r>
      <w:bookmarkStart w:id="1" w:name="OLE_LINK5"/>
      <w:r>
        <w:rPr>
          <w:rFonts w:hint="default" w:ascii="Times New Roman" w:hAnsi="Times New Roman" w:eastAsia="仿宋_GB2312" w:cs="Times New Roman"/>
          <w:b w:val="0"/>
          <w:color w:val="000000" w:themeColor="text1"/>
          <w:lang w:val="en-US" w:eastAsia="zh-CN"/>
          <w14:textFill>
            <w14:solidFill>
              <w14:schemeClr w14:val="tx1"/>
            </w14:solidFill>
          </w14:textFill>
        </w:rPr>
        <w:t>1841.62</w:t>
      </w:r>
      <w:bookmarkEnd w:id="1"/>
      <w:r>
        <w:rPr>
          <w:rFonts w:hint="default" w:ascii="Times New Roman" w:hAnsi="Times New Roman" w:eastAsia="仿宋_GB2312" w:cs="Times New Roman"/>
          <w:b w:val="0"/>
          <w:color w:val="000000" w:themeColor="text1"/>
          <w:lang w:val="en-US" w:eastAsia="zh-CN"/>
          <w14:textFill>
            <w14:solidFill>
              <w14:schemeClr w14:val="tx1"/>
            </w14:solidFill>
          </w14:textFill>
        </w:rPr>
        <w:t>万吨</w:t>
      </w:r>
      <w:r>
        <w:rPr>
          <w:rFonts w:hint="eastAsia" w:ascii="Times New Roman" w:hAnsi="Times New Roman" w:eastAsia="仿宋_GB2312" w:cs="Times New Roman"/>
          <w:b w:val="0"/>
          <w:color w:val="000000" w:themeColor="text1"/>
          <w:lang w:val="en-US" w:eastAsia="zh-CN"/>
          <w14:textFill>
            <w14:solidFill>
              <w14:schemeClr w14:val="tx1"/>
            </w14:solidFill>
          </w14:textFill>
        </w:rPr>
        <w:t>，</w:t>
      </w:r>
      <w:r>
        <w:rPr>
          <w:rFonts w:hint="default" w:ascii="Times New Roman" w:hAnsi="Times New Roman" w:eastAsia="仿宋_GB2312" w:cs="Times New Roman"/>
          <w:b w:val="0"/>
          <w:color w:val="000000" w:themeColor="text1"/>
          <w:lang w:val="en-US" w:eastAsia="zh-CN"/>
          <w14:textFill>
            <w14:solidFill>
              <w14:schemeClr w14:val="tx1"/>
            </w14:solidFill>
          </w14:textFill>
        </w:rPr>
        <w:t>综合利用量为451.73万吨</w:t>
      </w:r>
      <w:r>
        <w:rPr>
          <w:rFonts w:hint="eastAsia" w:ascii="Times New Roman" w:hAnsi="Times New Roman" w:eastAsia="仿宋_GB2312" w:cs="Times New Roman"/>
          <w:b w:val="0"/>
          <w:color w:val="000000" w:themeColor="text1"/>
          <w:lang w:val="en-US" w:eastAsia="zh-CN"/>
          <w14:textFill>
            <w14:solidFill>
              <w14:schemeClr w14:val="tx1"/>
            </w14:solidFill>
          </w14:textFill>
        </w:rPr>
        <w:t>，</w:t>
      </w:r>
      <w:r>
        <w:rPr>
          <w:rFonts w:hint="default" w:ascii="Times New Roman" w:hAnsi="Times New Roman" w:eastAsia="仿宋_GB2312" w:cs="Times New Roman"/>
          <w:b w:val="0"/>
          <w:color w:val="000000" w:themeColor="text1"/>
          <w:lang w:val="en-US" w:eastAsia="zh-CN"/>
          <w14:textFill>
            <w14:solidFill>
              <w14:schemeClr w14:val="tx1"/>
            </w14:solidFill>
          </w14:textFill>
        </w:rPr>
        <w:t>综合利用率为24.53%</w:t>
      </w:r>
      <w:r>
        <w:rPr>
          <w:rFonts w:hint="eastAsia" w:ascii="Times New Roman" w:hAnsi="Times New Roman" w:eastAsia="仿宋_GB2312" w:cs="Times New Roman"/>
          <w:b w:val="0"/>
          <w:color w:val="000000" w:themeColor="text1"/>
          <w:lang w:val="en-US" w:eastAsia="zh-CN"/>
          <w14:textFill>
            <w14:solidFill>
              <w14:schemeClr w14:val="tx1"/>
            </w14:solidFill>
          </w14:textFill>
        </w:rPr>
        <w:t>，</w:t>
      </w:r>
      <w:r>
        <w:rPr>
          <w:rFonts w:hint="default" w:ascii="Times New Roman" w:hAnsi="Times New Roman" w:eastAsia="仿宋_GB2312" w:cs="Times New Roman"/>
          <w:b w:val="0"/>
          <w:color w:val="000000" w:themeColor="text1"/>
          <w:lang w:val="en-US" w:eastAsia="zh-CN"/>
          <w14:textFill>
            <w14:solidFill>
              <w14:schemeClr w14:val="tx1"/>
            </w14:solidFill>
          </w14:textFill>
        </w:rPr>
        <w:t>主要用于生产水泥熟料、生产建筑材料；处置量为247.12万吨</w:t>
      </w:r>
      <w:r>
        <w:rPr>
          <w:rFonts w:hint="eastAsia" w:ascii="Times New Roman" w:eastAsia="仿宋_GB2312" w:cs="Times New Roman"/>
          <w:b w:val="0"/>
          <w:color w:val="000000" w:themeColor="text1"/>
          <w:lang w:val="en-US" w:eastAsia="zh-CN"/>
          <w14:textFill>
            <w14:solidFill>
              <w14:schemeClr w14:val="tx1"/>
            </w14:solidFill>
          </w14:textFill>
        </w:rPr>
        <w:t>，</w:t>
      </w:r>
      <w:r>
        <w:rPr>
          <w:rFonts w:hint="default" w:ascii="Times New Roman" w:hAnsi="Times New Roman" w:eastAsia="仿宋_GB2312" w:cs="Times New Roman"/>
          <w:b w:val="0"/>
          <w:color w:val="000000" w:themeColor="text1"/>
          <w:lang w:val="en-US" w:eastAsia="zh-CN"/>
          <w14:textFill>
            <w14:solidFill>
              <w14:schemeClr w14:val="tx1"/>
            </w14:solidFill>
          </w14:textFill>
        </w:rPr>
        <w:t>处置率为13.42%,主要处置方式为填埋；累计贮存量为1142.77万吨。</w:t>
      </w:r>
    </w:p>
    <w:p>
      <w:pPr>
        <w:pStyle w:val="7"/>
        <w:keepNext w:val="0"/>
        <w:keepLines w:val="0"/>
        <w:pageBreakBefore w:val="0"/>
        <w:widowControl/>
        <w:numPr>
          <w:ilvl w:val="0"/>
          <w:numId w:val="2"/>
        </w:numPr>
        <w:kinsoku/>
        <w:wordWrap/>
        <w:overflowPunct/>
        <w:topLinePunct w:val="0"/>
        <w:autoSpaceDE/>
        <w:autoSpaceDN/>
        <w:bidi w:val="0"/>
        <w:adjustRightInd w:val="0"/>
        <w:snapToGrid w:val="0"/>
        <w:spacing w:before="0" w:beforeAutospacing="0" w:after="0" w:afterAutospacing="0" w:line="580" w:lineRule="exact"/>
        <w:ind w:left="0" w:leftChars="0" w:firstLine="640" w:firstLineChars="200"/>
        <w:jc w:val="both"/>
        <w:textAlignment w:val="auto"/>
        <w:rPr>
          <w:rFonts w:hint="default" w:ascii="Times New Roman" w:hAnsi="Times New Roman" w:eastAsia="楷体" w:cs="Times New Roman"/>
          <w:color w:val="000000" w:themeColor="text1"/>
          <w:sz w:val="32"/>
          <w:szCs w:val="32"/>
          <w:lang w:val="en-US" w:eastAsia="zh-CN"/>
          <w14:textFill>
            <w14:solidFill>
              <w14:schemeClr w14:val="tx1"/>
            </w14:solidFill>
          </w14:textFill>
        </w:rPr>
      </w:pPr>
      <w:r>
        <w:rPr>
          <w:rFonts w:hint="default" w:ascii="Times New Roman" w:hAnsi="Times New Roman" w:eastAsia="楷体" w:cs="Times New Roman"/>
          <w:color w:val="000000" w:themeColor="text1"/>
          <w:sz w:val="32"/>
          <w:szCs w:val="32"/>
          <w:lang w:val="en-US" w:eastAsia="zh-CN"/>
          <w14:textFill>
            <w14:solidFill>
              <w14:schemeClr w14:val="tx1"/>
            </w14:solidFill>
          </w14:textFill>
        </w:rPr>
        <w:t>行业产生情况</w:t>
      </w:r>
    </w:p>
    <w:p>
      <w:pPr>
        <w:pStyle w:val="3"/>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color w:val="000000" w:themeColor="text1"/>
          <w:lang w:val="en-US" w:eastAsia="zh-CN"/>
          <w14:textFill>
            <w14:solidFill>
              <w14:schemeClr w14:val="tx1"/>
            </w14:solidFill>
          </w14:textFill>
        </w:rPr>
      </w:pPr>
      <w:r>
        <w:rPr>
          <w:rFonts w:hint="default" w:ascii="Times New Roman" w:hAnsi="Times New Roman" w:eastAsia="仿宋_GB2312" w:cs="Times New Roman"/>
          <w:b w:val="0"/>
          <w:color w:val="000000" w:themeColor="text1"/>
          <w:lang w:val="en-US" w:eastAsia="zh-CN"/>
          <w14:textFill>
            <w14:solidFill>
              <w14:schemeClr w14:val="tx1"/>
            </w14:solidFill>
          </w14:textFill>
        </w:rPr>
        <w:t>2024年</w:t>
      </w:r>
      <w:r>
        <w:rPr>
          <w:rFonts w:hint="eastAsia" w:ascii="Times New Roman" w:hAnsi="Times New Roman" w:eastAsia="仿宋_GB2312" w:cs="Times New Roman"/>
          <w:b w:val="0"/>
          <w:color w:val="000000" w:themeColor="text1"/>
          <w:lang w:val="en-US" w:eastAsia="zh-CN"/>
          <w14:textFill>
            <w14:solidFill>
              <w14:schemeClr w14:val="tx1"/>
            </w14:solidFill>
          </w14:textFill>
        </w:rPr>
        <w:t>，</w:t>
      </w:r>
      <w:r>
        <w:rPr>
          <w:rFonts w:hint="default" w:ascii="Times New Roman" w:hAnsi="Times New Roman" w:eastAsia="仿宋_GB2312" w:cs="Times New Roman"/>
          <w:b w:val="0"/>
          <w:color w:val="000000" w:themeColor="text1"/>
          <w:lang w:val="en-US" w:eastAsia="zh-CN"/>
          <w14:textFill>
            <w14:solidFill>
              <w14:schemeClr w14:val="tx1"/>
            </w14:solidFill>
          </w14:textFill>
        </w:rPr>
        <w:t>一般工业固体废物产生量排名前5的行业依次为</w:t>
      </w:r>
      <w:r>
        <w:rPr>
          <w:rFonts w:hint="default" w:ascii="Times New Roman" w:hAnsi="Times New Roman" w:eastAsia="仿宋_GB2312" w:cs="Times New Roman"/>
          <w:b w:val="0"/>
          <w:color w:val="auto"/>
          <w:kern w:val="2"/>
          <w:sz w:val="32"/>
          <w:szCs w:val="32"/>
          <w:lang w:val="en-US" w:eastAsia="zh-CN" w:bidi="ar-SA"/>
        </w:rPr>
        <w:t>有色金属矿采选业</w:t>
      </w:r>
      <w:r>
        <w:rPr>
          <w:rFonts w:hint="eastAsia" w:ascii="Times New Roman" w:hAnsi="Times New Roman" w:eastAsia="仿宋_GB2312" w:cs="Times New Roman"/>
          <w:b w:val="0"/>
          <w:color w:val="auto"/>
          <w:kern w:val="2"/>
          <w:sz w:val="32"/>
          <w:szCs w:val="32"/>
          <w:lang w:val="en-US" w:eastAsia="zh-CN" w:bidi="ar-SA"/>
        </w:rPr>
        <w:t>，</w:t>
      </w:r>
      <w:r>
        <w:rPr>
          <w:rFonts w:hint="default" w:ascii="Times New Roman" w:hAnsi="Times New Roman" w:eastAsia="仿宋_GB2312" w:cs="Times New Roman"/>
          <w:b w:val="0"/>
          <w:color w:val="auto"/>
          <w:kern w:val="2"/>
          <w:sz w:val="32"/>
          <w:szCs w:val="32"/>
          <w:lang w:val="en-US" w:eastAsia="zh-CN" w:bidi="ar-SA"/>
        </w:rPr>
        <w:t>电力、热力生产和供应业</w:t>
      </w:r>
      <w:r>
        <w:rPr>
          <w:rFonts w:hint="eastAsia" w:ascii="Times New Roman" w:hAnsi="Times New Roman" w:eastAsia="仿宋_GB2312" w:cs="Times New Roman"/>
          <w:b w:val="0"/>
          <w:color w:val="auto"/>
          <w:kern w:val="2"/>
          <w:sz w:val="32"/>
          <w:szCs w:val="32"/>
          <w:lang w:val="en-US" w:eastAsia="zh-CN" w:bidi="ar-SA"/>
        </w:rPr>
        <w:t>，</w:t>
      </w:r>
      <w:r>
        <w:rPr>
          <w:rFonts w:hint="default" w:ascii="Times New Roman" w:hAnsi="Times New Roman" w:eastAsia="仿宋_GB2312" w:cs="Times New Roman"/>
          <w:b w:val="0"/>
          <w:color w:val="auto"/>
          <w:kern w:val="2"/>
          <w:sz w:val="32"/>
          <w:szCs w:val="32"/>
          <w:lang w:val="en-US" w:eastAsia="zh-CN" w:bidi="ar-SA"/>
        </w:rPr>
        <w:t>黑色金属矿采选业</w:t>
      </w:r>
      <w:r>
        <w:rPr>
          <w:rFonts w:hint="eastAsia" w:ascii="Times New Roman" w:hAnsi="Times New Roman" w:eastAsia="仿宋_GB2312" w:cs="Times New Roman"/>
          <w:b w:val="0"/>
          <w:color w:val="auto"/>
          <w:kern w:val="2"/>
          <w:sz w:val="32"/>
          <w:szCs w:val="32"/>
          <w:lang w:val="en-US" w:eastAsia="zh-CN" w:bidi="ar-SA"/>
        </w:rPr>
        <w:t>，</w:t>
      </w:r>
      <w:r>
        <w:rPr>
          <w:rFonts w:hint="default" w:ascii="Times New Roman" w:hAnsi="Times New Roman" w:eastAsia="仿宋_GB2312" w:cs="Times New Roman"/>
          <w:b w:val="0"/>
          <w:color w:val="auto"/>
          <w:kern w:val="2"/>
          <w:sz w:val="32"/>
          <w:szCs w:val="32"/>
          <w:lang w:val="en-US" w:eastAsia="zh-CN" w:bidi="ar-SA"/>
        </w:rPr>
        <w:t>石油、煤炭及其他燃料加工业</w:t>
      </w:r>
      <w:r>
        <w:rPr>
          <w:rFonts w:hint="eastAsia" w:ascii="Times New Roman" w:hAnsi="Times New Roman" w:eastAsia="仿宋_GB2312" w:cs="Times New Roman"/>
          <w:b w:val="0"/>
          <w:color w:val="auto"/>
          <w:kern w:val="2"/>
          <w:sz w:val="32"/>
          <w:szCs w:val="32"/>
          <w:lang w:val="en-US" w:eastAsia="zh-CN" w:bidi="ar-SA"/>
        </w:rPr>
        <w:t>，</w:t>
      </w:r>
      <w:r>
        <w:rPr>
          <w:rFonts w:hint="default" w:ascii="Times New Roman" w:hAnsi="Times New Roman" w:eastAsia="仿宋_GB2312" w:cs="Times New Roman"/>
          <w:b w:val="0"/>
          <w:color w:val="auto"/>
          <w:kern w:val="2"/>
          <w:sz w:val="32"/>
          <w:szCs w:val="32"/>
          <w:lang w:val="en-US" w:eastAsia="zh-CN" w:bidi="ar-SA"/>
        </w:rPr>
        <w:t>煤炭开采和洗选业</w:t>
      </w:r>
      <w:r>
        <w:rPr>
          <w:rFonts w:hint="eastAsia" w:ascii="Times New Roman" w:hAnsi="Times New Roman" w:eastAsia="仿宋_GB2312" w:cs="Times New Roman"/>
          <w:b w:val="0"/>
          <w:color w:val="000000" w:themeColor="text1"/>
          <w:lang w:val="en-US" w:eastAsia="zh-CN"/>
          <w14:textFill>
            <w14:solidFill>
              <w14:schemeClr w14:val="tx1"/>
            </w14:solidFill>
          </w14:textFill>
        </w:rPr>
        <w:t>，</w:t>
      </w:r>
      <w:r>
        <w:rPr>
          <w:rFonts w:hint="default" w:ascii="Times New Roman" w:hAnsi="Times New Roman" w:eastAsia="仿宋_GB2312" w:cs="Times New Roman"/>
          <w:b w:val="0"/>
          <w:color w:val="000000" w:themeColor="text1"/>
          <w:lang w:val="en-US" w:eastAsia="zh-CN"/>
          <w14:textFill>
            <w14:solidFill>
              <w14:schemeClr w14:val="tx1"/>
            </w14:solidFill>
          </w14:textFill>
        </w:rPr>
        <w:t>分别占全市一般工业固体废物产生量的34.96%、31.33%、13%、12.21%、6.80%</w:t>
      </w:r>
      <w:r>
        <w:rPr>
          <w:rFonts w:hint="eastAsia" w:ascii="Times New Roman" w:hAnsi="Times New Roman" w:eastAsia="仿宋_GB2312" w:cs="Times New Roman"/>
          <w:b w:val="0"/>
          <w:color w:val="000000" w:themeColor="text1"/>
          <w:lang w:val="en-US" w:eastAsia="zh-CN"/>
          <w14:textFill>
            <w14:solidFill>
              <w14:schemeClr w14:val="tx1"/>
            </w14:solidFill>
          </w14:textFill>
        </w:rPr>
        <w:t>，</w:t>
      </w:r>
      <w:r>
        <w:rPr>
          <w:rFonts w:hint="default" w:ascii="Times New Roman" w:hAnsi="Times New Roman" w:eastAsia="仿宋_GB2312" w:cs="Times New Roman"/>
          <w:b w:val="0"/>
          <w:color w:val="000000" w:themeColor="text1"/>
          <w:lang w:val="en-US" w:eastAsia="zh-CN"/>
          <w14:textFill>
            <w14:solidFill>
              <w14:schemeClr w14:val="tx1"/>
            </w14:solidFill>
          </w14:textFill>
        </w:rPr>
        <w:t>详细情况见图1。</w:t>
      </w:r>
    </w:p>
    <w:tbl>
      <w:tblPr>
        <w:tblStyle w:val="8"/>
        <w:tblW w:w="9127" w:type="dxa"/>
        <w:jc w:val="center"/>
        <w:shd w:val="clear" w:color="auto" w:fill="auto"/>
        <w:tblLayout w:type="fixed"/>
        <w:tblCellMar>
          <w:top w:w="0" w:type="dxa"/>
          <w:left w:w="108" w:type="dxa"/>
          <w:bottom w:w="0" w:type="dxa"/>
          <w:right w:w="108" w:type="dxa"/>
        </w:tblCellMar>
      </w:tblPr>
      <w:tblGrid>
        <w:gridCol w:w="4492"/>
        <w:gridCol w:w="4635"/>
      </w:tblGrid>
      <w:tr>
        <w:tblPrEx>
          <w:shd w:val="clear" w:color="auto" w:fill="auto"/>
          <w:tblCellMar>
            <w:top w:w="0" w:type="dxa"/>
            <w:left w:w="108" w:type="dxa"/>
            <w:bottom w:w="0" w:type="dxa"/>
            <w:right w:w="108" w:type="dxa"/>
          </w:tblCellMar>
        </w:tblPrEx>
        <w:trPr>
          <w:jc w:val="center"/>
        </w:trPr>
        <w:tc>
          <w:tcPr>
            <w:tcW w:w="4492" w:type="dxa"/>
            <w:shd w:val="clear" w:color="auto" w:fill="auto"/>
            <w:noWrap w:val="0"/>
            <w:vAlign w:val="top"/>
          </w:tcPr>
          <w:p>
            <w:pPr>
              <w:pStyle w:val="21"/>
              <w:rPr>
                <w:rFonts w:hint="default" w:ascii="Times New Roman" w:hAnsi="Times New Roman" w:cs="Times New Roman"/>
                <w:color w:val="000000" w:themeColor="text1"/>
                <w:kern w:val="2"/>
                <w:sz w:val="21"/>
                <w:szCs w:val="24"/>
                <w:highlight w:val="none"/>
                <w:lang w:val="en-US" w:eastAsia="zh-CN"/>
                <w14:textFill>
                  <w14:solidFill>
                    <w14:schemeClr w14:val="tx1"/>
                  </w14:solidFill>
                </w14:textFill>
              </w:rPr>
            </w:pPr>
            <w:r>
              <w:rPr>
                <w:rFonts w:hint="default" w:ascii="Times New Roman" w:hAnsi="Times New Roman" w:cs="Times New Roman"/>
                <w:color w:val="000000" w:themeColor="text1"/>
                <w:kern w:val="2"/>
                <w:sz w:val="21"/>
                <w:szCs w:val="24"/>
                <w:highlight w:val="none"/>
                <w:lang w:val="en-US" w:eastAsia="zh-CN"/>
                <w14:textFill>
                  <w14:solidFill>
                    <w14:schemeClr w14:val="tx1"/>
                  </w14:solidFill>
                </w14:textFill>
              </w:rPr>
              <w:drawing>
                <wp:inline distT="0" distB="0" distL="114300" distR="114300">
                  <wp:extent cx="2675255" cy="2099945"/>
                  <wp:effectExtent l="0" t="0" r="10795" b="14605"/>
                  <wp:docPr id="1" name="图片 1" descr="工业固体废物种类分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工业固体废物种类分布"/>
                          <pic:cNvPicPr>
                            <a:picLocks noChangeAspect="1"/>
                          </pic:cNvPicPr>
                        </pic:nvPicPr>
                        <pic:blipFill>
                          <a:blip r:embed="rId6"/>
                          <a:srcRect l="10894" t="13779" r="15056" b="9879"/>
                          <a:stretch>
                            <a:fillRect/>
                          </a:stretch>
                        </pic:blipFill>
                        <pic:spPr>
                          <a:xfrm>
                            <a:off x="0" y="0"/>
                            <a:ext cx="2675255" cy="2099945"/>
                          </a:xfrm>
                          <a:prstGeom prst="rect">
                            <a:avLst/>
                          </a:prstGeom>
                        </pic:spPr>
                      </pic:pic>
                    </a:graphicData>
                  </a:graphic>
                </wp:inline>
              </w:drawing>
            </w:r>
          </w:p>
        </w:tc>
        <w:tc>
          <w:tcPr>
            <w:tcW w:w="4635" w:type="dxa"/>
            <w:shd w:val="clear" w:color="auto" w:fill="auto"/>
            <w:noWrap w:val="0"/>
            <w:vAlign w:val="top"/>
          </w:tcPr>
          <w:p>
            <w:pPr>
              <w:pStyle w:val="21"/>
              <w:rPr>
                <w:rFonts w:hint="default" w:ascii="Times New Roman" w:hAnsi="Times New Roman" w:cs="Times New Roman"/>
                <w:color w:val="000000" w:themeColor="text1"/>
                <w:kern w:val="2"/>
                <w:sz w:val="21"/>
                <w:szCs w:val="24"/>
                <w:highlight w:val="none"/>
                <w:lang w:val="en-US" w:eastAsia="zh-CN"/>
                <w14:textFill>
                  <w14:solidFill>
                    <w14:schemeClr w14:val="tx1"/>
                  </w14:solidFill>
                </w14:textFill>
              </w:rPr>
            </w:pPr>
            <w:r>
              <w:rPr>
                <w:rFonts w:hint="default" w:ascii="Times New Roman" w:hAnsi="Times New Roman" w:cs="Times New Roman"/>
                <w:color w:val="000000" w:themeColor="text1"/>
                <w:kern w:val="2"/>
                <w:sz w:val="21"/>
                <w:szCs w:val="24"/>
                <w:highlight w:val="none"/>
                <w:lang w:val="en-US" w:eastAsia="zh-CN"/>
                <w14:textFill>
                  <w14:solidFill>
                    <w14:schemeClr w14:val="tx1"/>
                  </w14:solidFill>
                </w14:textFill>
              </w:rPr>
              <w:drawing>
                <wp:inline distT="0" distB="0" distL="114300" distR="114300">
                  <wp:extent cx="2814320" cy="2164080"/>
                  <wp:effectExtent l="0" t="0" r="5080" b="7620"/>
                  <wp:docPr id="4" name="图片 4" descr="工业固废行业分布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工业固废行业分布2"/>
                          <pic:cNvPicPr>
                            <a:picLocks noChangeAspect="1"/>
                          </pic:cNvPicPr>
                        </pic:nvPicPr>
                        <pic:blipFill>
                          <a:blip r:embed="rId7"/>
                          <a:srcRect l="4644" t="4746" r="5664" b="4388"/>
                          <a:stretch>
                            <a:fillRect/>
                          </a:stretch>
                        </pic:blipFill>
                        <pic:spPr>
                          <a:xfrm>
                            <a:off x="0" y="0"/>
                            <a:ext cx="2814320" cy="2164080"/>
                          </a:xfrm>
                          <a:prstGeom prst="rect">
                            <a:avLst/>
                          </a:prstGeom>
                        </pic:spPr>
                      </pic:pic>
                    </a:graphicData>
                  </a:graphic>
                </wp:inline>
              </w:drawing>
            </w:r>
          </w:p>
        </w:tc>
      </w:tr>
      <w:tr>
        <w:tblPrEx>
          <w:shd w:val="clear" w:color="auto" w:fill="auto"/>
          <w:tblCellMar>
            <w:top w:w="0" w:type="dxa"/>
            <w:left w:w="108" w:type="dxa"/>
            <w:bottom w:w="0" w:type="dxa"/>
            <w:right w:w="108" w:type="dxa"/>
          </w:tblCellMar>
        </w:tblPrEx>
        <w:trPr>
          <w:jc w:val="center"/>
        </w:trPr>
        <w:tc>
          <w:tcPr>
            <w:tcW w:w="4492" w:type="dxa"/>
            <w:shd w:val="clear" w:color="auto" w:fill="auto"/>
            <w:noWrap w:val="0"/>
            <w:vAlign w:val="top"/>
          </w:tcPr>
          <w:p>
            <w:pPr>
              <w:pStyle w:val="21"/>
              <w:rPr>
                <w:rFonts w:hint="default" w:ascii="Times New Roman" w:hAnsi="Times New Roman" w:cs="Times New Roman"/>
                <w:color w:val="000000" w:themeColor="text1"/>
                <w:kern w:val="2"/>
                <w:sz w:val="24"/>
                <w:szCs w:val="24"/>
                <w:highlight w:val="none"/>
                <w:lang w:val="en-US" w:eastAsia="zh-CN"/>
                <w14:textFill>
                  <w14:solidFill>
                    <w14:schemeClr w14:val="tx1"/>
                  </w14:solidFill>
                </w14:textFill>
              </w:rPr>
            </w:pPr>
            <w:r>
              <w:rPr>
                <w:rFonts w:hint="default" w:ascii="Times New Roman" w:hAnsi="Times New Roman" w:eastAsia="黑体" w:cs="Times New Roman"/>
                <w:b w:val="0"/>
                <w:bCs/>
                <w:color w:val="000000" w:themeColor="text1"/>
                <w:kern w:val="2"/>
                <w:sz w:val="24"/>
                <w:szCs w:val="24"/>
                <w:highlight w:val="none"/>
                <w:shd w:val="clear"/>
                <w:lang w:val="en-US" w:eastAsia="zh-CN"/>
                <w14:textFill>
                  <w14:solidFill>
                    <w14:schemeClr w14:val="tx1"/>
                  </w14:solidFill>
                </w14:textFill>
              </w:rPr>
              <w:t>图1-1  2024年哈密市工业固废种类分布</w:t>
            </w:r>
          </w:p>
        </w:tc>
        <w:tc>
          <w:tcPr>
            <w:tcW w:w="4635" w:type="dxa"/>
            <w:shd w:val="clear" w:color="auto" w:fill="auto"/>
            <w:noWrap w:val="0"/>
            <w:vAlign w:val="top"/>
          </w:tcPr>
          <w:p>
            <w:pPr>
              <w:pStyle w:val="21"/>
              <w:jc w:val="center"/>
              <w:rPr>
                <w:rFonts w:hint="default" w:ascii="Times New Roman" w:hAnsi="Times New Roman" w:cs="Times New Roman"/>
                <w:color w:val="000000" w:themeColor="text1"/>
                <w:kern w:val="2"/>
                <w:sz w:val="24"/>
                <w:szCs w:val="24"/>
                <w:highlight w:val="none"/>
                <w:lang w:val="en-US" w:eastAsia="zh-CN"/>
                <w14:textFill>
                  <w14:solidFill>
                    <w14:schemeClr w14:val="tx1"/>
                  </w14:solidFill>
                </w14:textFill>
              </w:rPr>
            </w:pPr>
            <w:r>
              <w:rPr>
                <w:rFonts w:hint="default" w:ascii="Times New Roman" w:hAnsi="Times New Roman" w:eastAsia="黑体" w:cs="Times New Roman"/>
                <w:b w:val="0"/>
                <w:bCs/>
                <w:color w:val="000000" w:themeColor="text1"/>
                <w:kern w:val="2"/>
                <w:sz w:val="24"/>
                <w:szCs w:val="24"/>
                <w:highlight w:val="none"/>
                <w:lang w:val="en-US" w:eastAsia="zh-CN"/>
                <w14:textFill>
                  <w14:solidFill>
                    <w14:schemeClr w14:val="tx1"/>
                  </w14:solidFill>
                </w14:textFill>
              </w:rPr>
              <w:t>图</w:t>
            </w:r>
            <w:r>
              <w:rPr>
                <w:rFonts w:hint="default" w:ascii="Times New Roman" w:hAnsi="Times New Roman" w:cs="Times New Roman"/>
                <w:b w:val="0"/>
                <w:bCs/>
                <w:color w:val="000000" w:themeColor="text1"/>
                <w:kern w:val="2"/>
                <w:sz w:val="24"/>
                <w:szCs w:val="24"/>
                <w:highlight w:val="none"/>
                <w:lang w:val="en-US" w:eastAsia="zh-CN"/>
                <w14:textFill>
                  <w14:solidFill>
                    <w14:schemeClr w14:val="tx1"/>
                  </w14:solidFill>
                </w14:textFill>
              </w:rPr>
              <w:t xml:space="preserve">1-2  </w:t>
            </w:r>
            <w:r>
              <w:rPr>
                <w:rFonts w:hint="default" w:ascii="Times New Roman" w:hAnsi="Times New Roman" w:eastAsia="黑体" w:cs="Times New Roman"/>
                <w:b w:val="0"/>
                <w:bCs/>
                <w:color w:val="000000" w:themeColor="text1"/>
                <w:kern w:val="2"/>
                <w:sz w:val="24"/>
                <w:szCs w:val="24"/>
                <w:highlight w:val="none"/>
                <w:lang w:val="en-US" w:eastAsia="zh-CN"/>
                <w14:textFill>
                  <w14:solidFill>
                    <w14:schemeClr w14:val="tx1"/>
                  </w14:solidFill>
                </w14:textFill>
              </w:rPr>
              <w:t>202</w:t>
            </w:r>
            <w:r>
              <w:rPr>
                <w:rFonts w:hint="default" w:ascii="Times New Roman" w:hAnsi="Times New Roman" w:cs="Times New Roman"/>
                <w:b w:val="0"/>
                <w:bCs/>
                <w:color w:val="000000" w:themeColor="text1"/>
                <w:kern w:val="2"/>
                <w:sz w:val="24"/>
                <w:szCs w:val="24"/>
                <w:highlight w:val="none"/>
                <w:lang w:val="en-US" w:eastAsia="zh-CN"/>
                <w14:textFill>
                  <w14:solidFill>
                    <w14:schemeClr w14:val="tx1"/>
                  </w14:solidFill>
                </w14:textFill>
              </w:rPr>
              <w:t>4</w:t>
            </w:r>
            <w:r>
              <w:rPr>
                <w:rFonts w:hint="default" w:ascii="Times New Roman" w:hAnsi="Times New Roman" w:eastAsia="黑体" w:cs="Times New Roman"/>
                <w:b w:val="0"/>
                <w:bCs/>
                <w:color w:val="000000" w:themeColor="text1"/>
                <w:kern w:val="2"/>
                <w:sz w:val="24"/>
                <w:szCs w:val="24"/>
                <w:highlight w:val="none"/>
                <w:lang w:val="en-US" w:eastAsia="zh-CN"/>
                <w14:textFill>
                  <w14:solidFill>
                    <w14:schemeClr w14:val="tx1"/>
                  </w14:solidFill>
                </w14:textFill>
              </w:rPr>
              <w:t>年哈密市工业固废行业分布</w:t>
            </w:r>
          </w:p>
        </w:tc>
      </w:tr>
    </w:tbl>
    <w:p>
      <w:pPr>
        <w:pStyle w:val="7"/>
        <w:keepNext w:val="0"/>
        <w:keepLines w:val="0"/>
        <w:pageBreakBefore w:val="0"/>
        <w:widowControl/>
        <w:numPr>
          <w:ilvl w:val="0"/>
          <w:numId w:val="2"/>
        </w:numPr>
        <w:kinsoku/>
        <w:wordWrap/>
        <w:overflowPunct/>
        <w:topLinePunct w:val="0"/>
        <w:autoSpaceDE/>
        <w:autoSpaceDN/>
        <w:bidi w:val="0"/>
        <w:adjustRightInd w:val="0"/>
        <w:snapToGrid w:val="0"/>
        <w:spacing w:before="0" w:beforeAutospacing="0" w:after="0" w:afterAutospacing="0" w:line="580" w:lineRule="exact"/>
        <w:ind w:left="0" w:leftChars="0" w:firstLine="640" w:firstLineChars="200"/>
        <w:jc w:val="both"/>
        <w:textAlignment w:val="auto"/>
        <w:rPr>
          <w:rFonts w:hint="default" w:ascii="Times New Roman" w:hAnsi="Times New Roman" w:eastAsia="楷体" w:cs="Times New Roman"/>
          <w:color w:val="000000" w:themeColor="text1"/>
          <w:sz w:val="32"/>
          <w:szCs w:val="32"/>
          <w:lang w:val="en-US" w:eastAsia="zh-CN"/>
          <w14:textFill>
            <w14:solidFill>
              <w14:schemeClr w14:val="tx1"/>
            </w14:solidFill>
          </w14:textFill>
        </w:rPr>
      </w:pPr>
      <w:r>
        <w:rPr>
          <w:rFonts w:hint="default" w:ascii="Times New Roman" w:hAnsi="Times New Roman" w:eastAsia="楷体" w:cs="Times New Roman"/>
          <w:color w:val="000000" w:themeColor="text1"/>
          <w:sz w:val="32"/>
          <w:szCs w:val="32"/>
          <w:lang w:val="en-US" w:eastAsia="zh-CN"/>
          <w14:textFill>
            <w14:solidFill>
              <w14:schemeClr w14:val="tx1"/>
            </w14:solidFill>
          </w14:textFill>
        </w:rPr>
        <w:t>主要产生种类</w:t>
      </w:r>
    </w:p>
    <w:p>
      <w:pPr>
        <w:pStyle w:val="3"/>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000000" w:themeColor="text1"/>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lang w:val="en-US" w:eastAsia="zh-CN"/>
          <w14:textFill>
            <w14:solidFill>
              <w14:schemeClr w14:val="tx1"/>
            </w14:solidFill>
          </w14:textFill>
        </w:rPr>
        <w:t>2024年</w:t>
      </w:r>
      <w:r>
        <w:rPr>
          <w:rFonts w:hint="eastAsia" w:ascii="Times New Roman" w:hAnsi="Times New Roman" w:eastAsia="仿宋_GB2312" w:cs="Times New Roman"/>
          <w:b w:val="0"/>
          <w:bCs w:val="0"/>
          <w:color w:val="000000" w:themeColor="text1"/>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lang w:val="en-US" w:eastAsia="zh-CN"/>
          <w14:textFill>
            <w14:solidFill>
              <w14:schemeClr w14:val="tx1"/>
            </w14:solidFill>
          </w14:textFill>
        </w:rPr>
        <w:t>一般工业固体废物产生量排名前五的种类依次为尾矿、粉煤灰、冶炼废渣、煤矸石、炉渣</w:t>
      </w:r>
      <w:r>
        <w:rPr>
          <w:rFonts w:hint="eastAsia" w:ascii="Times New Roman" w:hAnsi="Times New Roman" w:eastAsia="仿宋_GB2312" w:cs="Times New Roman"/>
          <w:b w:val="0"/>
          <w:bCs w:val="0"/>
          <w:color w:val="000000" w:themeColor="text1"/>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lang w:val="en-US" w:eastAsia="zh-CN"/>
          <w14:textFill>
            <w14:solidFill>
              <w14:schemeClr w14:val="tx1"/>
            </w14:solidFill>
          </w14:textFill>
        </w:rPr>
        <w:t>产生量分别占全市一般工业固体废物产生总量的50.82%、24.25%、8.04%、6.78%、6.52%</w:t>
      </w:r>
      <w:r>
        <w:rPr>
          <w:rFonts w:hint="eastAsia" w:ascii="Times New Roman" w:hAnsi="Times New Roman" w:eastAsia="仿宋_GB2312" w:cs="Times New Roman"/>
          <w:b w:val="0"/>
          <w:bCs w:val="0"/>
          <w:color w:val="000000" w:themeColor="text1"/>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lang w:val="en-US" w:eastAsia="zh-CN"/>
          <w14:textFill>
            <w14:solidFill>
              <w14:schemeClr w14:val="tx1"/>
            </w14:solidFill>
          </w14:textFill>
        </w:rPr>
        <w:t>详细情况见表1。</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157" w:afterLines="50" w:line="580" w:lineRule="exact"/>
        <w:jc w:val="center"/>
        <w:textAlignment w:val="auto"/>
        <w:rPr>
          <w:rFonts w:hint="default" w:ascii="Times New Roman" w:hAnsi="Times New Roman" w:eastAsia="黑体" w:cs="Times New Roman"/>
          <w:b w:val="0"/>
          <w:color w:val="000000" w:themeColor="text1"/>
          <w:sz w:val="24"/>
          <w:szCs w:val="24"/>
          <w:lang w:val="en-US" w:eastAsia="zh-CN"/>
          <w14:textFill>
            <w14:solidFill>
              <w14:schemeClr w14:val="tx1"/>
            </w14:solidFill>
          </w14:textFill>
        </w:rPr>
      </w:pPr>
      <w:r>
        <w:rPr>
          <w:rFonts w:hint="default" w:ascii="Times New Roman" w:hAnsi="Times New Roman" w:eastAsia="黑体" w:cs="Times New Roman"/>
          <w:b w:val="0"/>
          <w:color w:val="000000" w:themeColor="text1"/>
          <w:sz w:val="24"/>
          <w:szCs w:val="24"/>
          <w:lang w:val="en-US" w:eastAsia="zh-CN"/>
          <w14:textFill>
            <w14:solidFill>
              <w14:schemeClr w14:val="tx1"/>
            </w14:solidFill>
          </w14:textFill>
        </w:rPr>
        <w:t>表1  一般工业固体废物主要种类产生、利用及处置情况</w:t>
      </w:r>
    </w:p>
    <w:tbl>
      <w:tblPr>
        <w:tblStyle w:val="8"/>
        <w:tblW w:w="90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53"/>
        <w:gridCol w:w="1920"/>
        <w:gridCol w:w="1993"/>
        <w:gridCol w:w="1847"/>
        <w:gridCol w:w="20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2" w:hRule="atLeast"/>
          <w:jc w:val="center"/>
        </w:trPr>
        <w:tc>
          <w:tcPr>
            <w:tcW w:w="1153" w:type="dxa"/>
            <w:tcBorders>
              <w:top w:val="single" w:color="000000" w:sz="12" w:space="0"/>
              <w:left w:val="nil"/>
              <w:bottom w:val="single" w:color="000000" w:sz="12" w:space="0"/>
              <w:right w:val="single" w:color="000000" w:sz="8" w:space="0"/>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b/>
                <w:bCs/>
                <w:i w:val="0"/>
                <w:color w:val="auto"/>
                <w:sz w:val="21"/>
                <w:szCs w:val="21"/>
                <w:u w:val="none"/>
                <w:lang w:val="en-US" w:eastAsia="zh-CN"/>
              </w:rPr>
            </w:pPr>
            <w:r>
              <w:rPr>
                <w:rFonts w:hint="default" w:ascii="Times New Roman" w:hAnsi="Times New Roman" w:eastAsia="仿宋_GB2312" w:cs="Times New Roman"/>
                <w:b/>
                <w:bCs/>
                <w:i w:val="0"/>
                <w:color w:val="auto"/>
                <w:sz w:val="21"/>
                <w:szCs w:val="21"/>
                <w:u w:val="none"/>
                <w:lang w:val="en-US" w:eastAsia="zh-CN"/>
              </w:rPr>
              <w:t>种类</w:t>
            </w:r>
          </w:p>
        </w:tc>
        <w:tc>
          <w:tcPr>
            <w:tcW w:w="1920" w:type="dxa"/>
            <w:tcBorders>
              <w:top w:val="single" w:color="000000" w:sz="12" w:space="0"/>
              <w:left w:val="single" w:color="000000" w:sz="8" w:space="0"/>
              <w:bottom w:val="single" w:color="000000" w:sz="12"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sz w:val="21"/>
                <w:szCs w:val="21"/>
                <w:u w:val="none"/>
              </w:rPr>
            </w:pPr>
            <w:r>
              <w:rPr>
                <w:rFonts w:hint="default" w:ascii="Times New Roman" w:hAnsi="Times New Roman" w:eastAsia="仿宋_GB2312" w:cs="Times New Roman"/>
                <w:b/>
                <w:bCs/>
                <w:i w:val="0"/>
                <w:color w:val="auto"/>
                <w:kern w:val="0"/>
                <w:sz w:val="21"/>
                <w:szCs w:val="21"/>
                <w:u w:val="none"/>
                <w:lang w:val="en-US" w:eastAsia="zh-CN" w:bidi="ar"/>
              </w:rPr>
              <w:t>产生量（万吨）</w:t>
            </w:r>
          </w:p>
        </w:tc>
        <w:tc>
          <w:tcPr>
            <w:tcW w:w="1993" w:type="dxa"/>
            <w:tcBorders>
              <w:top w:val="single" w:color="000000" w:sz="12" w:space="0"/>
              <w:left w:val="single" w:color="000000" w:sz="8" w:space="0"/>
              <w:bottom w:val="single" w:color="000000" w:sz="12"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sz w:val="21"/>
                <w:szCs w:val="21"/>
                <w:u w:val="none"/>
              </w:rPr>
            </w:pPr>
            <w:r>
              <w:rPr>
                <w:rFonts w:hint="default" w:ascii="Times New Roman" w:hAnsi="Times New Roman" w:eastAsia="仿宋_GB2312" w:cs="Times New Roman"/>
                <w:b/>
                <w:bCs/>
                <w:i w:val="0"/>
                <w:color w:val="auto"/>
                <w:kern w:val="0"/>
                <w:sz w:val="21"/>
                <w:szCs w:val="21"/>
                <w:u w:val="none"/>
                <w:lang w:val="en-US" w:eastAsia="zh-CN" w:bidi="ar"/>
              </w:rPr>
              <w:t>综合利用量（万吨）</w:t>
            </w:r>
          </w:p>
        </w:tc>
        <w:tc>
          <w:tcPr>
            <w:tcW w:w="1847" w:type="dxa"/>
            <w:tcBorders>
              <w:top w:val="single" w:color="000000" w:sz="12" w:space="0"/>
              <w:left w:val="single" w:color="000000" w:sz="8" w:space="0"/>
              <w:bottom w:val="single" w:color="000000" w:sz="12"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sz w:val="21"/>
                <w:szCs w:val="21"/>
                <w:u w:val="none"/>
              </w:rPr>
            </w:pPr>
            <w:r>
              <w:rPr>
                <w:rFonts w:hint="default" w:ascii="Times New Roman" w:hAnsi="Times New Roman" w:eastAsia="仿宋_GB2312" w:cs="Times New Roman"/>
                <w:b/>
                <w:bCs/>
                <w:i w:val="0"/>
                <w:color w:val="auto"/>
                <w:kern w:val="0"/>
                <w:sz w:val="21"/>
                <w:szCs w:val="21"/>
                <w:u w:val="none"/>
                <w:lang w:val="en-US" w:eastAsia="zh-CN" w:bidi="ar"/>
              </w:rPr>
              <w:t>处置量（万吨）</w:t>
            </w:r>
          </w:p>
        </w:tc>
        <w:tc>
          <w:tcPr>
            <w:tcW w:w="2097" w:type="dxa"/>
            <w:tcBorders>
              <w:top w:val="single" w:color="000000" w:sz="12" w:space="0"/>
              <w:left w:val="single" w:color="000000" w:sz="8" w:space="0"/>
              <w:bottom w:val="single" w:color="000000" w:sz="12"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sz w:val="21"/>
                <w:szCs w:val="21"/>
                <w:u w:val="none"/>
              </w:rPr>
            </w:pPr>
            <w:r>
              <w:rPr>
                <w:rFonts w:hint="default" w:ascii="Times New Roman" w:hAnsi="Times New Roman" w:eastAsia="仿宋_GB2312" w:cs="Times New Roman"/>
                <w:b/>
                <w:bCs/>
                <w:i w:val="0"/>
                <w:color w:val="auto"/>
                <w:kern w:val="0"/>
                <w:sz w:val="21"/>
                <w:szCs w:val="21"/>
                <w:u w:val="none"/>
                <w:lang w:val="en-US" w:eastAsia="zh-CN" w:bidi="ar"/>
              </w:rPr>
              <w:t>贮存量（万吨）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1153" w:type="dxa"/>
            <w:tcBorders>
              <w:top w:val="single" w:color="000000" w:sz="12"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尾矿</w:t>
            </w:r>
          </w:p>
        </w:tc>
        <w:tc>
          <w:tcPr>
            <w:tcW w:w="1920" w:type="dxa"/>
            <w:tcBorders>
              <w:top w:val="single" w:color="000000" w:sz="12"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lang w:val="en-US"/>
              </w:rPr>
            </w:pPr>
            <w:r>
              <w:rPr>
                <w:rFonts w:hint="default" w:ascii="Times New Roman" w:hAnsi="Times New Roman" w:eastAsia="仿宋_GB2312" w:cs="Times New Roman"/>
                <w:i w:val="0"/>
                <w:color w:val="000000"/>
                <w:kern w:val="0"/>
                <w:sz w:val="21"/>
                <w:szCs w:val="21"/>
                <w:u w:val="none"/>
                <w:lang w:val="en-US" w:eastAsia="zh-CN" w:bidi="ar"/>
              </w:rPr>
              <w:t>935.97</w:t>
            </w:r>
            <w:r>
              <w:rPr>
                <w:rFonts w:hint="default" w:ascii="Times New Roman" w:hAnsi="Times New Roman" w:eastAsia="仿宋_GB2312" w:cs="Times New Roman"/>
                <w:i w:val="0"/>
                <w:color w:val="FF0000"/>
                <w:kern w:val="0"/>
                <w:sz w:val="21"/>
                <w:szCs w:val="21"/>
                <w:u w:val="none"/>
                <w:lang w:val="en-US" w:eastAsia="zh-CN" w:bidi="ar"/>
              </w:rPr>
              <w:t xml:space="preserve"> </w:t>
            </w:r>
          </w:p>
        </w:tc>
        <w:tc>
          <w:tcPr>
            <w:tcW w:w="1993" w:type="dxa"/>
            <w:tcBorders>
              <w:top w:val="single" w:color="000000" w:sz="12"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136.78 </w:t>
            </w:r>
          </w:p>
        </w:tc>
        <w:tc>
          <w:tcPr>
            <w:tcW w:w="1847" w:type="dxa"/>
            <w:tcBorders>
              <w:top w:val="single" w:color="000000" w:sz="12"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133.04 </w:t>
            </w:r>
          </w:p>
        </w:tc>
        <w:tc>
          <w:tcPr>
            <w:tcW w:w="2097" w:type="dxa"/>
            <w:tcBorders>
              <w:top w:val="single" w:color="000000" w:sz="12" w:space="0"/>
              <w:left w:val="single" w:color="000000" w:sz="8" w:space="0"/>
              <w:bottom w:val="single" w:color="000000" w:sz="8"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666.15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1153"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粉煤灰</w:t>
            </w:r>
          </w:p>
        </w:tc>
        <w:tc>
          <w:tcPr>
            <w:tcW w:w="192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446.62 </w:t>
            </w:r>
          </w:p>
        </w:tc>
        <w:tc>
          <w:tcPr>
            <w:tcW w:w="199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65.91 </w:t>
            </w:r>
          </w:p>
        </w:tc>
        <w:tc>
          <w:tcPr>
            <w:tcW w:w="1847"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16.42 </w:t>
            </w:r>
          </w:p>
        </w:tc>
        <w:tc>
          <w:tcPr>
            <w:tcW w:w="2097"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364.29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153"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冶炼废渣</w:t>
            </w:r>
          </w:p>
        </w:tc>
        <w:tc>
          <w:tcPr>
            <w:tcW w:w="192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148.15 </w:t>
            </w:r>
          </w:p>
        </w:tc>
        <w:tc>
          <w:tcPr>
            <w:tcW w:w="199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139.72 </w:t>
            </w:r>
          </w:p>
        </w:tc>
        <w:tc>
          <w:tcPr>
            <w:tcW w:w="1847"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8.43 </w:t>
            </w:r>
          </w:p>
        </w:tc>
        <w:tc>
          <w:tcPr>
            <w:tcW w:w="2097" w:type="dxa"/>
            <w:tcBorders>
              <w:top w:val="single" w:color="000000" w:sz="8" w:space="0"/>
              <w:left w:val="single" w:color="000000" w:sz="8" w:space="0"/>
              <w:bottom w:val="single" w:color="000000" w:sz="8"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153"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煤矸石</w:t>
            </w:r>
          </w:p>
        </w:tc>
        <w:tc>
          <w:tcPr>
            <w:tcW w:w="192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124.79 </w:t>
            </w:r>
          </w:p>
        </w:tc>
        <w:tc>
          <w:tcPr>
            <w:tcW w:w="199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84.39 </w:t>
            </w:r>
          </w:p>
        </w:tc>
        <w:tc>
          <w:tcPr>
            <w:tcW w:w="1847"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40.00 </w:t>
            </w:r>
          </w:p>
        </w:tc>
        <w:tc>
          <w:tcPr>
            <w:tcW w:w="2097" w:type="dxa"/>
            <w:tcBorders>
              <w:top w:val="single" w:color="000000" w:sz="8" w:space="0"/>
              <w:left w:val="single" w:color="000000" w:sz="8" w:space="0"/>
              <w:bottom w:val="single" w:color="000000" w:sz="8"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0.40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153"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炉渣</w:t>
            </w:r>
          </w:p>
        </w:tc>
        <w:tc>
          <w:tcPr>
            <w:tcW w:w="192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lang w:val="en-US"/>
              </w:rPr>
            </w:pPr>
            <w:r>
              <w:rPr>
                <w:rFonts w:hint="default" w:ascii="Times New Roman" w:hAnsi="Times New Roman" w:eastAsia="仿宋_GB2312" w:cs="Times New Roman"/>
                <w:i w:val="0"/>
                <w:color w:val="000000"/>
                <w:kern w:val="0"/>
                <w:sz w:val="21"/>
                <w:szCs w:val="21"/>
                <w:u w:val="none"/>
                <w:lang w:val="en-US" w:eastAsia="zh-CN" w:bidi="ar"/>
              </w:rPr>
              <w:t>120.09</w:t>
            </w:r>
          </w:p>
        </w:tc>
        <w:tc>
          <w:tcPr>
            <w:tcW w:w="199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11.42 </w:t>
            </w:r>
          </w:p>
        </w:tc>
        <w:tc>
          <w:tcPr>
            <w:tcW w:w="1847"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39.64 </w:t>
            </w:r>
          </w:p>
        </w:tc>
        <w:tc>
          <w:tcPr>
            <w:tcW w:w="2097" w:type="dxa"/>
            <w:tcBorders>
              <w:top w:val="single" w:color="000000" w:sz="8" w:space="0"/>
              <w:left w:val="single" w:color="000000" w:sz="8" w:space="0"/>
              <w:bottom w:val="single" w:color="000000" w:sz="8"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69.03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153"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脱硫石膏</w:t>
            </w:r>
          </w:p>
        </w:tc>
        <w:tc>
          <w:tcPr>
            <w:tcW w:w="192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lang w:val="en-US"/>
              </w:rPr>
            </w:pPr>
            <w:r>
              <w:rPr>
                <w:rFonts w:hint="default" w:ascii="Times New Roman" w:hAnsi="Times New Roman" w:eastAsia="仿宋_GB2312" w:cs="Times New Roman"/>
                <w:i w:val="0"/>
                <w:color w:val="000000"/>
                <w:kern w:val="0"/>
                <w:sz w:val="21"/>
                <w:szCs w:val="21"/>
                <w:u w:val="none"/>
                <w:lang w:val="en-US" w:eastAsia="zh-CN" w:bidi="ar"/>
              </w:rPr>
              <w:t>64.67</w:t>
            </w:r>
            <w:r>
              <w:rPr>
                <w:rFonts w:hint="default" w:ascii="Times New Roman" w:hAnsi="Times New Roman" w:eastAsia="仿宋_GB2312" w:cs="Times New Roman"/>
                <w:i w:val="0"/>
                <w:color w:val="FF0000"/>
                <w:kern w:val="0"/>
                <w:sz w:val="21"/>
                <w:szCs w:val="21"/>
                <w:u w:val="none"/>
                <w:lang w:val="en-US" w:eastAsia="zh-CN" w:bidi="ar"/>
              </w:rPr>
              <w:t xml:space="preserve"> </w:t>
            </w:r>
          </w:p>
        </w:tc>
        <w:tc>
          <w:tcPr>
            <w:tcW w:w="199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12.66 </w:t>
            </w:r>
          </w:p>
        </w:tc>
        <w:tc>
          <w:tcPr>
            <w:tcW w:w="1847"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9.11 </w:t>
            </w:r>
          </w:p>
        </w:tc>
        <w:tc>
          <w:tcPr>
            <w:tcW w:w="2097" w:type="dxa"/>
            <w:tcBorders>
              <w:top w:val="single" w:color="000000" w:sz="8" w:space="0"/>
              <w:left w:val="single" w:color="000000" w:sz="8" w:space="0"/>
              <w:bottom w:val="single" w:color="000000" w:sz="8"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42.90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153"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污泥</w:t>
            </w:r>
          </w:p>
        </w:tc>
        <w:tc>
          <w:tcPr>
            <w:tcW w:w="192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1.33 </w:t>
            </w:r>
          </w:p>
        </w:tc>
        <w:tc>
          <w:tcPr>
            <w:tcW w:w="199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0.85 </w:t>
            </w:r>
          </w:p>
        </w:tc>
        <w:tc>
          <w:tcPr>
            <w:tcW w:w="1847"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0.48 </w:t>
            </w:r>
          </w:p>
        </w:tc>
        <w:tc>
          <w:tcPr>
            <w:tcW w:w="2097" w:type="dxa"/>
            <w:tcBorders>
              <w:top w:val="single" w:color="000000" w:sz="8" w:space="0"/>
              <w:left w:val="single" w:color="000000" w:sz="8" w:space="0"/>
              <w:bottom w:val="single" w:color="000000" w:sz="8"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153" w:type="dxa"/>
            <w:tcBorders>
              <w:top w:val="single" w:color="000000" w:sz="8" w:space="0"/>
              <w:left w:val="nil"/>
              <w:bottom w:val="single" w:color="000000" w:sz="12"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合计</w:t>
            </w:r>
          </w:p>
        </w:tc>
        <w:tc>
          <w:tcPr>
            <w:tcW w:w="1920" w:type="dxa"/>
            <w:tcBorders>
              <w:top w:val="single" w:color="000000" w:sz="8" w:space="0"/>
              <w:left w:val="single" w:color="000000" w:sz="8" w:space="0"/>
              <w:bottom w:val="single" w:color="000000" w:sz="12"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1841.62 </w:t>
            </w:r>
          </w:p>
        </w:tc>
        <w:tc>
          <w:tcPr>
            <w:tcW w:w="1993" w:type="dxa"/>
            <w:tcBorders>
              <w:top w:val="single" w:color="000000" w:sz="8" w:space="0"/>
              <w:left w:val="single" w:color="000000" w:sz="8" w:space="0"/>
              <w:bottom w:val="single" w:color="000000" w:sz="12"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451.73 </w:t>
            </w:r>
          </w:p>
        </w:tc>
        <w:tc>
          <w:tcPr>
            <w:tcW w:w="1847" w:type="dxa"/>
            <w:tcBorders>
              <w:top w:val="single" w:color="000000" w:sz="8" w:space="0"/>
              <w:left w:val="single" w:color="000000" w:sz="8" w:space="0"/>
              <w:bottom w:val="single" w:color="000000" w:sz="12"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247.12 </w:t>
            </w:r>
          </w:p>
        </w:tc>
        <w:tc>
          <w:tcPr>
            <w:tcW w:w="2097" w:type="dxa"/>
            <w:tcBorders>
              <w:top w:val="single" w:color="000000" w:sz="8" w:space="0"/>
              <w:left w:val="single" w:color="000000" w:sz="8" w:space="0"/>
              <w:bottom w:val="single" w:color="000000" w:sz="12"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1142.77 </w:t>
            </w:r>
          </w:p>
        </w:tc>
      </w:tr>
    </w:tbl>
    <w:p>
      <w:pPr>
        <w:pStyle w:val="7"/>
        <w:keepNext w:val="0"/>
        <w:keepLines w:val="0"/>
        <w:pageBreakBefore w:val="0"/>
        <w:widowControl/>
        <w:numPr>
          <w:ilvl w:val="0"/>
          <w:numId w:val="2"/>
        </w:numPr>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楷体" w:cs="Times New Roman"/>
          <w:color w:val="000000" w:themeColor="text1"/>
          <w:sz w:val="32"/>
          <w:szCs w:val="32"/>
          <w:lang w:val="en-US" w:eastAsia="zh-CN"/>
          <w14:textFill>
            <w14:solidFill>
              <w14:schemeClr w14:val="tx1"/>
            </w14:solidFill>
          </w14:textFill>
        </w:rPr>
      </w:pPr>
      <w:r>
        <w:rPr>
          <w:rFonts w:hint="default" w:ascii="Times New Roman" w:hAnsi="Times New Roman" w:eastAsia="楷体" w:cs="Times New Roman"/>
          <w:color w:val="000000" w:themeColor="text1"/>
          <w:sz w:val="32"/>
          <w:szCs w:val="32"/>
          <w:lang w:val="en-US" w:eastAsia="zh-CN"/>
          <w14:textFill>
            <w14:solidFill>
              <w14:schemeClr w14:val="tx1"/>
            </w14:solidFill>
          </w14:textFill>
        </w:rPr>
        <w:t>转移情况</w:t>
      </w:r>
    </w:p>
    <w:p>
      <w:pPr>
        <w:pStyle w:val="3"/>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b w:val="0"/>
          <w:color w:val="auto"/>
          <w:lang w:val="en-US" w:eastAsia="zh-CN"/>
        </w:rPr>
      </w:pPr>
      <w:r>
        <w:rPr>
          <w:rFonts w:hint="default" w:ascii="Times New Roman" w:hAnsi="Times New Roman" w:eastAsia="仿宋_GB2312" w:cs="Times New Roman"/>
          <w:b w:val="0"/>
          <w:color w:val="auto"/>
          <w:lang w:val="en-US" w:eastAsia="zh-CN"/>
        </w:rPr>
        <w:t>2024年</w:t>
      </w:r>
      <w:r>
        <w:rPr>
          <w:rFonts w:hint="eastAsia" w:ascii="Times New Roman" w:hAnsi="Times New Roman" w:eastAsia="仿宋_GB2312" w:cs="Times New Roman"/>
          <w:b w:val="0"/>
          <w:color w:val="auto"/>
          <w:lang w:val="en-US" w:eastAsia="zh-CN"/>
        </w:rPr>
        <w:t>，</w:t>
      </w:r>
      <w:r>
        <w:rPr>
          <w:rFonts w:hint="default" w:ascii="Times New Roman" w:hAnsi="Times New Roman" w:eastAsia="仿宋_GB2312" w:cs="Times New Roman"/>
          <w:b w:val="0"/>
          <w:color w:val="auto"/>
          <w:lang w:val="en-US" w:eastAsia="zh-CN"/>
        </w:rPr>
        <w:t>本市一般工业固体废物</w:t>
      </w:r>
      <w:r>
        <w:rPr>
          <w:rFonts w:hint="eastAsia" w:ascii="Times New Roman" w:eastAsia="仿宋_GB2312" w:cs="Times New Roman"/>
          <w:b w:val="0"/>
          <w:color w:val="auto"/>
          <w:lang w:val="en-US" w:eastAsia="zh-CN"/>
        </w:rPr>
        <w:t>转入</w:t>
      </w:r>
      <w:r>
        <w:rPr>
          <w:rFonts w:hint="default" w:ascii="Times New Roman" w:hAnsi="Times New Roman" w:eastAsia="仿宋_GB2312" w:cs="Times New Roman"/>
          <w:b w:val="0"/>
          <w:color w:val="auto"/>
          <w:lang w:val="en-US" w:eastAsia="zh-CN"/>
        </w:rPr>
        <w:t>0万吨</w:t>
      </w:r>
      <w:r>
        <w:rPr>
          <w:rFonts w:hint="eastAsia" w:ascii="Times New Roman" w:hAnsi="Times New Roman" w:eastAsia="仿宋_GB2312" w:cs="Times New Roman"/>
          <w:b w:val="0"/>
          <w:color w:val="auto"/>
          <w:lang w:val="en-US" w:eastAsia="zh-CN"/>
        </w:rPr>
        <w:t>，</w:t>
      </w:r>
      <w:r>
        <w:rPr>
          <w:rFonts w:hint="eastAsia" w:ascii="Times New Roman" w:eastAsia="仿宋_GB2312" w:cs="Times New Roman"/>
          <w:b w:val="0"/>
          <w:color w:val="auto"/>
          <w:lang w:val="en-US" w:eastAsia="zh-CN"/>
        </w:rPr>
        <w:t>转出</w:t>
      </w:r>
      <w:r>
        <w:rPr>
          <w:rFonts w:hint="default" w:ascii="Times New Roman" w:hAnsi="Times New Roman" w:eastAsia="仿宋_GB2312" w:cs="Times New Roman"/>
          <w:b w:val="0"/>
          <w:color w:val="auto"/>
          <w:lang w:val="en-US" w:eastAsia="zh-CN"/>
        </w:rPr>
        <w:t>0万吨。</w:t>
      </w:r>
    </w:p>
    <w:p>
      <w:pPr>
        <w:pStyle w:val="7"/>
        <w:keepNext w:val="0"/>
        <w:keepLines w:val="0"/>
        <w:pageBreakBefore w:val="0"/>
        <w:widowControl/>
        <w:numPr>
          <w:ilvl w:val="0"/>
          <w:numId w:val="2"/>
        </w:numPr>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楷体" w:cs="Times New Roman"/>
          <w:color w:val="000000" w:themeColor="text1"/>
          <w:sz w:val="32"/>
          <w:szCs w:val="32"/>
          <w:lang w:val="en-US" w:eastAsia="zh-CN"/>
          <w14:textFill>
            <w14:solidFill>
              <w14:schemeClr w14:val="tx1"/>
            </w14:solidFill>
          </w14:textFill>
        </w:rPr>
      </w:pPr>
      <w:r>
        <w:rPr>
          <w:rFonts w:hint="default" w:ascii="Times New Roman" w:hAnsi="Times New Roman" w:eastAsia="楷体" w:cs="Times New Roman"/>
          <w:color w:val="000000" w:themeColor="text1"/>
          <w:sz w:val="32"/>
          <w:szCs w:val="32"/>
          <w:lang w:val="en-US" w:eastAsia="zh-CN"/>
          <w14:textFill>
            <w14:solidFill>
              <w14:schemeClr w14:val="tx1"/>
            </w14:solidFill>
          </w14:textFill>
        </w:rPr>
        <w:t>主要利用设施情况</w:t>
      </w:r>
    </w:p>
    <w:p>
      <w:pPr>
        <w:pStyle w:val="3"/>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color w:val="auto"/>
          <w:lang w:val="en-US" w:eastAsia="zh-CN"/>
        </w:rPr>
      </w:pPr>
      <w:r>
        <w:rPr>
          <w:rFonts w:hint="default" w:ascii="Times New Roman" w:hAnsi="Times New Roman" w:eastAsia="仿宋_GB2312" w:cs="Times New Roman"/>
          <w:b w:val="0"/>
          <w:bCs w:val="0"/>
          <w:color w:val="auto"/>
          <w:lang w:val="en-US" w:eastAsia="zh-CN"/>
        </w:rPr>
        <w:t>2024年</w:t>
      </w:r>
      <w:r>
        <w:rPr>
          <w:rFonts w:hint="eastAsia" w:ascii="Times New Roman" w:hAnsi="Times New Roman" w:eastAsia="仿宋_GB2312" w:cs="Times New Roman"/>
          <w:b w:val="0"/>
          <w:bCs w:val="0"/>
          <w:color w:val="auto"/>
          <w:lang w:val="en-US" w:eastAsia="zh-CN"/>
        </w:rPr>
        <w:t>，</w:t>
      </w:r>
      <w:r>
        <w:rPr>
          <w:rFonts w:hint="default" w:ascii="Times New Roman" w:hAnsi="Times New Roman" w:eastAsia="仿宋_GB2312" w:cs="Times New Roman"/>
          <w:b w:val="0"/>
          <w:bCs w:val="0"/>
          <w:color w:val="auto"/>
          <w:lang w:val="en-US" w:eastAsia="zh-CN"/>
        </w:rPr>
        <w:t>本市共有1家单位开展一般工业固体废物利用活动</w:t>
      </w:r>
      <w:r>
        <w:rPr>
          <w:rFonts w:hint="eastAsia" w:ascii="Times New Roman" w:hAnsi="Times New Roman" w:eastAsia="仿宋_GB2312" w:cs="Times New Roman"/>
          <w:b w:val="0"/>
          <w:bCs w:val="0"/>
          <w:color w:val="auto"/>
          <w:lang w:val="en-US" w:eastAsia="zh-CN"/>
        </w:rPr>
        <w:t>，</w:t>
      </w:r>
      <w:r>
        <w:rPr>
          <w:rFonts w:hint="default" w:ascii="Times New Roman" w:hAnsi="Times New Roman" w:eastAsia="仿宋_GB2312" w:cs="Times New Roman"/>
          <w:b w:val="0"/>
          <w:bCs w:val="0"/>
          <w:color w:val="auto"/>
          <w:lang w:val="en-US" w:eastAsia="zh-CN"/>
        </w:rPr>
        <w:t>本市一般工业固体废物利用能力为80万吨/年</w:t>
      </w:r>
      <w:r>
        <w:rPr>
          <w:rFonts w:hint="eastAsia" w:ascii="Times New Roman" w:hAnsi="Times New Roman" w:eastAsia="仿宋_GB2312" w:cs="Times New Roman"/>
          <w:b w:val="0"/>
          <w:bCs w:val="0"/>
          <w:color w:val="auto"/>
          <w:lang w:val="en-US" w:eastAsia="zh-CN"/>
        </w:rPr>
        <w:t>，</w:t>
      </w:r>
      <w:r>
        <w:rPr>
          <w:rFonts w:hint="default" w:ascii="Times New Roman" w:hAnsi="Times New Roman" w:eastAsia="仿宋_GB2312" w:cs="Times New Roman"/>
          <w:b w:val="0"/>
          <w:bCs w:val="0"/>
          <w:color w:val="auto"/>
          <w:lang w:val="en-US" w:eastAsia="zh-CN"/>
        </w:rPr>
        <w:t>主要利用设施情况见表2。</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157" w:afterLines="50" w:line="560" w:lineRule="exact"/>
        <w:jc w:val="center"/>
        <w:textAlignment w:val="auto"/>
        <w:rPr>
          <w:rFonts w:hint="default" w:ascii="Times New Roman" w:hAnsi="Times New Roman" w:eastAsia="仿宋_GB2312" w:cs="Times New Roman"/>
          <w:b/>
          <w:bCs/>
          <w:color w:val="auto"/>
          <w:highlight w:val="none"/>
          <w:lang w:val="en-US" w:eastAsia="zh-CN"/>
        </w:rPr>
      </w:pPr>
      <w:r>
        <w:rPr>
          <w:rFonts w:hint="default" w:ascii="Times New Roman" w:hAnsi="Times New Roman" w:eastAsia="黑体" w:cs="Times New Roman"/>
          <w:b w:val="0"/>
          <w:bCs w:val="0"/>
          <w:color w:val="auto"/>
          <w:sz w:val="24"/>
          <w:szCs w:val="24"/>
          <w:highlight w:val="none"/>
          <w:lang w:val="en-US" w:eastAsia="zh-CN"/>
        </w:rPr>
        <w:t>表2  一般工业固体废物利用设施情况</w:t>
      </w:r>
    </w:p>
    <w:tbl>
      <w:tblPr>
        <w:tblStyle w:val="9"/>
        <w:tblW w:w="9283" w:type="dxa"/>
        <w:jc w:val="center"/>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876"/>
        <w:gridCol w:w="1750"/>
        <w:gridCol w:w="1633"/>
        <w:gridCol w:w="1683"/>
        <w:gridCol w:w="1341"/>
      </w:tblGrid>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688" w:hRule="atLeast"/>
          <w:jc w:val="center"/>
        </w:trPr>
        <w:tc>
          <w:tcPr>
            <w:tcW w:w="2876" w:type="dxa"/>
            <w:tcBorders>
              <w:bottom w:val="single" w:color="auto" w:sz="12" w:space="0"/>
            </w:tcBorders>
            <w:vAlign w:val="center"/>
          </w:tcPr>
          <w:p>
            <w:pPr>
              <w:pStyle w:val="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1"/>
                <w:szCs w:val="21"/>
                <w:highlight w:val="none"/>
                <w:vertAlign w:val="baseline"/>
                <w:lang w:val="en-US" w:eastAsia="zh-CN"/>
              </w:rPr>
            </w:pPr>
            <w:r>
              <w:rPr>
                <w:rFonts w:hint="default" w:ascii="Times New Roman" w:hAnsi="Times New Roman" w:eastAsia="仿宋_GB2312" w:cs="Times New Roman"/>
                <w:b/>
                <w:bCs/>
                <w:color w:val="auto"/>
                <w:sz w:val="21"/>
                <w:szCs w:val="21"/>
                <w:highlight w:val="none"/>
                <w:vertAlign w:val="baseline"/>
                <w:lang w:val="en-US" w:eastAsia="zh-CN"/>
              </w:rPr>
              <w:t>利用设施所属单位名称</w:t>
            </w:r>
          </w:p>
        </w:tc>
        <w:tc>
          <w:tcPr>
            <w:tcW w:w="1750" w:type="dxa"/>
            <w:tcBorders>
              <w:bottom w:val="single" w:color="auto" w:sz="12" w:space="0"/>
            </w:tcBorders>
            <w:vAlign w:val="center"/>
          </w:tcPr>
          <w:p>
            <w:pPr>
              <w:pStyle w:val="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1"/>
                <w:szCs w:val="21"/>
                <w:highlight w:val="none"/>
                <w:vertAlign w:val="baseline"/>
                <w:lang w:val="en-US" w:eastAsia="zh-CN"/>
              </w:rPr>
            </w:pPr>
            <w:r>
              <w:rPr>
                <w:rFonts w:hint="default" w:ascii="Times New Roman" w:hAnsi="Times New Roman" w:eastAsia="仿宋_GB2312" w:cs="Times New Roman"/>
                <w:b/>
                <w:bCs/>
                <w:color w:val="auto"/>
                <w:sz w:val="21"/>
                <w:szCs w:val="21"/>
                <w:highlight w:val="none"/>
                <w:vertAlign w:val="baseline"/>
                <w:lang w:val="en-US" w:eastAsia="zh-CN"/>
              </w:rPr>
              <w:t>利用废物种类</w:t>
            </w:r>
          </w:p>
        </w:tc>
        <w:tc>
          <w:tcPr>
            <w:tcW w:w="1633" w:type="dxa"/>
            <w:tcBorders>
              <w:bottom w:val="single" w:color="auto" w:sz="12" w:space="0"/>
            </w:tcBorders>
            <w:vAlign w:val="center"/>
          </w:tcPr>
          <w:p>
            <w:pPr>
              <w:pStyle w:val="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1"/>
                <w:szCs w:val="21"/>
                <w:highlight w:val="none"/>
                <w:vertAlign w:val="baseline"/>
                <w:lang w:val="en-US" w:eastAsia="zh-CN"/>
              </w:rPr>
            </w:pPr>
            <w:r>
              <w:rPr>
                <w:rFonts w:hint="default" w:ascii="Times New Roman" w:hAnsi="Times New Roman" w:eastAsia="仿宋_GB2312" w:cs="Times New Roman"/>
                <w:b/>
                <w:bCs/>
                <w:color w:val="auto"/>
                <w:sz w:val="21"/>
                <w:szCs w:val="21"/>
                <w:highlight w:val="none"/>
                <w:vertAlign w:val="baseline"/>
                <w:lang w:val="en-US" w:eastAsia="zh-CN"/>
              </w:rPr>
              <w:t>利用产品名称</w:t>
            </w:r>
          </w:p>
        </w:tc>
        <w:tc>
          <w:tcPr>
            <w:tcW w:w="1683" w:type="dxa"/>
            <w:tcBorders>
              <w:bottom w:val="single" w:color="auto" w:sz="12" w:space="0"/>
            </w:tcBorders>
            <w:vAlign w:val="center"/>
          </w:tcPr>
          <w:p>
            <w:pPr>
              <w:pStyle w:val="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1"/>
                <w:szCs w:val="21"/>
                <w:highlight w:val="none"/>
                <w:vertAlign w:val="baseline"/>
                <w:lang w:val="en-US" w:eastAsia="zh-CN"/>
              </w:rPr>
            </w:pPr>
            <w:r>
              <w:rPr>
                <w:rFonts w:hint="default" w:ascii="Times New Roman" w:hAnsi="Times New Roman" w:eastAsia="仿宋_GB2312" w:cs="Times New Roman"/>
                <w:b/>
                <w:bCs/>
                <w:color w:val="auto"/>
                <w:sz w:val="21"/>
                <w:szCs w:val="21"/>
                <w:highlight w:val="none"/>
                <w:vertAlign w:val="baseline"/>
                <w:lang w:val="en-US" w:eastAsia="zh-CN"/>
              </w:rPr>
              <w:t>设计利用能力</w:t>
            </w:r>
          </w:p>
          <w:p>
            <w:pPr>
              <w:pStyle w:val="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1"/>
                <w:szCs w:val="21"/>
                <w:highlight w:val="none"/>
                <w:vertAlign w:val="baseline"/>
                <w:lang w:val="en-US" w:eastAsia="zh-CN"/>
              </w:rPr>
            </w:pPr>
            <w:r>
              <w:rPr>
                <w:rFonts w:hint="default" w:ascii="Times New Roman" w:hAnsi="Times New Roman" w:eastAsia="仿宋_GB2312" w:cs="Times New Roman"/>
                <w:b/>
                <w:bCs/>
                <w:color w:val="auto"/>
                <w:sz w:val="21"/>
                <w:szCs w:val="21"/>
                <w:highlight w:val="none"/>
                <w:vertAlign w:val="baseline"/>
                <w:lang w:val="en-US" w:eastAsia="zh-CN"/>
              </w:rPr>
              <w:t>（万吨/年）</w:t>
            </w:r>
          </w:p>
        </w:tc>
        <w:tc>
          <w:tcPr>
            <w:tcW w:w="1341" w:type="dxa"/>
            <w:tcBorders>
              <w:bottom w:val="single" w:color="auto" w:sz="12" w:space="0"/>
            </w:tcBorders>
            <w:vAlign w:val="center"/>
          </w:tcPr>
          <w:p>
            <w:pPr>
              <w:pStyle w:val="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1"/>
                <w:szCs w:val="21"/>
                <w:highlight w:val="none"/>
                <w:vertAlign w:val="baseline"/>
                <w:lang w:val="en-US" w:eastAsia="zh-CN"/>
              </w:rPr>
            </w:pPr>
            <w:r>
              <w:rPr>
                <w:rFonts w:hint="default" w:ascii="Times New Roman" w:hAnsi="Times New Roman" w:eastAsia="仿宋_GB2312" w:cs="Times New Roman"/>
                <w:b/>
                <w:bCs/>
                <w:color w:val="auto"/>
                <w:sz w:val="21"/>
                <w:szCs w:val="21"/>
                <w:highlight w:val="none"/>
                <w:vertAlign w:val="baseline"/>
                <w:lang w:val="en-US" w:eastAsia="zh-CN"/>
              </w:rPr>
              <w:t>实际利用量</w:t>
            </w:r>
          </w:p>
          <w:p>
            <w:pPr>
              <w:pStyle w:val="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1"/>
                <w:szCs w:val="21"/>
                <w:highlight w:val="none"/>
                <w:vertAlign w:val="baseline"/>
                <w:lang w:val="en-US" w:eastAsia="zh-CN"/>
              </w:rPr>
            </w:pPr>
            <w:r>
              <w:rPr>
                <w:rFonts w:hint="default" w:ascii="Times New Roman" w:hAnsi="Times New Roman" w:eastAsia="仿宋_GB2312" w:cs="Times New Roman"/>
                <w:b/>
                <w:bCs/>
                <w:color w:val="auto"/>
                <w:sz w:val="21"/>
                <w:szCs w:val="21"/>
                <w:highlight w:val="none"/>
                <w:vertAlign w:val="baseline"/>
                <w:lang w:val="en-US" w:eastAsia="zh-CN"/>
              </w:rPr>
              <w:t>（万吨）</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2876" w:type="dxa"/>
            <w:tcBorders>
              <w:top w:val="single" w:color="auto" w:sz="12" w:space="0"/>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color w:val="auto"/>
                <w:sz w:val="21"/>
                <w:szCs w:val="21"/>
                <w:highlight w:val="none"/>
                <w:vertAlign w:val="baseline"/>
                <w:lang w:val="en-US" w:eastAsia="zh-CN"/>
              </w:rPr>
            </w:pPr>
            <w:r>
              <w:rPr>
                <w:rFonts w:hint="default" w:ascii="Times New Roman" w:hAnsi="Times New Roman" w:eastAsia="仿宋_GB2312" w:cs="Times New Roman"/>
                <w:b w:val="0"/>
                <w:color w:val="auto"/>
                <w:sz w:val="21"/>
                <w:szCs w:val="21"/>
                <w:highlight w:val="none"/>
                <w:vertAlign w:val="baseline"/>
                <w:lang w:val="en-US" w:eastAsia="zh-CN"/>
              </w:rPr>
              <w:t>哈密天山水泥有限责任公司</w:t>
            </w:r>
          </w:p>
        </w:tc>
        <w:tc>
          <w:tcPr>
            <w:tcW w:w="1750" w:type="dxa"/>
            <w:tcBorders>
              <w:top w:val="single" w:color="auto" w:sz="12" w:space="0"/>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color w:val="auto"/>
                <w:sz w:val="21"/>
                <w:szCs w:val="21"/>
                <w:highlight w:val="none"/>
                <w:vertAlign w:val="baseline"/>
                <w:lang w:val="en-US" w:eastAsia="zh-CN"/>
              </w:rPr>
            </w:pPr>
            <w:r>
              <w:rPr>
                <w:rFonts w:hint="default" w:ascii="Times New Roman" w:hAnsi="Times New Roman" w:eastAsia="仿宋_GB2312" w:cs="Times New Roman"/>
                <w:b w:val="0"/>
                <w:color w:val="auto"/>
                <w:sz w:val="21"/>
                <w:szCs w:val="21"/>
                <w:highlight w:val="none"/>
                <w:vertAlign w:val="baseline"/>
                <w:lang w:val="en-US" w:eastAsia="zh-CN"/>
              </w:rPr>
              <w:t>粉煤灰、炉渣、煤矸石</w:t>
            </w:r>
          </w:p>
        </w:tc>
        <w:tc>
          <w:tcPr>
            <w:tcW w:w="1633" w:type="dxa"/>
            <w:tcBorders>
              <w:top w:val="single" w:color="auto" w:sz="12" w:space="0"/>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color w:val="auto"/>
                <w:sz w:val="21"/>
                <w:szCs w:val="21"/>
                <w:highlight w:val="none"/>
                <w:vertAlign w:val="baseline"/>
                <w:lang w:val="en-US" w:eastAsia="zh-CN"/>
              </w:rPr>
            </w:pPr>
            <w:r>
              <w:rPr>
                <w:rFonts w:hint="default" w:ascii="Times New Roman" w:hAnsi="Times New Roman" w:eastAsia="仿宋_GB2312" w:cs="Times New Roman"/>
                <w:b w:val="0"/>
                <w:color w:val="auto"/>
                <w:sz w:val="21"/>
                <w:szCs w:val="21"/>
                <w:highlight w:val="none"/>
                <w:vertAlign w:val="baseline"/>
                <w:lang w:val="en-US" w:eastAsia="zh-CN"/>
              </w:rPr>
              <w:t>水泥</w:t>
            </w:r>
          </w:p>
        </w:tc>
        <w:tc>
          <w:tcPr>
            <w:tcW w:w="1683" w:type="dxa"/>
            <w:tcBorders>
              <w:top w:val="single" w:color="auto" w:sz="12" w:space="0"/>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color w:val="auto"/>
                <w:sz w:val="21"/>
                <w:szCs w:val="21"/>
                <w:highlight w:val="none"/>
                <w:vertAlign w:val="baseline"/>
                <w:lang w:val="en-US" w:eastAsia="zh-CN"/>
              </w:rPr>
            </w:pPr>
            <w:r>
              <w:rPr>
                <w:rFonts w:hint="default" w:ascii="Times New Roman" w:hAnsi="Times New Roman" w:eastAsia="仿宋_GB2312" w:cs="Times New Roman"/>
                <w:b w:val="0"/>
                <w:color w:val="auto"/>
                <w:sz w:val="21"/>
                <w:szCs w:val="21"/>
                <w:highlight w:val="none"/>
                <w:vertAlign w:val="baseline"/>
                <w:lang w:val="en-US" w:eastAsia="zh-CN"/>
              </w:rPr>
              <w:t>80</w:t>
            </w:r>
          </w:p>
        </w:tc>
        <w:tc>
          <w:tcPr>
            <w:tcW w:w="1341" w:type="dxa"/>
            <w:tcBorders>
              <w:top w:val="single" w:color="auto" w:sz="12" w:space="0"/>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color w:val="auto"/>
                <w:sz w:val="21"/>
                <w:szCs w:val="21"/>
                <w:highlight w:val="none"/>
                <w:vertAlign w:val="baseline"/>
                <w:lang w:val="en-US" w:eastAsia="zh-CN"/>
              </w:rPr>
            </w:pPr>
            <w:r>
              <w:rPr>
                <w:rFonts w:hint="default" w:ascii="Times New Roman" w:hAnsi="Times New Roman" w:eastAsia="仿宋_GB2312" w:cs="Times New Roman"/>
                <w:b w:val="0"/>
                <w:color w:val="auto"/>
                <w:sz w:val="21"/>
                <w:szCs w:val="21"/>
                <w:highlight w:val="none"/>
                <w:vertAlign w:val="baseline"/>
                <w:lang w:val="en-US" w:eastAsia="zh-CN"/>
              </w:rPr>
              <w:t>40</w:t>
            </w:r>
          </w:p>
        </w:tc>
      </w:tr>
    </w:tbl>
    <w:p>
      <w:pPr>
        <w:pStyle w:val="7"/>
        <w:keepNext w:val="0"/>
        <w:keepLines w:val="0"/>
        <w:pageBreakBefore w:val="0"/>
        <w:widowControl/>
        <w:numPr>
          <w:ilvl w:val="0"/>
          <w:numId w:val="2"/>
        </w:numPr>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楷体" w:cs="Times New Roman"/>
          <w:color w:val="000000" w:themeColor="text1"/>
          <w:sz w:val="32"/>
          <w:szCs w:val="32"/>
          <w:lang w:val="en-US" w:eastAsia="zh-CN"/>
          <w14:textFill>
            <w14:solidFill>
              <w14:schemeClr w14:val="tx1"/>
            </w14:solidFill>
          </w14:textFill>
        </w:rPr>
      </w:pPr>
      <w:r>
        <w:rPr>
          <w:rFonts w:hint="default" w:ascii="Times New Roman" w:hAnsi="Times New Roman" w:eastAsia="楷体" w:cs="Times New Roman"/>
          <w:color w:val="000000" w:themeColor="text1"/>
          <w:sz w:val="32"/>
          <w:szCs w:val="32"/>
          <w:lang w:val="en-US" w:eastAsia="zh-CN"/>
          <w14:textFill>
            <w14:solidFill>
              <w14:schemeClr w14:val="tx1"/>
            </w14:solidFill>
          </w14:textFill>
        </w:rPr>
        <w:t>主要处置设施情况</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color w:val="auto"/>
          <w:lang w:val="en-US" w:eastAsia="zh-CN"/>
        </w:rPr>
      </w:pPr>
      <w:r>
        <w:rPr>
          <w:rFonts w:hint="default" w:ascii="Times New Roman" w:hAnsi="Times New Roman" w:eastAsia="仿宋_GB2312" w:cs="Times New Roman"/>
          <w:b w:val="0"/>
          <w:bCs w:val="0"/>
          <w:color w:val="auto"/>
          <w:lang w:val="en-US" w:eastAsia="zh-CN"/>
        </w:rPr>
        <w:t>2024年</w:t>
      </w:r>
      <w:r>
        <w:rPr>
          <w:rFonts w:hint="eastAsia" w:ascii="Times New Roman" w:hAnsi="Times New Roman" w:eastAsia="仿宋_GB2312" w:cs="Times New Roman"/>
          <w:b w:val="0"/>
          <w:bCs w:val="0"/>
          <w:color w:val="auto"/>
          <w:lang w:val="en-US" w:eastAsia="zh-CN"/>
        </w:rPr>
        <w:t>，</w:t>
      </w:r>
      <w:r>
        <w:rPr>
          <w:rFonts w:hint="default" w:ascii="Times New Roman" w:hAnsi="Times New Roman" w:eastAsia="仿宋_GB2312" w:cs="Times New Roman"/>
          <w:b w:val="0"/>
          <w:bCs w:val="0"/>
          <w:color w:val="auto"/>
          <w:lang w:val="en-US" w:eastAsia="zh-CN"/>
        </w:rPr>
        <w:t>本市共有5家单位从事一般工业固体废物处置活动</w:t>
      </w:r>
      <w:r>
        <w:rPr>
          <w:rFonts w:hint="eastAsia" w:ascii="Times New Roman" w:hAnsi="Times New Roman" w:eastAsia="仿宋_GB2312" w:cs="Times New Roman"/>
          <w:b w:val="0"/>
          <w:bCs w:val="0"/>
          <w:color w:val="auto"/>
          <w:lang w:val="en-US" w:eastAsia="zh-CN"/>
        </w:rPr>
        <w:t>，</w:t>
      </w:r>
      <w:r>
        <w:rPr>
          <w:rFonts w:hint="default" w:ascii="Times New Roman" w:hAnsi="Times New Roman" w:eastAsia="仿宋_GB2312" w:cs="Times New Roman"/>
          <w:b w:val="0"/>
          <w:bCs w:val="0"/>
          <w:color w:val="auto"/>
          <w:lang w:val="en-US" w:eastAsia="zh-CN"/>
        </w:rPr>
        <w:t>本市一般工业固体废物处置能力为884万吨</w:t>
      </w:r>
      <w:r>
        <w:rPr>
          <w:rFonts w:hint="eastAsia" w:ascii="Times New Roman" w:hAnsi="Times New Roman" w:eastAsia="仿宋_GB2312" w:cs="Times New Roman"/>
          <w:b w:val="0"/>
          <w:bCs w:val="0"/>
          <w:color w:val="auto"/>
          <w:lang w:val="en-US" w:eastAsia="zh-CN"/>
        </w:rPr>
        <w:t>，</w:t>
      </w:r>
      <w:r>
        <w:rPr>
          <w:rFonts w:hint="default" w:ascii="Times New Roman" w:hAnsi="Times New Roman" w:eastAsia="仿宋_GB2312" w:cs="Times New Roman"/>
          <w:b w:val="0"/>
          <w:bCs w:val="0"/>
          <w:color w:val="auto"/>
          <w:lang w:val="en-US" w:eastAsia="zh-CN"/>
        </w:rPr>
        <w:t>主要处置设施情况见表3。</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jc w:val="center"/>
        <w:textAlignment w:val="auto"/>
        <w:rPr>
          <w:rFonts w:hint="default" w:ascii="Times New Roman" w:hAnsi="Times New Roman" w:eastAsia="仿宋_GB2312" w:cs="Times New Roman"/>
          <w:b w:val="0"/>
          <w:bCs w:val="0"/>
          <w:color w:val="auto"/>
          <w:lang w:val="en-US" w:eastAsia="zh-CN"/>
        </w:rPr>
      </w:pPr>
      <w:r>
        <w:rPr>
          <w:rFonts w:hint="default" w:ascii="Times New Roman" w:hAnsi="Times New Roman" w:eastAsia="黑体" w:cs="Times New Roman"/>
          <w:b w:val="0"/>
          <w:bCs w:val="0"/>
          <w:color w:val="auto"/>
          <w:sz w:val="24"/>
          <w:szCs w:val="24"/>
          <w:lang w:val="en-US" w:eastAsia="zh-CN"/>
        </w:rPr>
        <w:t>表3  一般工业固体废物处置设施情况</w:t>
      </w:r>
    </w:p>
    <w:tbl>
      <w:tblPr>
        <w:tblStyle w:val="9"/>
        <w:tblW w:w="928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341"/>
        <w:gridCol w:w="1276"/>
        <w:gridCol w:w="1487"/>
        <w:gridCol w:w="1487"/>
        <w:gridCol w:w="1329"/>
        <w:gridCol w:w="136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2341" w:type="dxa"/>
            <w:tcBorders>
              <w:bottom w:val="single" w:color="auto" w:sz="12" w:space="0"/>
            </w:tcBorders>
            <w:vAlign w:val="center"/>
          </w:tcPr>
          <w:p>
            <w:pPr>
              <w:pStyle w:val="3"/>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bCs/>
                <w:color w:val="auto"/>
                <w:sz w:val="21"/>
                <w:szCs w:val="21"/>
                <w:highlight w:val="none"/>
                <w:vertAlign w:val="baseline"/>
                <w:lang w:val="en-US" w:eastAsia="zh-CN"/>
              </w:rPr>
            </w:pPr>
            <w:r>
              <w:rPr>
                <w:rFonts w:hint="default" w:ascii="Times New Roman" w:hAnsi="Times New Roman" w:eastAsia="仿宋_GB2312" w:cs="Times New Roman"/>
                <w:b/>
                <w:bCs/>
                <w:color w:val="auto"/>
                <w:sz w:val="21"/>
                <w:szCs w:val="21"/>
                <w:highlight w:val="none"/>
                <w:vertAlign w:val="baseline"/>
                <w:lang w:val="en-US" w:eastAsia="zh-CN"/>
              </w:rPr>
              <w:t>处置设施所属</w:t>
            </w:r>
          </w:p>
          <w:p>
            <w:pPr>
              <w:pStyle w:val="3"/>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bCs/>
                <w:color w:val="auto"/>
                <w:sz w:val="21"/>
                <w:szCs w:val="21"/>
                <w:highlight w:val="none"/>
                <w:vertAlign w:val="baseline"/>
                <w:lang w:val="en-US" w:eastAsia="zh-CN"/>
              </w:rPr>
            </w:pPr>
            <w:r>
              <w:rPr>
                <w:rFonts w:hint="default" w:ascii="Times New Roman" w:hAnsi="Times New Roman" w:eastAsia="仿宋_GB2312" w:cs="Times New Roman"/>
                <w:b/>
                <w:bCs/>
                <w:color w:val="auto"/>
                <w:sz w:val="21"/>
                <w:szCs w:val="21"/>
                <w:highlight w:val="none"/>
                <w:vertAlign w:val="baseline"/>
                <w:lang w:val="en-US" w:eastAsia="zh-CN"/>
              </w:rPr>
              <w:t>单位名称</w:t>
            </w:r>
          </w:p>
        </w:tc>
        <w:tc>
          <w:tcPr>
            <w:tcW w:w="1276" w:type="dxa"/>
            <w:tcBorders>
              <w:bottom w:val="single" w:color="auto" w:sz="12" w:space="0"/>
            </w:tcBorders>
            <w:vAlign w:val="center"/>
          </w:tcPr>
          <w:p>
            <w:pPr>
              <w:pStyle w:val="3"/>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bCs/>
                <w:color w:val="auto"/>
                <w:sz w:val="21"/>
                <w:szCs w:val="21"/>
                <w:highlight w:val="none"/>
                <w:vertAlign w:val="baseline"/>
                <w:lang w:val="en-US" w:eastAsia="zh-CN"/>
              </w:rPr>
            </w:pPr>
            <w:r>
              <w:rPr>
                <w:rFonts w:hint="default" w:ascii="Times New Roman" w:hAnsi="Times New Roman" w:eastAsia="仿宋_GB2312" w:cs="Times New Roman"/>
                <w:b/>
                <w:bCs/>
                <w:color w:val="auto"/>
                <w:sz w:val="21"/>
                <w:szCs w:val="21"/>
                <w:highlight w:val="none"/>
                <w:vertAlign w:val="baseline"/>
                <w:lang w:val="en-US" w:eastAsia="zh-CN"/>
              </w:rPr>
              <w:t>处置场类型</w:t>
            </w:r>
          </w:p>
        </w:tc>
        <w:tc>
          <w:tcPr>
            <w:tcW w:w="1487" w:type="dxa"/>
            <w:tcBorders>
              <w:bottom w:val="single" w:color="auto" w:sz="12" w:space="0"/>
            </w:tcBorders>
            <w:vAlign w:val="center"/>
          </w:tcPr>
          <w:p>
            <w:pPr>
              <w:pStyle w:val="3"/>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bCs/>
                <w:color w:val="auto"/>
                <w:sz w:val="21"/>
                <w:szCs w:val="21"/>
                <w:highlight w:val="none"/>
                <w:vertAlign w:val="baseline"/>
                <w:lang w:val="en-US" w:eastAsia="zh-CN"/>
              </w:rPr>
            </w:pPr>
            <w:r>
              <w:rPr>
                <w:rFonts w:hint="default" w:ascii="Times New Roman" w:hAnsi="Times New Roman" w:eastAsia="仿宋_GB2312" w:cs="Times New Roman"/>
                <w:b/>
                <w:bCs/>
                <w:color w:val="auto"/>
                <w:sz w:val="21"/>
                <w:szCs w:val="21"/>
                <w:highlight w:val="none"/>
                <w:vertAlign w:val="baseline"/>
                <w:lang w:val="en-US" w:eastAsia="zh-CN"/>
              </w:rPr>
              <w:t>处置废物种类</w:t>
            </w:r>
          </w:p>
        </w:tc>
        <w:tc>
          <w:tcPr>
            <w:tcW w:w="1487" w:type="dxa"/>
            <w:tcBorders>
              <w:bottom w:val="single" w:color="auto" w:sz="12" w:space="0"/>
            </w:tcBorders>
            <w:vAlign w:val="center"/>
          </w:tcPr>
          <w:p>
            <w:pPr>
              <w:pStyle w:val="3"/>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bCs/>
                <w:color w:val="auto"/>
                <w:sz w:val="21"/>
                <w:szCs w:val="21"/>
                <w:highlight w:val="none"/>
                <w:vertAlign w:val="baseline"/>
                <w:lang w:val="en-US" w:eastAsia="zh-CN"/>
              </w:rPr>
            </w:pPr>
            <w:r>
              <w:rPr>
                <w:rFonts w:hint="default" w:ascii="Times New Roman" w:hAnsi="Times New Roman" w:eastAsia="仿宋_GB2312" w:cs="Times New Roman"/>
                <w:b/>
                <w:bCs/>
                <w:color w:val="auto"/>
                <w:sz w:val="21"/>
                <w:szCs w:val="21"/>
                <w:highlight w:val="none"/>
                <w:vertAlign w:val="baseline"/>
                <w:lang w:val="en-US" w:eastAsia="zh-CN"/>
              </w:rPr>
              <w:t>设计处置能力（万吨）</w:t>
            </w:r>
          </w:p>
        </w:tc>
        <w:tc>
          <w:tcPr>
            <w:tcW w:w="1329" w:type="dxa"/>
            <w:tcBorders>
              <w:bottom w:val="single" w:color="auto" w:sz="12" w:space="0"/>
            </w:tcBorders>
            <w:vAlign w:val="center"/>
          </w:tcPr>
          <w:p>
            <w:pPr>
              <w:pStyle w:val="3"/>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bCs/>
                <w:color w:val="auto"/>
                <w:sz w:val="21"/>
                <w:szCs w:val="21"/>
                <w:highlight w:val="none"/>
                <w:vertAlign w:val="baseline"/>
                <w:lang w:val="en-US" w:eastAsia="zh-CN"/>
              </w:rPr>
            </w:pPr>
            <w:r>
              <w:rPr>
                <w:rFonts w:hint="default" w:ascii="Times New Roman" w:hAnsi="Times New Roman" w:eastAsia="仿宋_GB2312" w:cs="Times New Roman"/>
                <w:b/>
                <w:bCs/>
                <w:color w:val="auto"/>
                <w:sz w:val="21"/>
                <w:szCs w:val="21"/>
                <w:highlight w:val="none"/>
                <w:vertAlign w:val="baseline"/>
                <w:lang w:val="en-US" w:eastAsia="zh-CN"/>
              </w:rPr>
              <w:t>实际处置量</w:t>
            </w:r>
          </w:p>
          <w:p>
            <w:pPr>
              <w:pStyle w:val="3"/>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bCs/>
                <w:color w:val="auto"/>
                <w:sz w:val="21"/>
                <w:szCs w:val="21"/>
                <w:highlight w:val="none"/>
                <w:vertAlign w:val="baseline"/>
                <w:lang w:val="en-US" w:eastAsia="zh-CN"/>
              </w:rPr>
            </w:pPr>
            <w:r>
              <w:rPr>
                <w:rFonts w:hint="default" w:ascii="Times New Roman" w:hAnsi="Times New Roman" w:eastAsia="仿宋_GB2312" w:cs="Times New Roman"/>
                <w:b/>
                <w:bCs/>
                <w:color w:val="auto"/>
                <w:sz w:val="21"/>
                <w:szCs w:val="21"/>
                <w:highlight w:val="none"/>
                <w:vertAlign w:val="baseline"/>
                <w:lang w:val="en-US" w:eastAsia="zh-CN"/>
              </w:rPr>
              <w:t>（万吨）</w:t>
            </w:r>
          </w:p>
        </w:tc>
        <w:tc>
          <w:tcPr>
            <w:tcW w:w="1364" w:type="dxa"/>
            <w:tcBorders>
              <w:bottom w:val="single" w:color="auto" w:sz="12" w:space="0"/>
            </w:tcBorders>
            <w:vAlign w:val="center"/>
          </w:tcPr>
          <w:p>
            <w:pPr>
              <w:pStyle w:val="3"/>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bCs/>
                <w:color w:val="auto"/>
                <w:sz w:val="21"/>
                <w:szCs w:val="21"/>
                <w:highlight w:val="none"/>
                <w:vertAlign w:val="baseline"/>
                <w:lang w:val="en-US" w:eastAsia="zh-CN"/>
              </w:rPr>
            </w:pPr>
            <w:r>
              <w:rPr>
                <w:rFonts w:hint="default" w:ascii="Times New Roman" w:hAnsi="Times New Roman" w:eastAsia="仿宋_GB2312" w:cs="Times New Roman"/>
                <w:b/>
                <w:bCs/>
                <w:color w:val="auto"/>
                <w:sz w:val="21"/>
                <w:szCs w:val="21"/>
                <w:highlight w:val="none"/>
                <w:vertAlign w:val="baseline"/>
                <w:lang w:val="en-US" w:eastAsia="zh-CN"/>
              </w:rPr>
              <w:t>使用年限/预期关闭时间（填埋场）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341" w:type="dxa"/>
            <w:tcBorders>
              <w:top w:val="single" w:color="auto" w:sz="12" w:space="0"/>
              <w:tl2br w:val="nil"/>
              <w:tr2bl w:val="nil"/>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color w:val="000000" w:themeColor="text1"/>
                <w:kern w:val="2"/>
                <w:sz w:val="21"/>
                <w:szCs w:val="21"/>
                <w:highlight w:val="none"/>
                <w:vertAlign w:val="baseline"/>
                <w:lang w:val="en-US" w:eastAsia="zh-CN" w:bidi="ar-SA"/>
                <w14:textFill>
                  <w14:solidFill>
                    <w14:schemeClr w14:val="tx1"/>
                  </w14:solidFill>
                </w14:textFill>
              </w:rPr>
            </w:pPr>
            <w:bookmarkStart w:id="2" w:name="OLE_LINK11" w:colFirst="1" w:colLast="2"/>
            <w:r>
              <w:rPr>
                <w:rFonts w:hint="default" w:ascii="Times New Roman" w:hAnsi="Times New Roman" w:eastAsia="仿宋_GB2312" w:cs="Times New Roman"/>
                <w:b w:val="0"/>
                <w:color w:val="000000" w:themeColor="text1"/>
                <w:kern w:val="2"/>
                <w:sz w:val="21"/>
                <w:szCs w:val="21"/>
                <w:highlight w:val="none"/>
                <w:vertAlign w:val="baseline"/>
                <w:lang w:val="en-US" w:eastAsia="zh-CN" w:bidi="ar-SA"/>
                <w14:textFill>
                  <w14:solidFill>
                    <w14:schemeClr w14:val="tx1"/>
                  </w14:solidFill>
                </w14:textFill>
              </w:rPr>
              <w:t>哈密高新区南部循环经济产业园一般工业固废填埋场</w:t>
            </w:r>
          </w:p>
        </w:tc>
        <w:tc>
          <w:tcPr>
            <w:tcW w:w="1276" w:type="dxa"/>
            <w:tcBorders>
              <w:top w:val="single" w:color="auto" w:sz="12" w:space="0"/>
              <w:tl2br w:val="nil"/>
              <w:tr2bl w:val="nil"/>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color w:val="000000" w:themeColor="text1"/>
                <w:kern w:val="2"/>
                <w:sz w:val="21"/>
                <w:szCs w:val="21"/>
                <w:highlight w:val="none"/>
                <w:vertAlign w:val="baseline"/>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kern w:val="2"/>
                <w:sz w:val="21"/>
                <w:szCs w:val="21"/>
                <w:highlight w:val="none"/>
                <w:vertAlign w:val="baseline"/>
                <w:lang w:val="en-US" w:eastAsia="zh-CN" w:bidi="ar-SA"/>
                <w14:textFill>
                  <w14:solidFill>
                    <w14:schemeClr w14:val="tx1"/>
                  </w14:solidFill>
                </w14:textFill>
              </w:rPr>
              <w:t>填埋</w:t>
            </w:r>
          </w:p>
        </w:tc>
        <w:tc>
          <w:tcPr>
            <w:tcW w:w="1487" w:type="dxa"/>
            <w:tcBorders>
              <w:top w:val="single" w:color="auto" w:sz="12" w:space="0"/>
              <w:tl2br w:val="nil"/>
              <w:tr2bl w:val="nil"/>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color w:val="000000" w:themeColor="text1"/>
                <w:kern w:val="2"/>
                <w:sz w:val="21"/>
                <w:szCs w:val="21"/>
                <w:highlight w:val="none"/>
                <w:vertAlign w:val="baseline"/>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kern w:val="2"/>
                <w:sz w:val="21"/>
                <w:szCs w:val="21"/>
                <w:highlight w:val="none"/>
                <w:vertAlign w:val="baseline"/>
                <w:lang w:val="en-US" w:eastAsia="zh-CN" w:bidi="ar-SA"/>
                <w14:textFill>
                  <w14:solidFill>
                    <w14:schemeClr w14:val="tx1"/>
                  </w14:solidFill>
                </w14:textFill>
              </w:rPr>
              <w:t>一般工业固废</w:t>
            </w:r>
          </w:p>
        </w:tc>
        <w:tc>
          <w:tcPr>
            <w:tcW w:w="1487" w:type="dxa"/>
            <w:tcBorders>
              <w:top w:val="single" w:color="auto" w:sz="12" w:space="0"/>
              <w:tl2br w:val="nil"/>
              <w:tr2bl w:val="nil"/>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color w:val="000000" w:themeColor="text1"/>
                <w:kern w:val="2"/>
                <w:sz w:val="21"/>
                <w:szCs w:val="21"/>
                <w:highlight w:val="none"/>
                <w:vertAlign w:val="baseline"/>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kern w:val="2"/>
                <w:sz w:val="21"/>
                <w:szCs w:val="21"/>
                <w:highlight w:val="none"/>
                <w:vertAlign w:val="baseline"/>
                <w:lang w:val="en-US" w:eastAsia="zh-CN" w:bidi="ar-SA"/>
                <w14:textFill>
                  <w14:solidFill>
                    <w14:schemeClr w14:val="tx1"/>
                  </w14:solidFill>
                </w14:textFill>
              </w:rPr>
              <w:t>420</w:t>
            </w:r>
          </w:p>
        </w:tc>
        <w:tc>
          <w:tcPr>
            <w:tcW w:w="1329" w:type="dxa"/>
            <w:tcBorders>
              <w:top w:val="single" w:color="auto" w:sz="12" w:space="0"/>
              <w:tl2br w:val="nil"/>
              <w:tr2bl w:val="nil"/>
            </w:tcBorders>
            <w:vAlign w:val="center"/>
          </w:tcPr>
          <w:p>
            <w:pPr>
              <w:jc w:val="center"/>
              <w:rPr>
                <w:rFonts w:hint="default"/>
                <w:lang w:val="en-US" w:eastAsia="zh-CN"/>
              </w:rPr>
            </w:pPr>
            <w:r>
              <w:rPr>
                <w:rFonts w:hint="default" w:ascii="Times New Roman" w:hAnsi="Times New Roman" w:eastAsia="仿宋_GB2312" w:cs="Times New Roman"/>
                <w:b w:val="0"/>
                <w:color w:val="000000" w:themeColor="text1"/>
                <w:kern w:val="2"/>
                <w:sz w:val="21"/>
                <w:szCs w:val="21"/>
                <w:highlight w:val="none"/>
                <w:vertAlign w:val="baseline"/>
                <w:lang w:val="en-US" w:eastAsia="zh-CN" w:bidi="ar-SA"/>
                <w14:textFill>
                  <w14:solidFill>
                    <w14:schemeClr w14:val="tx1"/>
                  </w14:solidFill>
                </w14:textFill>
              </w:rPr>
              <w:t>60</w:t>
            </w:r>
          </w:p>
        </w:tc>
        <w:tc>
          <w:tcPr>
            <w:tcW w:w="1364" w:type="dxa"/>
            <w:tcBorders>
              <w:top w:val="single" w:color="auto" w:sz="12" w:space="0"/>
              <w:tl2br w:val="nil"/>
              <w:tr2bl w:val="nil"/>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color w:val="000000" w:themeColor="text1"/>
                <w:kern w:val="2"/>
                <w:sz w:val="21"/>
                <w:szCs w:val="21"/>
                <w:highlight w:val="none"/>
                <w:vertAlign w:val="baseline"/>
                <w:lang w:val="en-US" w:eastAsia="zh-CN" w:bidi="ar-SA"/>
                <w14:textFill>
                  <w14:solidFill>
                    <w14:schemeClr w14:val="tx1"/>
                  </w14:solidFill>
                </w14:textFill>
              </w:rPr>
            </w:pPr>
            <w:bookmarkStart w:id="3" w:name="OLE_LINK10"/>
            <w:r>
              <w:rPr>
                <w:rFonts w:hint="default" w:ascii="Times New Roman" w:hAnsi="Times New Roman" w:eastAsia="仿宋_GB2312" w:cs="Times New Roman"/>
                <w:b w:val="0"/>
                <w:color w:val="000000" w:themeColor="text1"/>
                <w:kern w:val="2"/>
                <w:sz w:val="21"/>
                <w:szCs w:val="21"/>
                <w:highlight w:val="none"/>
                <w:vertAlign w:val="baseline"/>
                <w:lang w:val="en-US" w:eastAsia="zh-CN" w:bidi="ar-SA"/>
                <w14:textFill>
                  <w14:solidFill>
                    <w14:schemeClr w14:val="tx1"/>
                  </w14:solidFill>
                </w14:textFill>
              </w:rPr>
              <w:t>/</w:t>
            </w:r>
            <w:bookmarkEnd w:id="3"/>
          </w:p>
        </w:tc>
      </w:tr>
      <w:bookmarkEnd w:id="2"/>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341"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color w:val="000000" w:themeColor="text1"/>
                <w:kern w:val="2"/>
                <w:sz w:val="21"/>
                <w:szCs w:val="21"/>
                <w:highlight w:val="none"/>
                <w:vertAlign w:val="baseline"/>
                <w:lang w:val="en-US" w:eastAsia="zh-CN" w:bidi="ar-SA"/>
                <w14:textFill>
                  <w14:solidFill>
                    <w14:schemeClr w14:val="tx1"/>
                  </w14:solidFill>
                </w14:textFill>
              </w:rPr>
            </w:pPr>
            <w:bookmarkStart w:id="4" w:name="OLE_LINK12" w:colFirst="1" w:colLast="2"/>
            <w:r>
              <w:rPr>
                <w:rFonts w:hint="default" w:ascii="Times New Roman" w:hAnsi="Times New Roman" w:eastAsia="仿宋_GB2312" w:cs="Times New Roman"/>
                <w:b w:val="0"/>
                <w:color w:val="000000" w:themeColor="text1"/>
                <w:kern w:val="2"/>
                <w:sz w:val="21"/>
                <w:szCs w:val="21"/>
                <w:highlight w:val="none"/>
                <w:vertAlign w:val="baseline"/>
                <w:lang w:val="en-US" w:eastAsia="zh-CN" w:bidi="ar-SA"/>
                <w14:textFill>
                  <w14:solidFill>
                    <w14:schemeClr w14:val="tx1"/>
                  </w14:solidFill>
                </w14:textFill>
              </w:rPr>
              <w:t>伊州区烟墩产业集聚区固体废物填埋场</w:t>
            </w:r>
          </w:p>
        </w:tc>
        <w:tc>
          <w:tcPr>
            <w:tcW w:w="127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color w:val="000000" w:themeColor="text1"/>
                <w:kern w:val="2"/>
                <w:sz w:val="21"/>
                <w:szCs w:val="21"/>
                <w:highlight w:val="none"/>
                <w:vertAlign w:val="baseline"/>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kern w:val="2"/>
                <w:sz w:val="21"/>
                <w:szCs w:val="21"/>
                <w:highlight w:val="none"/>
                <w:vertAlign w:val="baseline"/>
                <w:lang w:val="en-US" w:eastAsia="zh-CN" w:bidi="ar-SA"/>
                <w14:textFill>
                  <w14:solidFill>
                    <w14:schemeClr w14:val="tx1"/>
                  </w14:solidFill>
                </w14:textFill>
              </w:rPr>
              <w:t>填埋</w:t>
            </w:r>
          </w:p>
        </w:tc>
        <w:tc>
          <w:tcPr>
            <w:tcW w:w="1487"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color w:val="000000" w:themeColor="text1"/>
                <w:kern w:val="2"/>
                <w:sz w:val="21"/>
                <w:szCs w:val="21"/>
                <w:highlight w:val="none"/>
                <w:vertAlign w:val="baseline"/>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kern w:val="2"/>
                <w:sz w:val="21"/>
                <w:szCs w:val="21"/>
                <w:highlight w:val="none"/>
                <w:vertAlign w:val="baseline"/>
                <w:lang w:val="en-US" w:eastAsia="zh-CN" w:bidi="ar-SA"/>
                <w14:textFill>
                  <w14:solidFill>
                    <w14:schemeClr w14:val="tx1"/>
                  </w14:solidFill>
                </w14:textFill>
              </w:rPr>
              <w:t>一般工业固废</w:t>
            </w:r>
          </w:p>
        </w:tc>
        <w:tc>
          <w:tcPr>
            <w:tcW w:w="1487"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color w:val="000000" w:themeColor="text1"/>
                <w:kern w:val="2"/>
                <w:sz w:val="21"/>
                <w:szCs w:val="21"/>
                <w:highlight w:val="none"/>
                <w:vertAlign w:val="baseline"/>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kern w:val="2"/>
                <w:sz w:val="21"/>
                <w:szCs w:val="21"/>
                <w:highlight w:val="none"/>
                <w:vertAlign w:val="baseline"/>
                <w:lang w:val="en-US" w:eastAsia="zh-CN" w:bidi="ar-SA"/>
                <w14:textFill>
                  <w14:solidFill>
                    <w14:schemeClr w14:val="tx1"/>
                  </w14:solidFill>
                </w14:textFill>
              </w:rPr>
              <w:t>12</w:t>
            </w:r>
          </w:p>
        </w:tc>
        <w:tc>
          <w:tcPr>
            <w:tcW w:w="1329"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color w:val="000000" w:themeColor="text1"/>
                <w:kern w:val="2"/>
                <w:sz w:val="21"/>
                <w:szCs w:val="21"/>
                <w:highlight w:val="none"/>
                <w:vertAlign w:val="baseline"/>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kern w:val="2"/>
                <w:sz w:val="21"/>
                <w:szCs w:val="21"/>
                <w:highlight w:val="none"/>
                <w:vertAlign w:val="baseline"/>
                <w:lang w:val="en-US" w:eastAsia="zh-CN" w:bidi="ar-SA"/>
                <w14:textFill>
                  <w14:solidFill>
                    <w14:schemeClr w14:val="tx1"/>
                  </w14:solidFill>
                </w14:textFill>
              </w:rPr>
              <w:t>0</w:t>
            </w:r>
          </w:p>
        </w:tc>
        <w:tc>
          <w:tcPr>
            <w:tcW w:w="1364"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color w:val="000000" w:themeColor="text1"/>
                <w:kern w:val="2"/>
                <w:sz w:val="21"/>
                <w:szCs w:val="21"/>
                <w:highlight w:val="none"/>
                <w:vertAlign w:val="baseline"/>
                <w:lang w:val="en-US" w:eastAsia="zh-CN" w:bidi="ar-SA"/>
                <w14:textFill>
                  <w14:solidFill>
                    <w14:schemeClr w14:val="tx1"/>
                  </w14:solidFill>
                </w14:textFill>
              </w:rPr>
            </w:pPr>
            <w:bookmarkStart w:id="5" w:name="OLE_LINK13"/>
            <w:r>
              <w:rPr>
                <w:rFonts w:hint="default" w:ascii="Times New Roman" w:hAnsi="Times New Roman" w:eastAsia="仿宋_GB2312" w:cs="Times New Roman"/>
                <w:b w:val="0"/>
                <w:color w:val="000000" w:themeColor="text1"/>
                <w:kern w:val="2"/>
                <w:sz w:val="21"/>
                <w:szCs w:val="21"/>
                <w:highlight w:val="none"/>
                <w:vertAlign w:val="baseline"/>
                <w:lang w:val="en-US" w:eastAsia="zh-CN" w:bidi="ar-SA"/>
                <w14:textFill>
                  <w14:solidFill>
                    <w14:schemeClr w14:val="tx1"/>
                  </w14:solidFill>
                </w14:textFill>
              </w:rPr>
              <w:t>/</w:t>
            </w:r>
            <w:bookmarkEnd w:id="5"/>
          </w:p>
        </w:tc>
      </w:tr>
      <w:bookmarkEnd w:id="4"/>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341"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color w:val="000000" w:themeColor="text1"/>
                <w:kern w:val="2"/>
                <w:sz w:val="21"/>
                <w:szCs w:val="21"/>
                <w:highlight w:val="none"/>
                <w:vertAlign w:val="baseline"/>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kern w:val="2"/>
                <w:sz w:val="21"/>
                <w:szCs w:val="21"/>
                <w:highlight w:val="none"/>
                <w:vertAlign w:val="baseline"/>
                <w:lang w:val="en-US" w:eastAsia="zh-CN" w:bidi="ar-SA"/>
                <w14:textFill>
                  <w14:solidFill>
                    <w14:schemeClr w14:val="tx1"/>
                  </w14:solidFill>
                </w14:textFill>
              </w:rPr>
              <w:t>三塘湖工业园区固废填埋场</w:t>
            </w:r>
          </w:p>
        </w:tc>
        <w:tc>
          <w:tcPr>
            <w:tcW w:w="127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color w:val="000000" w:themeColor="text1"/>
                <w:kern w:val="2"/>
                <w:sz w:val="21"/>
                <w:szCs w:val="21"/>
                <w:highlight w:val="none"/>
                <w:vertAlign w:val="baseline"/>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kern w:val="2"/>
                <w:sz w:val="21"/>
                <w:szCs w:val="21"/>
                <w:highlight w:val="none"/>
                <w:vertAlign w:val="baseline"/>
                <w:lang w:val="en-US" w:eastAsia="zh-CN" w:bidi="ar-SA"/>
                <w14:textFill>
                  <w14:solidFill>
                    <w14:schemeClr w14:val="tx1"/>
                  </w14:solidFill>
                </w14:textFill>
              </w:rPr>
              <w:t>填埋</w:t>
            </w:r>
          </w:p>
        </w:tc>
        <w:tc>
          <w:tcPr>
            <w:tcW w:w="1487"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color w:val="000000" w:themeColor="text1"/>
                <w:kern w:val="2"/>
                <w:sz w:val="21"/>
                <w:szCs w:val="21"/>
                <w:highlight w:val="none"/>
                <w:vertAlign w:val="baseline"/>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kern w:val="2"/>
                <w:sz w:val="21"/>
                <w:szCs w:val="21"/>
                <w:highlight w:val="none"/>
                <w:vertAlign w:val="baseline"/>
                <w:lang w:val="en-US" w:eastAsia="zh-CN" w:bidi="ar-SA"/>
                <w14:textFill>
                  <w14:solidFill>
                    <w14:schemeClr w14:val="tx1"/>
                  </w14:solidFill>
                </w14:textFill>
              </w:rPr>
              <w:t>一般工业固废</w:t>
            </w:r>
          </w:p>
        </w:tc>
        <w:tc>
          <w:tcPr>
            <w:tcW w:w="1487"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color w:val="000000" w:themeColor="text1"/>
                <w:kern w:val="2"/>
                <w:sz w:val="21"/>
                <w:szCs w:val="21"/>
                <w:highlight w:val="none"/>
                <w:vertAlign w:val="baseline"/>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kern w:val="2"/>
                <w:sz w:val="21"/>
                <w:szCs w:val="21"/>
                <w:highlight w:val="none"/>
                <w:vertAlign w:val="baseline"/>
                <w:lang w:val="en-US" w:eastAsia="zh-CN" w:bidi="ar-SA"/>
                <w14:textFill>
                  <w14:solidFill>
                    <w14:schemeClr w14:val="tx1"/>
                  </w14:solidFill>
                </w14:textFill>
              </w:rPr>
              <w:t>26</w:t>
            </w:r>
          </w:p>
        </w:tc>
        <w:tc>
          <w:tcPr>
            <w:tcW w:w="1329"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color w:val="000000" w:themeColor="text1"/>
                <w:kern w:val="2"/>
                <w:sz w:val="21"/>
                <w:szCs w:val="21"/>
                <w:highlight w:val="none"/>
                <w:vertAlign w:val="baseline"/>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kern w:val="2"/>
                <w:sz w:val="21"/>
                <w:szCs w:val="21"/>
                <w:highlight w:val="none"/>
                <w:vertAlign w:val="baseline"/>
                <w:lang w:val="en-US" w:eastAsia="zh-CN" w:bidi="ar-SA"/>
                <w14:textFill>
                  <w14:solidFill>
                    <w14:schemeClr w14:val="tx1"/>
                  </w14:solidFill>
                </w14:textFill>
              </w:rPr>
              <w:t>0</w:t>
            </w:r>
          </w:p>
        </w:tc>
        <w:tc>
          <w:tcPr>
            <w:tcW w:w="1364"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color w:val="000000" w:themeColor="text1"/>
                <w:kern w:val="2"/>
                <w:sz w:val="21"/>
                <w:szCs w:val="21"/>
                <w:highlight w:val="none"/>
                <w:vertAlign w:val="baseline"/>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kern w:val="2"/>
                <w:sz w:val="21"/>
                <w:szCs w:val="21"/>
                <w:highlight w:val="none"/>
                <w:vertAlign w:val="baseline"/>
                <w:lang w:val="en-US" w:eastAsia="zh-CN" w:bidi="ar-SA"/>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341"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color w:val="000000" w:themeColor="text1"/>
                <w:kern w:val="2"/>
                <w:sz w:val="21"/>
                <w:szCs w:val="21"/>
                <w:highlight w:val="none"/>
                <w:vertAlign w:val="baseline"/>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kern w:val="2"/>
                <w:sz w:val="21"/>
                <w:szCs w:val="21"/>
                <w:highlight w:val="none"/>
                <w:vertAlign w:val="baseline"/>
                <w:lang w:val="en-US" w:eastAsia="zh-CN" w:bidi="ar-SA"/>
                <w14:textFill>
                  <w14:solidFill>
                    <w14:schemeClr w14:val="tx1"/>
                  </w14:solidFill>
                </w14:textFill>
              </w:rPr>
              <w:t>巴里坤县循环经济产业集聚区固废填埋场</w:t>
            </w:r>
          </w:p>
        </w:tc>
        <w:tc>
          <w:tcPr>
            <w:tcW w:w="127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color w:val="000000" w:themeColor="text1"/>
                <w:kern w:val="2"/>
                <w:sz w:val="21"/>
                <w:szCs w:val="21"/>
                <w:highlight w:val="none"/>
                <w:vertAlign w:val="baseline"/>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kern w:val="2"/>
                <w:sz w:val="21"/>
                <w:szCs w:val="21"/>
                <w:highlight w:val="none"/>
                <w:vertAlign w:val="baseline"/>
                <w:lang w:val="en-US" w:eastAsia="zh-CN" w:bidi="ar-SA"/>
                <w14:textFill>
                  <w14:solidFill>
                    <w14:schemeClr w14:val="tx1"/>
                  </w14:solidFill>
                </w14:textFill>
              </w:rPr>
              <w:t>填埋</w:t>
            </w:r>
          </w:p>
        </w:tc>
        <w:tc>
          <w:tcPr>
            <w:tcW w:w="1487"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color w:val="000000" w:themeColor="text1"/>
                <w:kern w:val="2"/>
                <w:sz w:val="21"/>
                <w:szCs w:val="21"/>
                <w:highlight w:val="none"/>
                <w:vertAlign w:val="baseline"/>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kern w:val="2"/>
                <w:sz w:val="21"/>
                <w:szCs w:val="21"/>
                <w:highlight w:val="none"/>
                <w:vertAlign w:val="baseline"/>
                <w:lang w:val="en-US" w:eastAsia="zh-CN" w:bidi="ar-SA"/>
                <w14:textFill>
                  <w14:solidFill>
                    <w14:schemeClr w14:val="tx1"/>
                  </w14:solidFill>
                </w14:textFill>
              </w:rPr>
              <w:t>一般工业固废</w:t>
            </w:r>
          </w:p>
        </w:tc>
        <w:tc>
          <w:tcPr>
            <w:tcW w:w="1487"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color w:val="000000" w:themeColor="text1"/>
                <w:kern w:val="2"/>
                <w:sz w:val="21"/>
                <w:szCs w:val="21"/>
                <w:highlight w:val="none"/>
                <w:vertAlign w:val="baseline"/>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kern w:val="2"/>
                <w:sz w:val="21"/>
                <w:szCs w:val="21"/>
                <w:highlight w:val="none"/>
                <w:vertAlign w:val="baseline"/>
                <w:lang w:val="en-US" w:eastAsia="zh-CN" w:bidi="ar-SA"/>
                <w14:textFill>
                  <w14:solidFill>
                    <w14:schemeClr w14:val="tx1"/>
                  </w14:solidFill>
                </w14:textFill>
              </w:rPr>
              <w:t>26</w:t>
            </w:r>
          </w:p>
        </w:tc>
        <w:tc>
          <w:tcPr>
            <w:tcW w:w="1329"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color w:val="000000" w:themeColor="text1"/>
                <w:kern w:val="2"/>
                <w:sz w:val="21"/>
                <w:szCs w:val="21"/>
                <w:highlight w:val="none"/>
                <w:vertAlign w:val="baseline"/>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kern w:val="2"/>
                <w:sz w:val="21"/>
                <w:szCs w:val="21"/>
                <w:highlight w:val="none"/>
                <w:vertAlign w:val="baseline"/>
                <w:lang w:val="en-US" w:eastAsia="zh-CN" w:bidi="ar-SA"/>
                <w14:textFill>
                  <w14:solidFill>
                    <w14:schemeClr w14:val="tx1"/>
                  </w14:solidFill>
                </w14:textFill>
              </w:rPr>
              <w:t>0</w:t>
            </w:r>
          </w:p>
        </w:tc>
        <w:tc>
          <w:tcPr>
            <w:tcW w:w="1364"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color w:val="000000" w:themeColor="text1"/>
                <w:kern w:val="2"/>
                <w:sz w:val="21"/>
                <w:szCs w:val="21"/>
                <w:highlight w:val="none"/>
                <w:vertAlign w:val="baseline"/>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kern w:val="2"/>
                <w:sz w:val="21"/>
                <w:szCs w:val="21"/>
                <w:highlight w:val="none"/>
                <w:vertAlign w:val="baseline"/>
                <w:lang w:val="en-US" w:eastAsia="zh-CN" w:bidi="ar-SA"/>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341"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color w:val="000000" w:themeColor="text1"/>
                <w:kern w:val="2"/>
                <w:sz w:val="21"/>
                <w:szCs w:val="21"/>
                <w:highlight w:val="none"/>
                <w:vertAlign w:val="baseline"/>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kern w:val="2"/>
                <w:sz w:val="21"/>
                <w:szCs w:val="21"/>
                <w:highlight w:val="none"/>
                <w:vertAlign w:val="baseline"/>
                <w:lang w:val="en-US" w:eastAsia="zh-CN" w:bidi="ar-SA"/>
                <w14:textFill>
                  <w14:solidFill>
                    <w14:schemeClr w14:val="tx1"/>
                  </w14:solidFill>
                </w14:textFill>
              </w:rPr>
              <w:t>伊吾县工业园区淖毛湖综合能源产业园一般工业固废填埋场</w:t>
            </w:r>
          </w:p>
        </w:tc>
        <w:tc>
          <w:tcPr>
            <w:tcW w:w="127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color w:val="000000" w:themeColor="text1"/>
                <w:kern w:val="2"/>
                <w:sz w:val="21"/>
                <w:szCs w:val="21"/>
                <w:highlight w:val="none"/>
                <w:vertAlign w:val="baseline"/>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kern w:val="2"/>
                <w:sz w:val="21"/>
                <w:szCs w:val="21"/>
                <w:highlight w:val="none"/>
                <w:vertAlign w:val="baseline"/>
                <w:lang w:val="en-US" w:eastAsia="zh-CN" w:bidi="ar-SA"/>
                <w14:textFill>
                  <w14:solidFill>
                    <w14:schemeClr w14:val="tx1"/>
                  </w14:solidFill>
                </w14:textFill>
              </w:rPr>
              <w:t>填埋</w:t>
            </w:r>
          </w:p>
        </w:tc>
        <w:tc>
          <w:tcPr>
            <w:tcW w:w="1487"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color w:val="000000" w:themeColor="text1"/>
                <w:kern w:val="2"/>
                <w:sz w:val="21"/>
                <w:szCs w:val="21"/>
                <w:highlight w:val="none"/>
                <w:vertAlign w:val="baseline"/>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kern w:val="2"/>
                <w:sz w:val="21"/>
                <w:szCs w:val="21"/>
                <w:highlight w:val="none"/>
                <w:vertAlign w:val="baseline"/>
                <w:lang w:val="en-US" w:eastAsia="zh-CN" w:bidi="ar-SA"/>
                <w14:textFill>
                  <w14:solidFill>
                    <w14:schemeClr w14:val="tx1"/>
                  </w14:solidFill>
                </w14:textFill>
              </w:rPr>
              <w:t>一般工业固废</w:t>
            </w:r>
          </w:p>
        </w:tc>
        <w:tc>
          <w:tcPr>
            <w:tcW w:w="1487"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color w:val="000000" w:themeColor="text1"/>
                <w:kern w:val="2"/>
                <w:sz w:val="21"/>
                <w:szCs w:val="21"/>
                <w:highlight w:val="none"/>
                <w:vertAlign w:val="baseline"/>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kern w:val="2"/>
                <w:sz w:val="21"/>
                <w:szCs w:val="21"/>
                <w:highlight w:val="none"/>
                <w:vertAlign w:val="baseline"/>
                <w:lang w:val="en-US" w:eastAsia="zh-CN" w:bidi="ar-SA"/>
                <w14:textFill>
                  <w14:solidFill>
                    <w14:schemeClr w14:val="tx1"/>
                  </w14:solidFill>
                </w14:textFill>
              </w:rPr>
              <w:t>400</w:t>
            </w:r>
          </w:p>
        </w:tc>
        <w:tc>
          <w:tcPr>
            <w:tcW w:w="1329"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color w:val="000000" w:themeColor="text1"/>
                <w:kern w:val="2"/>
                <w:sz w:val="21"/>
                <w:szCs w:val="21"/>
                <w:highlight w:val="none"/>
                <w:vertAlign w:val="baseline"/>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kern w:val="2"/>
                <w:sz w:val="21"/>
                <w:szCs w:val="21"/>
                <w:highlight w:val="none"/>
                <w:vertAlign w:val="baseline"/>
                <w:lang w:val="en-US" w:eastAsia="zh-CN" w:bidi="ar-SA"/>
                <w14:textFill>
                  <w14:solidFill>
                    <w14:schemeClr w14:val="tx1"/>
                  </w14:solidFill>
                </w14:textFill>
              </w:rPr>
              <w:t>200</w:t>
            </w:r>
          </w:p>
        </w:tc>
        <w:tc>
          <w:tcPr>
            <w:tcW w:w="1364"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color w:val="000000" w:themeColor="text1"/>
                <w:kern w:val="2"/>
                <w:sz w:val="21"/>
                <w:szCs w:val="21"/>
                <w:highlight w:val="none"/>
                <w:vertAlign w:val="baseline"/>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kern w:val="2"/>
                <w:sz w:val="21"/>
                <w:szCs w:val="21"/>
                <w:highlight w:val="none"/>
                <w:vertAlign w:val="baseline"/>
                <w:lang w:val="en-US" w:eastAsia="zh-CN" w:bidi="ar-SA"/>
                <w14:textFill>
                  <w14:solidFill>
                    <w14:schemeClr w14:val="tx1"/>
                  </w14:solidFill>
                </w14:textFill>
              </w:rPr>
              <w:t>/</w:t>
            </w:r>
          </w:p>
        </w:tc>
      </w:tr>
    </w:tbl>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黑体"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二、</w:t>
      </w: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危险废物</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楷体" w:cs="Times New Roman"/>
          <w:b w:val="0"/>
          <w:bCs w:val="0"/>
          <w:color w:val="000000" w:themeColor="text1"/>
          <w:sz w:val="32"/>
          <w:szCs w:val="32"/>
          <w:lang w:val="en-US" w:eastAsia="zh-CN"/>
          <w14:textFill>
            <w14:solidFill>
              <w14:schemeClr w14:val="tx1"/>
            </w14:solidFill>
          </w14:textFill>
        </w:rPr>
        <w:t>产生、利用及处置情况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color w:val="auto"/>
          <w:kern w:val="2"/>
          <w:sz w:val="32"/>
          <w:szCs w:val="32"/>
          <w:u w:val="none"/>
          <w:lang w:val="en-US" w:eastAsia="zh-CN" w:bidi="ar-SA"/>
        </w:rPr>
      </w:pPr>
      <w:r>
        <w:rPr>
          <w:rFonts w:hint="default" w:ascii="Times New Roman" w:hAnsi="Times New Roman" w:eastAsia="仿宋_GB2312" w:cs="Times New Roman"/>
          <w:b w:val="0"/>
          <w:color w:val="000000" w:themeColor="text1"/>
          <w:kern w:val="2"/>
          <w:sz w:val="32"/>
          <w:szCs w:val="32"/>
          <w:lang w:val="en-US" w:eastAsia="zh-CN" w:bidi="ar-SA"/>
          <w14:textFill>
            <w14:solidFill>
              <w14:schemeClr w14:val="tx1"/>
            </w14:solidFill>
          </w14:textFill>
        </w:rPr>
        <w:t>2024年</w:t>
      </w:r>
      <w:r>
        <w:rPr>
          <w:rFonts w:hint="eastAsia" w:ascii="Times New Roman" w:hAnsi="Times New Roman" w:eastAsia="仿宋_GB2312" w:cs="Times New Roman"/>
          <w:b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b w:val="0"/>
          <w:color w:val="000000" w:themeColor="text1"/>
          <w:kern w:val="2"/>
          <w:sz w:val="32"/>
          <w:szCs w:val="32"/>
          <w:lang w:val="en-US" w:eastAsia="zh-CN" w:bidi="ar-SA"/>
          <w14:textFill>
            <w14:solidFill>
              <w14:schemeClr w14:val="tx1"/>
            </w14:solidFill>
          </w14:textFill>
        </w:rPr>
        <w:t>本市危险废物（含医疗废物）产生量</w:t>
      </w:r>
      <w:bookmarkStart w:id="6" w:name="OLE_LINK6"/>
      <w:r>
        <w:rPr>
          <w:rFonts w:hint="default" w:ascii="Times New Roman" w:hAnsi="Times New Roman" w:eastAsia="仿宋_GB2312" w:cs="Times New Roman"/>
          <w:b w:val="0"/>
          <w:color w:val="000000" w:themeColor="text1"/>
          <w:kern w:val="2"/>
          <w:sz w:val="32"/>
          <w:szCs w:val="32"/>
          <w:lang w:val="en-US" w:eastAsia="zh-CN" w:bidi="ar-SA"/>
          <w14:textFill>
            <w14:solidFill>
              <w14:schemeClr w14:val="tx1"/>
            </w14:solidFill>
          </w14:textFill>
        </w:rPr>
        <w:t>170.9</w:t>
      </w:r>
      <w:bookmarkEnd w:id="6"/>
      <w:r>
        <w:rPr>
          <w:rFonts w:hint="default" w:ascii="Times New Roman" w:hAnsi="Times New Roman" w:eastAsia="仿宋_GB2312" w:cs="Times New Roman"/>
          <w:b w:val="0"/>
          <w:color w:val="000000" w:themeColor="text1"/>
          <w:kern w:val="2"/>
          <w:sz w:val="32"/>
          <w:szCs w:val="32"/>
          <w:lang w:val="en-US" w:eastAsia="zh-CN" w:bidi="ar-SA"/>
          <w14:textFill>
            <w14:solidFill>
              <w14:schemeClr w14:val="tx1"/>
            </w14:solidFill>
          </w14:textFill>
        </w:rPr>
        <w:t>0万吨</w:t>
      </w:r>
      <w:r>
        <w:rPr>
          <w:rFonts w:hint="eastAsia" w:ascii="Times New Roman" w:hAnsi="Times New Roman" w:eastAsia="仿宋_GB2312" w:cs="Times New Roman"/>
          <w:b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b w:val="0"/>
          <w:color w:val="000000" w:themeColor="text1"/>
          <w:kern w:val="2"/>
          <w:sz w:val="32"/>
          <w:szCs w:val="32"/>
          <w:lang w:val="en-US" w:eastAsia="zh-CN" w:bidi="ar-SA"/>
          <w14:textFill>
            <w14:solidFill>
              <w14:schemeClr w14:val="tx1"/>
            </w14:solidFill>
          </w14:textFill>
        </w:rPr>
        <w:t>利用量为169.90万吨</w:t>
      </w:r>
      <w:r>
        <w:rPr>
          <w:rFonts w:hint="eastAsia" w:ascii="Times New Roman" w:hAnsi="Times New Roman" w:eastAsia="仿宋_GB2312" w:cs="Times New Roman"/>
          <w:b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b w:val="0"/>
          <w:color w:val="000000" w:themeColor="text1"/>
          <w:kern w:val="2"/>
          <w:sz w:val="32"/>
          <w:szCs w:val="32"/>
          <w:lang w:val="en-US" w:eastAsia="zh-CN" w:bidi="ar-SA"/>
          <w14:textFill>
            <w14:solidFill>
              <w14:schemeClr w14:val="tx1"/>
            </w14:solidFill>
          </w14:textFill>
        </w:rPr>
        <w:t>利用率为99.4%</w:t>
      </w:r>
      <w:r>
        <w:rPr>
          <w:rFonts w:hint="eastAsia" w:ascii="Times New Roman" w:hAnsi="Times New Roman" w:eastAsia="仿宋_GB2312" w:cs="Times New Roman"/>
          <w:b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b w:val="0"/>
          <w:color w:val="000000" w:themeColor="text1"/>
          <w:kern w:val="2"/>
          <w:sz w:val="32"/>
          <w:szCs w:val="32"/>
          <w:lang w:val="en-US" w:eastAsia="zh-CN" w:bidi="ar-SA"/>
          <w14:textFill>
            <w14:solidFill>
              <w14:schemeClr w14:val="tx1"/>
            </w14:solidFill>
          </w14:textFill>
        </w:rPr>
        <w:t>主要利用方式为</w:t>
      </w:r>
      <w:r>
        <w:rPr>
          <w:rFonts w:hint="default" w:ascii="Times New Roman" w:hAnsi="Times New Roman" w:eastAsia="仿宋_GB2312" w:cs="Times New Roman"/>
          <w:color w:val="auto"/>
          <w:sz w:val="32"/>
          <w:szCs w:val="32"/>
          <w:u w:val="none"/>
          <w:lang w:val="en-US" w:eastAsia="zh-CN"/>
        </w:rPr>
        <w:t>R15其他利用方式、R2溶剂回收/再生（如蒸馏、萃取等）、R3再循环/再利用不是用作溶剂的有机物、R4再循环/再利用金属和金属化合物、R9废油再提炼或其他废油的再利用</w:t>
      </w:r>
      <w:r>
        <w:rPr>
          <w:rFonts w:hint="default" w:ascii="Times New Roman" w:hAnsi="Times New Roman" w:eastAsia="仿宋_GB2312" w:cs="Times New Roman"/>
          <w:b w:val="0"/>
          <w:color w:val="auto"/>
          <w:kern w:val="2"/>
          <w:sz w:val="32"/>
          <w:szCs w:val="32"/>
          <w:u w:val="none"/>
          <w:lang w:val="en-US" w:eastAsia="zh-CN" w:bidi="ar-SA"/>
        </w:rPr>
        <w:t>等</w:t>
      </w:r>
      <w:r>
        <w:rPr>
          <w:rFonts w:hint="default" w:ascii="Times New Roman" w:hAnsi="Times New Roman" w:eastAsia="仿宋_GB2312" w:cs="Times New Roman"/>
          <w:b w:val="0"/>
          <w:color w:val="000000" w:themeColor="text1"/>
          <w:kern w:val="2"/>
          <w:sz w:val="32"/>
          <w:szCs w:val="32"/>
          <w:u w:val="none"/>
          <w:lang w:val="en-US" w:eastAsia="zh-CN" w:bidi="ar-SA"/>
          <w14:textFill>
            <w14:solidFill>
              <w14:schemeClr w14:val="tx1"/>
            </w14:solidFill>
          </w14:textFill>
        </w:rPr>
        <w:t>；处置量为</w:t>
      </w:r>
      <w:r>
        <w:rPr>
          <w:rFonts w:hint="default" w:ascii="Times New Roman" w:hAnsi="Times New Roman" w:eastAsia="仿宋_GB2312" w:cs="Times New Roman"/>
          <w:b w:val="0"/>
          <w:color w:val="auto"/>
          <w:kern w:val="2"/>
          <w:sz w:val="32"/>
          <w:szCs w:val="32"/>
          <w:u w:val="none"/>
          <w:lang w:val="en-US" w:eastAsia="zh-CN" w:bidi="ar-SA"/>
        </w:rPr>
        <w:t>0.60万吨</w:t>
      </w:r>
      <w:r>
        <w:rPr>
          <w:rFonts w:hint="eastAsia" w:ascii="Times New Roman" w:hAnsi="Times New Roman" w:eastAsia="仿宋_GB2312" w:cs="Times New Roman"/>
          <w:b w:val="0"/>
          <w:color w:val="auto"/>
          <w:kern w:val="2"/>
          <w:sz w:val="32"/>
          <w:szCs w:val="32"/>
          <w:u w:val="none"/>
          <w:lang w:val="en-US" w:eastAsia="zh-CN" w:bidi="ar-SA"/>
        </w:rPr>
        <w:t>，</w:t>
      </w:r>
      <w:r>
        <w:rPr>
          <w:rFonts w:hint="default" w:ascii="Times New Roman" w:hAnsi="Times New Roman" w:eastAsia="仿宋_GB2312" w:cs="Times New Roman"/>
          <w:b w:val="0"/>
          <w:color w:val="auto"/>
          <w:kern w:val="2"/>
          <w:sz w:val="32"/>
          <w:szCs w:val="32"/>
          <w:u w:val="none"/>
          <w:lang w:val="en-US" w:eastAsia="zh-CN" w:bidi="ar-SA"/>
        </w:rPr>
        <w:t>处置率为0.35%</w:t>
      </w:r>
      <w:r>
        <w:rPr>
          <w:rFonts w:hint="eastAsia" w:ascii="Times New Roman" w:hAnsi="Times New Roman" w:eastAsia="仿宋_GB2312" w:cs="Times New Roman"/>
          <w:b w:val="0"/>
          <w:color w:val="auto"/>
          <w:kern w:val="2"/>
          <w:sz w:val="32"/>
          <w:szCs w:val="32"/>
          <w:u w:val="none"/>
          <w:lang w:val="en-US" w:eastAsia="zh-CN" w:bidi="ar-SA"/>
        </w:rPr>
        <w:t>，</w:t>
      </w:r>
      <w:r>
        <w:rPr>
          <w:rFonts w:hint="default" w:ascii="Times New Roman" w:hAnsi="Times New Roman" w:eastAsia="仿宋_GB2312" w:cs="Times New Roman"/>
          <w:b w:val="0"/>
          <w:color w:val="auto"/>
          <w:kern w:val="2"/>
          <w:sz w:val="32"/>
          <w:szCs w:val="32"/>
          <w:u w:val="none"/>
          <w:lang w:val="en-US" w:eastAsia="zh-CN" w:bidi="ar-SA"/>
        </w:rPr>
        <w:t>主要处置方式为</w:t>
      </w:r>
      <w:r>
        <w:rPr>
          <w:rFonts w:hint="default" w:ascii="Times New Roman" w:hAnsi="Times New Roman" w:eastAsia="仿宋_GB2312" w:cs="Times New Roman"/>
          <w:color w:val="auto"/>
          <w:sz w:val="32"/>
          <w:szCs w:val="32"/>
          <w:u w:val="none"/>
          <w:lang w:val="en-US" w:eastAsia="zh-CN"/>
        </w:rPr>
        <w:t>Y10医疗废物焚烧、D10焚烧、D16其他处置方式、D9物理化学处理（如蒸发、干燥、中和、沉淀等）</w:t>
      </w:r>
      <w:r>
        <w:rPr>
          <w:rFonts w:hint="eastAsia"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不包括填埋或焚烧前的预处理、C1水泥窑共处置等</w:t>
      </w:r>
      <w:r>
        <w:rPr>
          <w:rFonts w:hint="default" w:ascii="Times New Roman" w:hAnsi="Times New Roman" w:eastAsia="仿宋_GB2312" w:cs="Times New Roman"/>
          <w:b w:val="0"/>
          <w:color w:val="auto"/>
          <w:kern w:val="2"/>
          <w:sz w:val="32"/>
          <w:szCs w:val="32"/>
          <w:u w:val="none"/>
          <w:lang w:val="en-US" w:eastAsia="zh-CN" w:bidi="ar-SA"/>
        </w:rPr>
        <w:t>；贮存量为0.6万吨。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kern w:val="2"/>
          <w:sz w:val="32"/>
          <w:szCs w:val="32"/>
          <w:u w:val="none"/>
          <w:lang w:val="en-US" w:eastAsia="zh-CN" w:bidi="ar-SA"/>
          <w14:textFill>
            <w14:solidFill>
              <w14:schemeClr w14:val="tx1"/>
            </w14:solidFill>
          </w14:textFill>
        </w:rPr>
        <w:t>2024年</w:t>
      </w:r>
      <w:r>
        <w:rPr>
          <w:rFonts w:hint="eastAsia" w:ascii="Times New Roman" w:hAnsi="Times New Roman" w:eastAsia="仿宋_GB2312" w:cs="Times New Roman"/>
          <w:b w:val="0"/>
          <w:color w:val="000000" w:themeColor="text1"/>
          <w:kern w:val="2"/>
          <w:sz w:val="32"/>
          <w:szCs w:val="32"/>
          <w:u w:val="none"/>
          <w:lang w:val="en-US" w:eastAsia="zh-CN" w:bidi="ar-SA"/>
          <w14:textFill>
            <w14:solidFill>
              <w14:schemeClr w14:val="tx1"/>
            </w14:solidFill>
          </w14:textFill>
        </w:rPr>
        <w:t>，</w:t>
      </w:r>
      <w:r>
        <w:rPr>
          <w:rFonts w:hint="default" w:ascii="Times New Roman" w:hAnsi="Times New Roman" w:eastAsia="仿宋_GB2312" w:cs="Times New Roman"/>
          <w:b w:val="0"/>
          <w:color w:val="000000" w:themeColor="text1"/>
          <w:kern w:val="2"/>
          <w:sz w:val="32"/>
          <w:szCs w:val="32"/>
          <w:u w:val="none"/>
          <w:lang w:val="en-US" w:eastAsia="zh-CN" w:bidi="ar-SA"/>
          <w14:textFill>
            <w14:solidFill>
              <w14:schemeClr w14:val="tx1"/>
            </w14:solidFill>
          </w14:textFill>
        </w:rPr>
        <w:t>本市医疗废物产生量591.47吨。处置量591.47吨</w:t>
      </w:r>
      <w:r>
        <w:rPr>
          <w:rFonts w:hint="eastAsia" w:ascii="Times New Roman" w:hAnsi="Times New Roman" w:eastAsia="仿宋_GB2312" w:cs="Times New Roman"/>
          <w:b w:val="0"/>
          <w:color w:val="000000" w:themeColor="text1"/>
          <w:kern w:val="2"/>
          <w:sz w:val="32"/>
          <w:szCs w:val="32"/>
          <w:u w:val="none"/>
          <w:lang w:val="en-US" w:eastAsia="zh-CN" w:bidi="ar-SA"/>
          <w14:textFill>
            <w14:solidFill>
              <w14:schemeClr w14:val="tx1"/>
            </w14:solidFill>
          </w14:textFill>
        </w:rPr>
        <w:t>，</w:t>
      </w:r>
      <w:r>
        <w:rPr>
          <w:rFonts w:hint="default" w:ascii="Times New Roman" w:hAnsi="Times New Roman" w:eastAsia="仿宋_GB2312" w:cs="Times New Roman"/>
          <w:b w:val="0"/>
          <w:color w:val="000000" w:themeColor="text1"/>
          <w:kern w:val="2"/>
          <w:sz w:val="32"/>
          <w:szCs w:val="32"/>
          <w:u w:val="none"/>
          <w:lang w:val="en-US" w:eastAsia="zh-CN" w:bidi="ar-SA"/>
          <w14:textFill>
            <w14:solidFill>
              <w14:schemeClr w14:val="tx1"/>
            </w14:solidFill>
          </w14:textFill>
        </w:rPr>
        <w:t>无害化处置率为100%</w:t>
      </w:r>
      <w:r>
        <w:rPr>
          <w:rFonts w:hint="eastAsia" w:ascii="Times New Roman" w:hAnsi="Times New Roman" w:eastAsia="仿宋_GB2312" w:cs="Times New Roman"/>
          <w:b w:val="0"/>
          <w:color w:val="000000" w:themeColor="text1"/>
          <w:kern w:val="2"/>
          <w:sz w:val="32"/>
          <w:szCs w:val="32"/>
          <w:u w:val="none"/>
          <w:lang w:val="en-US" w:eastAsia="zh-CN" w:bidi="ar-SA"/>
          <w14:textFill>
            <w14:solidFill>
              <w14:schemeClr w14:val="tx1"/>
            </w14:solidFill>
          </w14:textFill>
        </w:rPr>
        <w:t>，</w:t>
      </w:r>
      <w:r>
        <w:rPr>
          <w:rFonts w:hint="default" w:ascii="Times New Roman" w:hAnsi="Times New Roman" w:eastAsia="仿宋_GB2312" w:cs="Times New Roman"/>
          <w:b w:val="0"/>
          <w:color w:val="000000" w:themeColor="text1"/>
          <w:kern w:val="2"/>
          <w:sz w:val="32"/>
          <w:szCs w:val="32"/>
          <w:u w:val="none"/>
          <w:lang w:val="en-US" w:eastAsia="zh-CN" w:bidi="ar-SA"/>
          <w14:textFill>
            <w14:solidFill>
              <w14:schemeClr w14:val="tx1"/>
            </w14:solidFill>
          </w14:textFill>
        </w:rPr>
        <w:t>主要的处置方式为裂解焚烧。</w:t>
      </w:r>
      <w:bookmarkStart w:id="7" w:name="OLE_LINK9"/>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楷体" w:cs="Times New Roman"/>
          <w:b w:val="0"/>
          <w:bCs w:val="0"/>
          <w:sz w:val="32"/>
          <w:szCs w:val="32"/>
          <w:lang w:val="en-US" w:eastAsia="zh-CN"/>
        </w:rPr>
        <w:t>行业</w:t>
      </w:r>
      <w:r>
        <w:rPr>
          <w:rFonts w:hint="default" w:ascii="Times New Roman" w:hAnsi="Times New Roman" w:eastAsia="楷体" w:cs="Times New Roman"/>
          <w:b w:val="0"/>
          <w:bCs w:val="0"/>
          <w:color w:val="000000" w:themeColor="text1"/>
          <w:sz w:val="32"/>
          <w:szCs w:val="32"/>
          <w:lang w:val="en-US" w:eastAsia="zh-CN"/>
          <w14:textFill>
            <w14:solidFill>
              <w14:schemeClr w14:val="tx1"/>
            </w14:solidFill>
          </w14:textFill>
        </w:rPr>
        <w:t>产生</w:t>
      </w:r>
      <w:r>
        <w:rPr>
          <w:rFonts w:hint="default" w:ascii="Times New Roman" w:hAnsi="Times New Roman" w:eastAsia="楷体" w:cs="Times New Roman"/>
          <w:b w:val="0"/>
          <w:bCs w:val="0"/>
          <w:sz w:val="32"/>
          <w:szCs w:val="32"/>
          <w:lang w:val="en-US" w:eastAsia="zh-CN"/>
        </w:rPr>
        <w:t>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color w:val="000000" w:themeColor="text1"/>
          <w:kern w:val="2"/>
          <w:sz w:val="32"/>
          <w:szCs w:val="32"/>
          <w:lang w:val="en-US" w:eastAsia="zh-CN" w:bidi="ar-SA"/>
          <w14:textFill>
            <w14:solidFill>
              <w14:schemeClr w14:val="tx1"/>
            </w14:solidFill>
          </w14:textFill>
        </w:rPr>
        <w:t>2024年</w:t>
      </w:r>
      <w:r>
        <w:rPr>
          <w:rFonts w:hint="eastAsia" w:ascii="Times New Roman" w:hAnsi="Times New Roman" w:eastAsia="仿宋_GB2312" w:cs="Times New Roman"/>
          <w:b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auto"/>
          <w:sz w:val="32"/>
          <w:szCs w:val="32"/>
          <w:lang w:val="en-US" w:eastAsia="zh-CN"/>
        </w:rPr>
        <w:t>本市危险废物产生量排名前五的行业依次为煤炭及其他燃料加工业</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170.40万吨</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、电力热力燃气及水生产和供应业</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0.26万吨</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、采矿业</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0.13万吨</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、卫生和社会工作</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0.05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万吨</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交通运输仓储和邮政业</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0.03万吨</w:t>
      </w:r>
      <w:r>
        <w:rPr>
          <w:rFonts w:hint="eastAsia"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分别占全市危险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color w:val="000000" w:themeColor="text1"/>
          <w:kern w:val="2"/>
          <w:sz w:val="32"/>
          <w:szCs w:val="32"/>
          <w:lang w:val="en-US" w:eastAsia="zh-CN" w:bidi="ar-SA"/>
          <w14:textFill>
            <w14:solidFill>
              <w14:schemeClr w14:val="tx1"/>
            </w14:solidFill>
          </w14:textFill>
        </w:rPr>
        <w:drawing>
          <wp:anchor distT="0" distB="0" distL="114300" distR="114300" simplePos="0" relativeHeight="251659264" behindDoc="0" locked="0" layoutInCell="1" allowOverlap="1">
            <wp:simplePos x="0" y="0"/>
            <wp:positionH relativeFrom="column">
              <wp:posOffset>662305</wp:posOffset>
            </wp:positionH>
            <wp:positionV relativeFrom="paragraph">
              <wp:posOffset>131445</wp:posOffset>
            </wp:positionV>
            <wp:extent cx="4274820" cy="3326130"/>
            <wp:effectExtent l="0" t="0" r="11430" b="7620"/>
            <wp:wrapTopAndBottom/>
            <wp:docPr id="3" name="图片 3" descr="危险废物行业分布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危险废物行业分布1"/>
                    <pic:cNvPicPr>
                      <a:picLocks noChangeAspect="1"/>
                    </pic:cNvPicPr>
                  </pic:nvPicPr>
                  <pic:blipFill>
                    <a:blip r:embed="rId8"/>
                    <a:srcRect l="4891" t="4625" r="6403" b="4465"/>
                    <a:stretch>
                      <a:fillRect/>
                    </a:stretch>
                  </pic:blipFill>
                  <pic:spPr>
                    <a:xfrm>
                      <a:off x="0" y="0"/>
                      <a:ext cx="4274820" cy="3326130"/>
                    </a:xfrm>
                    <a:prstGeom prst="rect">
                      <a:avLst/>
                    </a:prstGeom>
                  </pic:spPr>
                </pic:pic>
              </a:graphicData>
            </a:graphic>
          </wp:anchor>
        </w:drawing>
      </w:r>
      <w:r>
        <w:rPr>
          <w:rFonts w:hint="default" w:ascii="Times New Roman" w:hAnsi="Times New Roman" w:eastAsia="黑体" w:cs="Times New Roman"/>
          <w:b w:val="0"/>
          <w:bCs w:val="0"/>
          <w:color w:val="auto"/>
          <w:kern w:val="2"/>
          <w:sz w:val="24"/>
          <w:szCs w:val="24"/>
          <w:lang w:val="en-US" w:eastAsia="zh-CN" w:bidi="ar-SA"/>
        </w:rPr>
        <w:t>图2  2024年本市主要行业危险废物产生情况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auto"/>
          <w:sz w:val="32"/>
          <w:szCs w:val="32"/>
          <w:lang w:val="en-US" w:eastAsia="zh-CN"/>
        </w:rPr>
        <w:t>废物产生总量的99.71%、0.15%、0.08%、0.03%、0.02%</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详细情况见图2。</w:t>
      </w:r>
    </w:p>
    <w:bookmarkEnd w:id="7"/>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楷体" w:cs="Times New Roman"/>
          <w:b w:val="0"/>
          <w:bCs w:val="0"/>
          <w:color w:val="000000" w:themeColor="text1"/>
          <w:kern w:val="2"/>
          <w:sz w:val="32"/>
          <w:szCs w:val="32"/>
          <w:lang w:val="en-US" w:eastAsia="zh-CN" w:bidi="ar-SA"/>
          <w14:textFill>
            <w14:solidFill>
              <w14:schemeClr w14:val="tx1"/>
            </w14:solidFill>
          </w14:textFill>
        </w:rPr>
        <w:t>主要产生种类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auto"/>
          <w:sz w:val="32"/>
          <w:szCs w:val="32"/>
          <w:lang w:val="en-US" w:eastAsia="zh-CN"/>
        </w:rPr>
        <w:t>2024年</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危险废物产生量排名前五的种类依次为HW11精（蒸）馏残渣</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169.75万吨</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、HW50废催化剂废物（0.38万吨）、HW49其他废物</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0.36万吨</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、HW08废矿物油与含矿物油废物</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0.22万吨</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和HW01医疗废物（0.06万吨）</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产生量分别占全市危险废物产生总量的99.33%、0.22%、0.21%、0.13%、0.04%</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详细情况见表4。</w:t>
      </w:r>
    </w:p>
    <w:p>
      <w:pPr>
        <w:pStyle w:val="11"/>
        <w:keepNext w:val="0"/>
        <w:keepLines w:val="0"/>
        <w:pageBreakBefore w:val="0"/>
        <w:widowControl w:val="0"/>
        <w:kinsoku/>
        <w:wordWrap/>
        <w:overflowPunct/>
        <w:topLinePunct w:val="0"/>
        <w:autoSpaceDE w:val="0"/>
        <w:autoSpaceDN w:val="0"/>
        <w:bidi w:val="0"/>
        <w:adjustRightInd w:val="0"/>
        <w:snapToGrid/>
        <w:spacing w:before="157" w:beforeLines="50" w:after="157" w:afterLines="50" w:line="580" w:lineRule="exact"/>
        <w:jc w:val="center"/>
        <w:textAlignment w:val="auto"/>
        <w:rPr>
          <w:rFonts w:hint="default" w:ascii="Times New Roman" w:hAnsi="Times New Roman" w:eastAsia="黑体" w:cs="Times New Roman"/>
          <w:color w:val="000000" w:themeColor="text1"/>
          <w:lang w:val="en-US" w:eastAsia="zh-CN"/>
          <w14:textFill>
            <w14:solidFill>
              <w14:schemeClr w14:val="tx1"/>
            </w14:solidFill>
          </w14:textFill>
        </w:rPr>
      </w:pPr>
      <w:r>
        <w:rPr>
          <w:rFonts w:hint="default" w:ascii="Times New Roman" w:hAnsi="Times New Roman" w:eastAsia="黑体" w:cs="Times New Roman"/>
          <w:b w:val="0"/>
          <w:bCs w:val="0"/>
          <w:color w:val="auto"/>
          <w:kern w:val="2"/>
          <w:sz w:val="24"/>
          <w:szCs w:val="24"/>
          <w:lang w:val="en-US" w:eastAsia="zh-CN" w:bidi="ar-SA"/>
        </w:rPr>
        <w:t>表4  危险废物主要种类产生、利用及处置情况</w:t>
      </w:r>
    </w:p>
    <w:tbl>
      <w:tblPr>
        <w:tblStyle w:val="24"/>
        <w:tblW w:w="906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25"/>
        <w:gridCol w:w="1716"/>
        <w:gridCol w:w="1979"/>
        <w:gridCol w:w="1666"/>
        <w:gridCol w:w="16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jc w:val="center"/>
        </w:trPr>
        <w:tc>
          <w:tcPr>
            <w:tcW w:w="2025" w:type="dxa"/>
            <w:tcBorders>
              <w:top w:val="single" w:color="auto" w:sz="12" w:space="0"/>
              <w:left w:val="nil"/>
              <w:bottom w:val="single" w:color="auto" w:sz="12" w:space="0"/>
              <w:right w:val="single" w:color="auto" w:sz="4" w:space="0"/>
            </w:tcBorders>
            <w:shd w:val="clear" w:color="auto" w:fill="FFFFFF"/>
            <w:vAlign w:val="center"/>
          </w:tcPr>
          <w:p>
            <w:pPr>
              <w:spacing w:before="197" w:line="219" w:lineRule="auto"/>
              <w:ind w:left="461"/>
              <w:jc w:val="both"/>
              <w:rPr>
                <w:rFonts w:hint="default" w:ascii="Times New Roman" w:hAnsi="Times New Roman" w:eastAsia="仿宋_GB2312" w:cs="Times New Roman"/>
                <w:b/>
                <w:bCs/>
                <w:color w:val="000000"/>
                <w:sz w:val="21"/>
                <w:szCs w:val="21"/>
              </w:rPr>
            </w:pPr>
            <w:r>
              <w:rPr>
                <w:rFonts w:hint="default" w:ascii="Times New Roman" w:hAnsi="Times New Roman" w:eastAsia="仿宋_GB2312" w:cs="Times New Roman"/>
                <w:b/>
                <w:bCs/>
                <w:color w:val="000000"/>
                <w:spacing w:val="-2"/>
                <w:sz w:val="21"/>
                <w:szCs w:val="21"/>
              </w:rPr>
              <w:t>废物种类</w:t>
            </w:r>
          </w:p>
        </w:tc>
        <w:tc>
          <w:tcPr>
            <w:tcW w:w="1716" w:type="dxa"/>
            <w:tcBorders>
              <w:top w:val="single" w:color="auto" w:sz="12" w:space="0"/>
              <w:left w:val="single" w:color="auto" w:sz="4" w:space="0"/>
              <w:bottom w:val="single" w:color="auto" w:sz="12" w:space="0"/>
              <w:right w:val="single" w:color="auto" w:sz="4" w:space="0"/>
            </w:tcBorders>
            <w:shd w:val="clear" w:color="auto" w:fill="FFFFFF"/>
            <w:vAlign w:val="center"/>
          </w:tcPr>
          <w:p>
            <w:pPr>
              <w:spacing w:before="197" w:line="221" w:lineRule="auto"/>
              <w:ind w:left="107"/>
              <w:jc w:val="center"/>
              <w:rPr>
                <w:rFonts w:hint="default" w:ascii="Times New Roman" w:hAnsi="Times New Roman" w:eastAsia="仿宋_GB2312" w:cs="Times New Roman"/>
                <w:b/>
                <w:bCs/>
                <w:color w:val="000000"/>
                <w:sz w:val="21"/>
                <w:szCs w:val="21"/>
              </w:rPr>
            </w:pPr>
            <w:r>
              <w:rPr>
                <w:rFonts w:hint="default" w:ascii="Times New Roman" w:hAnsi="Times New Roman" w:eastAsia="仿宋_GB2312" w:cs="Times New Roman"/>
                <w:b/>
                <w:bCs/>
                <w:color w:val="000000"/>
                <w:spacing w:val="-1"/>
                <w:sz w:val="21"/>
                <w:szCs w:val="21"/>
              </w:rPr>
              <w:t>产生量（万吨）</w:t>
            </w:r>
          </w:p>
        </w:tc>
        <w:tc>
          <w:tcPr>
            <w:tcW w:w="1979" w:type="dxa"/>
            <w:tcBorders>
              <w:top w:val="single" w:color="auto" w:sz="12" w:space="0"/>
              <w:left w:val="single" w:color="auto" w:sz="4" w:space="0"/>
              <w:bottom w:val="single" w:color="auto" w:sz="12" w:space="0"/>
              <w:right w:val="single" w:color="auto" w:sz="4" w:space="0"/>
            </w:tcBorders>
            <w:shd w:val="clear" w:color="auto" w:fill="FFFFFF"/>
            <w:vAlign w:val="center"/>
          </w:tcPr>
          <w:p>
            <w:pPr>
              <w:spacing w:before="197" w:line="220" w:lineRule="auto"/>
              <w:ind w:left="413"/>
              <w:jc w:val="both"/>
              <w:rPr>
                <w:rFonts w:hint="default" w:ascii="Times New Roman" w:hAnsi="Times New Roman" w:eastAsia="仿宋_GB2312" w:cs="Times New Roman"/>
                <w:b/>
                <w:bCs/>
                <w:color w:val="000000"/>
                <w:sz w:val="21"/>
                <w:szCs w:val="21"/>
              </w:rPr>
            </w:pPr>
            <w:r>
              <w:rPr>
                <w:rFonts w:hint="default" w:ascii="Times New Roman" w:hAnsi="Times New Roman" w:eastAsia="仿宋_GB2312" w:cs="Times New Roman"/>
                <w:b/>
                <w:bCs/>
                <w:color w:val="000000"/>
                <w:spacing w:val="-4"/>
                <w:sz w:val="21"/>
                <w:szCs w:val="21"/>
              </w:rPr>
              <w:t>利用量（万吨）</w:t>
            </w:r>
          </w:p>
        </w:tc>
        <w:tc>
          <w:tcPr>
            <w:tcW w:w="1666" w:type="dxa"/>
            <w:tcBorders>
              <w:top w:val="single" w:color="auto" w:sz="12" w:space="0"/>
              <w:left w:val="single" w:color="auto" w:sz="4" w:space="0"/>
              <w:bottom w:val="single" w:color="auto" w:sz="12" w:space="0"/>
              <w:right w:val="single" w:color="auto" w:sz="4" w:space="0"/>
            </w:tcBorders>
            <w:shd w:val="clear" w:color="auto" w:fill="FFFFFF"/>
            <w:vAlign w:val="center"/>
          </w:tcPr>
          <w:p>
            <w:pPr>
              <w:spacing w:before="197" w:line="221" w:lineRule="auto"/>
              <w:ind w:left="115"/>
              <w:jc w:val="center"/>
              <w:rPr>
                <w:rFonts w:hint="default" w:ascii="Times New Roman" w:hAnsi="Times New Roman" w:eastAsia="仿宋_GB2312" w:cs="Times New Roman"/>
                <w:b/>
                <w:bCs/>
                <w:color w:val="000000"/>
                <w:sz w:val="21"/>
                <w:szCs w:val="21"/>
              </w:rPr>
            </w:pPr>
            <w:r>
              <w:rPr>
                <w:rFonts w:hint="default" w:ascii="Times New Roman" w:hAnsi="Times New Roman" w:eastAsia="仿宋_GB2312" w:cs="Times New Roman"/>
                <w:b/>
                <w:bCs/>
                <w:color w:val="000000"/>
                <w:spacing w:val="-1"/>
                <w:sz w:val="21"/>
                <w:szCs w:val="21"/>
              </w:rPr>
              <w:t>处置量（万吨）</w:t>
            </w:r>
          </w:p>
        </w:tc>
        <w:tc>
          <w:tcPr>
            <w:tcW w:w="1675" w:type="dxa"/>
            <w:tcBorders>
              <w:top w:val="single" w:color="auto" w:sz="12" w:space="0"/>
              <w:left w:val="single" w:color="auto" w:sz="4" w:space="0"/>
              <w:bottom w:val="single" w:color="auto" w:sz="12" w:space="0"/>
              <w:right w:val="nil"/>
            </w:tcBorders>
            <w:shd w:val="clear" w:color="auto" w:fill="FFFFFF"/>
            <w:vAlign w:val="center"/>
          </w:tcPr>
          <w:p>
            <w:pPr>
              <w:spacing w:before="197" w:line="219" w:lineRule="auto"/>
              <w:ind w:left="117"/>
              <w:jc w:val="center"/>
              <w:rPr>
                <w:rFonts w:hint="default" w:ascii="Times New Roman" w:hAnsi="Times New Roman" w:eastAsia="仿宋_GB2312" w:cs="Times New Roman"/>
                <w:b/>
                <w:bCs/>
                <w:color w:val="000000"/>
                <w:sz w:val="21"/>
                <w:szCs w:val="21"/>
              </w:rPr>
            </w:pPr>
            <w:r>
              <w:rPr>
                <w:rFonts w:hint="default" w:ascii="Times New Roman" w:hAnsi="Times New Roman" w:eastAsia="仿宋_GB2312" w:cs="Times New Roman"/>
                <w:b/>
                <w:bCs/>
                <w:color w:val="000000"/>
                <w:spacing w:val="-1"/>
                <w:sz w:val="21"/>
                <w:szCs w:val="21"/>
              </w:rPr>
              <w:t>贮存量（万吨）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jc w:val="center"/>
        </w:trPr>
        <w:tc>
          <w:tcPr>
            <w:tcW w:w="2025" w:type="dxa"/>
            <w:tcBorders>
              <w:top w:val="single" w:color="auto" w:sz="12" w:space="0"/>
              <w:left w:val="nil"/>
              <w:bottom w:val="single" w:color="auto" w:sz="4" w:space="0"/>
              <w:right w:val="single" w:color="auto" w:sz="4" w:space="0"/>
            </w:tcBorders>
            <w:shd w:val="clear" w:color="auto" w:fill="FFFFFF"/>
            <w:vAlign w:val="center"/>
          </w:tcPr>
          <w:p>
            <w:pPr>
              <w:spacing w:before="242" w:line="183" w:lineRule="auto"/>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lang w:val="en-US" w:eastAsia="zh-CN"/>
              </w:rPr>
              <w:t>HW11精（蒸）馏残渣</w:t>
            </w:r>
          </w:p>
        </w:tc>
        <w:tc>
          <w:tcPr>
            <w:tcW w:w="1716" w:type="dxa"/>
            <w:tcBorders>
              <w:top w:val="single" w:color="auto" w:sz="12"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en-US" w:bidi="ar-SA"/>
              </w:rPr>
            </w:pPr>
            <w:r>
              <w:rPr>
                <w:rFonts w:hint="default" w:ascii="Times New Roman" w:hAnsi="Times New Roman" w:eastAsia="仿宋_GB2312" w:cs="Times New Roman"/>
                <w:i w:val="0"/>
                <w:iCs w:val="0"/>
                <w:snapToGrid w:val="0"/>
                <w:color w:val="000000"/>
                <w:kern w:val="0"/>
                <w:sz w:val="21"/>
                <w:szCs w:val="21"/>
                <w:u w:val="none"/>
                <w:lang w:val="en-US" w:eastAsia="zh-CN" w:bidi="ar"/>
              </w:rPr>
              <w:t>1,69.75</w:t>
            </w:r>
          </w:p>
        </w:tc>
        <w:tc>
          <w:tcPr>
            <w:tcW w:w="1979" w:type="dxa"/>
            <w:tcBorders>
              <w:top w:val="single" w:color="auto" w:sz="12"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169.35</w:t>
            </w:r>
          </w:p>
        </w:tc>
        <w:tc>
          <w:tcPr>
            <w:tcW w:w="1666" w:type="dxa"/>
            <w:tcBorders>
              <w:top w:val="single" w:color="auto" w:sz="12"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0.86</w:t>
            </w:r>
          </w:p>
        </w:tc>
        <w:tc>
          <w:tcPr>
            <w:tcW w:w="1675" w:type="dxa"/>
            <w:tcBorders>
              <w:top w:val="single" w:color="auto" w:sz="12" w:space="0"/>
              <w:left w:val="single" w:color="auto" w:sz="4" w:space="0"/>
              <w:bottom w:val="single" w:color="auto" w:sz="4" w:space="0"/>
              <w:right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0.46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jc w:val="center"/>
        </w:trPr>
        <w:tc>
          <w:tcPr>
            <w:tcW w:w="2025" w:type="dxa"/>
            <w:tcBorders>
              <w:top w:val="single" w:color="auto" w:sz="4" w:space="0"/>
              <w:left w:val="nil"/>
              <w:bottom w:val="single" w:color="auto" w:sz="4" w:space="0"/>
              <w:right w:val="single" w:color="auto" w:sz="4" w:space="0"/>
            </w:tcBorders>
            <w:shd w:val="clear" w:color="auto" w:fill="FFFFFF"/>
            <w:vAlign w:val="center"/>
          </w:tcPr>
          <w:p>
            <w:pPr>
              <w:spacing w:before="248" w:line="182" w:lineRule="auto"/>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pacing w:val="-2"/>
                <w:sz w:val="21"/>
                <w:szCs w:val="21"/>
                <w:lang w:val="en-US" w:eastAsia="zh-CN"/>
              </w:rPr>
              <w:t>HW50废催化剂废物</w:t>
            </w:r>
          </w:p>
        </w:tc>
        <w:tc>
          <w:tcPr>
            <w:tcW w:w="171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en-US" w:bidi="ar-SA"/>
              </w:rPr>
            </w:pPr>
            <w:r>
              <w:rPr>
                <w:rFonts w:hint="default" w:ascii="Times New Roman" w:hAnsi="Times New Roman" w:eastAsia="仿宋_GB2312" w:cs="Times New Roman"/>
                <w:i w:val="0"/>
                <w:iCs w:val="0"/>
                <w:snapToGrid w:val="0"/>
                <w:color w:val="000000"/>
                <w:kern w:val="0"/>
                <w:sz w:val="21"/>
                <w:szCs w:val="21"/>
                <w:u w:val="none"/>
                <w:lang w:val="en-US" w:eastAsia="zh-CN" w:bidi="ar"/>
              </w:rPr>
              <w:t>0.38</w:t>
            </w:r>
          </w:p>
        </w:tc>
        <w:tc>
          <w:tcPr>
            <w:tcW w:w="197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0.32</w:t>
            </w:r>
          </w:p>
        </w:tc>
        <w:tc>
          <w:tcPr>
            <w:tcW w:w="16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0.0521</w:t>
            </w:r>
          </w:p>
        </w:tc>
        <w:tc>
          <w:tcPr>
            <w:tcW w:w="1675" w:type="dxa"/>
            <w:tcBorders>
              <w:top w:val="single" w:color="auto" w:sz="4" w:space="0"/>
              <w:left w:val="single" w:color="auto" w:sz="4" w:space="0"/>
              <w:bottom w:val="single" w:color="auto" w:sz="4" w:space="0"/>
              <w:right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0.0021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jc w:val="center"/>
        </w:trPr>
        <w:tc>
          <w:tcPr>
            <w:tcW w:w="2025" w:type="dxa"/>
            <w:tcBorders>
              <w:top w:val="single" w:color="auto" w:sz="4" w:space="0"/>
              <w:left w:val="nil"/>
              <w:bottom w:val="single" w:color="auto" w:sz="4" w:space="0"/>
              <w:right w:val="single" w:color="auto" w:sz="4" w:space="0"/>
            </w:tcBorders>
            <w:shd w:val="clear" w:color="auto" w:fill="FFFFFF"/>
            <w:vAlign w:val="center"/>
          </w:tcPr>
          <w:p>
            <w:pPr>
              <w:spacing w:before="251" w:line="182" w:lineRule="auto"/>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pacing w:val="-2"/>
                <w:sz w:val="21"/>
                <w:szCs w:val="21"/>
                <w:lang w:val="en-US" w:eastAsia="zh-CN"/>
              </w:rPr>
              <w:t>HW49其他废物</w:t>
            </w:r>
          </w:p>
        </w:tc>
        <w:tc>
          <w:tcPr>
            <w:tcW w:w="171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en-US" w:bidi="ar-SA"/>
              </w:rPr>
            </w:pPr>
            <w:r>
              <w:rPr>
                <w:rFonts w:hint="default" w:ascii="Times New Roman" w:hAnsi="Times New Roman" w:eastAsia="仿宋_GB2312" w:cs="Times New Roman"/>
                <w:i w:val="0"/>
                <w:iCs w:val="0"/>
                <w:snapToGrid w:val="0"/>
                <w:color w:val="000000"/>
                <w:kern w:val="0"/>
                <w:sz w:val="21"/>
                <w:szCs w:val="21"/>
                <w:u w:val="none"/>
                <w:lang w:val="en-US" w:eastAsia="zh-CN" w:bidi="ar"/>
              </w:rPr>
              <w:t>0.36</w:t>
            </w:r>
          </w:p>
        </w:tc>
        <w:tc>
          <w:tcPr>
            <w:tcW w:w="197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0.04</w:t>
            </w:r>
          </w:p>
        </w:tc>
        <w:tc>
          <w:tcPr>
            <w:tcW w:w="16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0.354</w:t>
            </w:r>
          </w:p>
        </w:tc>
        <w:tc>
          <w:tcPr>
            <w:tcW w:w="1675" w:type="dxa"/>
            <w:tcBorders>
              <w:top w:val="single" w:color="auto" w:sz="4" w:space="0"/>
              <w:left w:val="single" w:color="auto" w:sz="4" w:space="0"/>
              <w:bottom w:val="single" w:color="auto" w:sz="4" w:space="0"/>
              <w:right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0.034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jc w:val="center"/>
        </w:trPr>
        <w:tc>
          <w:tcPr>
            <w:tcW w:w="2025" w:type="dxa"/>
            <w:tcBorders>
              <w:top w:val="single" w:color="auto" w:sz="4" w:space="0"/>
              <w:left w:val="nil"/>
              <w:bottom w:val="single" w:color="auto" w:sz="4" w:space="0"/>
              <w:right w:val="single" w:color="auto" w:sz="4" w:space="0"/>
            </w:tcBorders>
            <w:shd w:val="clear" w:color="auto" w:fill="FFFFFF"/>
            <w:vAlign w:val="center"/>
          </w:tcPr>
          <w:p>
            <w:pPr>
              <w:spacing w:before="244" w:line="182" w:lineRule="auto"/>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pacing w:val="-2"/>
                <w:sz w:val="21"/>
                <w:szCs w:val="21"/>
                <w:lang w:val="en-US" w:eastAsia="zh-CN"/>
              </w:rPr>
              <w:t>HW08废矿物油与含矿物油废物</w:t>
            </w:r>
          </w:p>
        </w:tc>
        <w:tc>
          <w:tcPr>
            <w:tcW w:w="171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i w:val="0"/>
                <w:iCs w:val="0"/>
                <w:snapToGrid w:val="0"/>
                <w:color w:val="000000"/>
                <w:kern w:val="0"/>
                <w:sz w:val="21"/>
                <w:szCs w:val="21"/>
                <w:u w:val="none"/>
                <w:lang w:val="en-US" w:eastAsia="zh-CN" w:bidi="ar"/>
              </w:rPr>
              <w:t>0.22</w:t>
            </w:r>
          </w:p>
        </w:tc>
        <w:tc>
          <w:tcPr>
            <w:tcW w:w="197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0.12</w:t>
            </w:r>
          </w:p>
        </w:tc>
        <w:tc>
          <w:tcPr>
            <w:tcW w:w="16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0.24</w:t>
            </w:r>
          </w:p>
        </w:tc>
        <w:tc>
          <w:tcPr>
            <w:tcW w:w="1675" w:type="dxa"/>
            <w:tcBorders>
              <w:top w:val="single" w:color="auto" w:sz="4" w:space="0"/>
              <w:left w:val="single" w:color="auto" w:sz="4" w:space="0"/>
              <w:bottom w:val="single" w:color="auto" w:sz="4" w:space="0"/>
              <w:right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0.15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jc w:val="center"/>
        </w:trPr>
        <w:tc>
          <w:tcPr>
            <w:tcW w:w="2025" w:type="dxa"/>
            <w:tcBorders>
              <w:top w:val="single" w:color="auto" w:sz="4" w:space="0"/>
              <w:left w:val="nil"/>
              <w:bottom w:val="single" w:color="auto" w:sz="12" w:space="0"/>
              <w:right w:val="single" w:color="auto" w:sz="4" w:space="0"/>
            </w:tcBorders>
            <w:shd w:val="clear" w:color="auto" w:fill="FFFFFF"/>
            <w:vAlign w:val="center"/>
          </w:tcPr>
          <w:p>
            <w:pPr>
              <w:spacing w:before="248" w:line="181" w:lineRule="auto"/>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pacing w:val="-2"/>
                <w:sz w:val="21"/>
                <w:szCs w:val="21"/>
                <w:lang w:val="en-US" w:eastAsia="zh-CN"/>
              </w:rPr>
              <w:t>HW01医疗废物</w:t>
            </w:r>
          </w:p>
        </w:tc>
        <w:tc>
          <w:tcPr>
            <w:tcW w:w="1716" w:type="dxa"/>
            <w:tcBorders>
              <w:top w:val="single" w:color="auto" w:sz="4" w:space="0"/>
              <w:left w:val="single" w:color="auto" w:sz="4" w:space="0"/>
              <w:bottom w:val="single" w:color="auto" w:sz="12"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i w:val="0"/>
                <w:iCs w:val="0"/>
                <w:snapToGrid w:val="0"/>
                <w:color w:val="000000"/>
                <w:kern w:val="0"/>
                <w:sz w:val="21"/>
                <w:szCs w:val="21"/>
                <w:u w:val="none"/>
                <w:lang w:val="en-US" w:eastAsia="zh-CN" w:bidi="ar"/>
              </w:rPr>
              <w:t>0.06</w:t>
            </w:r>
          </w:p>
        </w:tc>
        <w:tc>
          <w:tcPr>
            <w:tcW w:w="1979" w:type="dxa"/>
            <w:tcBorders>
              <w:top w:val="single" w:color="auto" w:sz="4" w:space="0"/>
              <w:left w:val="single" w:color="auto" w:sz="4" w:space="0"/>
              <w:bottom w:val="single" w:color="auto" w:sz="12"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0</w:t>
            </w:r>
          </w:p>
        </w:tc>
        <w:tc>
          <w:tcPr>
            <w:tcW w:w="1666" w:type="dxa"/>
            <w:tcBorders>
              <w:top w:val="single" w:color="auto" w:sz="4" w:space="0"/>
              <w:left w:val="single" w:color="auto" w:sz="4" w:space="0"/>
              <w:bottom w:val="single" w:color="auto" w:sz="12"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0.06</w:t>
            </w:r>
          </w:p>
        </w:tc>
        <w:tc>
          <w:tcPr>
            <w:tcW w:w="1675" w:type="dxa"/>
            <w:tcBorders>
              <w:top w:val="single" w:color="auto" w:sz="4" w:space="0"/>
              <w:left w:val="single" w:color="auto" w:sz="4" w:space="0"/>
              <w:bottom w:val="single" w:color="auto" w:sz="12" w:space="0"/>
              <w:right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0</w:t>
            </w:r>
          </w:p>
        </w:tc>
      </w:tr>
    </w:tbl>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楷体" w:cs="Times New Roman"/>
          <w:b w:val="0"/>
          <w:bCs w:val="0"/>
          <w:color w:val="000000" w:themeColor="text1"/>
          <w:sz w:val="32"/>
          <w:szCs w:val="32"/>
          <w:lang w:val="en-US" w:eastAsia="zh-CN"/>
          <w14:textFill>
            <w14:solidFill>
              <w14:schemeClr w14:val="tx1"/>
            </w14:solidFill>
          </w14:textFill>
        </w:rPr>
        <w:t>危险废物转移情况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2024年</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本市运行危险废物联单转移量</w:t>
      </w:r>
      <w:r>
        <w:rPr>
          <w:rFonts w:hint="eastAsia" w:eastAsia="仿宋_GB2312" w:cs="Times New Roman"/>
          <w:color w:val="auto"/>
          <w:sz w:val="32"/>
          <w:szCs w:val="32"/>
          <w:lang w:val="en-US" w:eastAsia="zh-CN"/>
        </w:rPr>
        <w:t>133.50</w:t>
      </w:r>
      <w:r>
        <w:rPr>
          <w:rFonts w:hint="default" w:ascii="Times New Roman" w:hAnsi="Times New Roman" w:eastAsia="仿宋_GB2312" w:cs="Times New Roman"/>
          <w:color w:val="auto"/>
          <w:sz w:val="32"/>
          <w:szCs w:val="32"/>
          <w:lang w:val="en-US" w:eastAsia="zh-CN"/>
        </w:rPr>
        <w:t>万吨</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其中疆内转移26.36万吨</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收集转移0.013万吨</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跨省转出59.76万吨</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跨省转入47.37万吨。</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 w:cs="Times New Roman"/>
          <w:color w:val="000000" w:themeColor="text1"/>
          <w:sz w:val="32"/>
          <w:szCs w:val="32"/>
          <w:lang w:val="en-US" w:eastAsia="zh-CN"/>
          <w14:textFill>
            <w14:solidFill>
              <w14:schemeClr w14:val="tx1"/>
            </w14:solidFill>
          </w14:textFill>
        </w:rPr>
      </w:pPr>
      <w:r>
        <w:rPr>
          <w:rFonts w:hint="default" w:ascii="Times New Roman" w:hAnsi="Times New Roman" w:eastAsia="楷体" w:cs="Times New Roman"/>
          <w:color w:val="000000" w:themeColor="text1"/>
          <w:sz w:val="32"/>
          <w:szCs w:val="32"/>
          <w:lang w:val="en-US" w:eastAsia="zh-CN"/>
          <w14:textFill>
            <w14:solidFill>
              <w14:schemeClr w14:val="tx1"/>
            </w14:solidFill>
          </w14:textFill>
        </w:rPr>
        <w:t>危险废物许可证颁发情况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24"/>
          <w:szCs w:val="24"/>
        </w:rPr>
      </w:pPr>
      <w:r>
        <w:rPr>
          <w:rFonts w:hint="default" w:ascii="Times New Roman" w:hAnsi="Times New Roman" w:eastAsia="仿宋_GB2312" w:cs="Times New Roman"/>
          <w:color w:val="auto"/>
          <w:sz w:val="32"/>
          <w:szCs w:val="32"/>
          <w:highlight w:val="none"/>
        </w:rPr>
        <w:t>截至202</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年底</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全市共有</w:t>
      </w:r>
      <w:r>
        <w:rPr>
          <w:rFonts w:hint="default" w:ascii="Times New Roman" w:hAnsi="Times New Roman" w:eastAsia="仿宋_GB2312" w:cs="Times New Roman"/>
          <w:color w:val="auto"/>
          <w:sz w:val="32"/>
          <w:szCs w:val="32"/>
          <w:highlight w:val="none"/>
          <w:lang w:val="en-US" w:eastAsia="zh-CN"/>
        </w:rPr>
        <w:t>11</w:t>
      </w:r>
      <w:r>
        <w:rPr>
          <w:rFonts w:hint="default" w:ascii="Times New Roman" w:hAnsi="Times New Roman" w:eastAsia="仿宋_GB2312" w:cs="Times New Roman"/>
          <w:color w:val="auto"/>
          <w:sz w:val="32"/>
          <w:szCs w:val="32"/>
          <w:highlight w:val="none"/>
        </w:rPr>
        <w:t>家单位持有危险废物经营许可证</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其危险废物经营许可信息见表</w:t>
      </w:r>
      <w:r>
        <w:rPr>
          <w:rFonts w:hint="default" w:ascii="Times New Roman" w:hAnsi="Times New Roman" w:eastAsia="仿宋_GB2312" w:cs="Times New Roman"/>
          <w:color w:val="auto"/>
          <w:sz w:val="32"/>
          <w:szCs w:val="32"/>
          <w:highlight w:val="none"/>
          <w:lang w:val="en-US" w:eastAsia="zh-CN"/>
        </w:rPr>
        <w:t>5。</w:t>
      </w:r>
    </w:p>
    <w:p>
      <w:pPr>
        <w:pStyle w:val="19"/>
        <w:keepNext w:val="0"/>
        <w:keepLines w:val="0"/>
        <w:pageBreakBefore w:val="0"/>
        <w:widowControl w:val="0"/>
        <w:kinsoku/>
        <w:wordWrap/>
        <w:overflowPunct/>
        <w:topLinePunct w:val="0"/>
        <w:autoSpaceDE/>
        <w:autoSpaceDN/>
        <w:bidi w:val="0"/>
        <w:adjustRightInd/>
        <w:snapToGrid w:val="0"/>
        <w:spacing w:line="500" w:lineRule="exact"/>
        <w:ind w:firstLine="482"/>
        <w:textAlignment w:val="auto"/>
        <w:rPr>
          <w:rFonts w:hint="default" w:ascii="Times New Roman" w:hAnsi="Times New Roman" w:eastAsia="黑体" w:cs="Times New Roman"/>
          <w:b w:val="0"/>
          <w:bCs w:val="0"/>
          <w:sz w:val="24"/>
          <w:szCs w:val="24"/>
          <w:lang w:val="en-US"/>
        </w:rPr>
      </w:pPr>
      <w:r>
        <w:rPr>
          <w:rFonts w:hint="default" w:ascii="Times New Roman" w:hAnsi="Times New Roman" w:eastAsia="黑体" w:cs="Times New Roman"/>
          <w:b w:val="0"/>
          <w:bCs w:val="0"/>
          <w:color w:val="auto"/>
          <w:kern w:val="2"/>
          <w:sz w:val="24"/>
          <w:szCs w:val="24"/>
          <w:lang w:val="en-US" w:eastAsia="zh-CN" w:bidi="ar-SA"/>
        </w:rPr>
        <w:t>表</w:t>
      </w:r>
      <w:r>
        <w:rPr>
          <w:rFonts w:hint="default" w:ascii="Times New Roman" w:hAnsi="Times New Roman" w:cs="Times New Roman"/>
          <w:b w:val="0"/>
          <w:bCs w:val="0"/>
          <w:color w:val="auto"/>
          <w:kern w:val="2"/>
          <w:sz w:val="24"/>
          <w:szCs w:val="24"/>
          <w:lang w:val="en-US" w:eastAsia="zh-CN" w:bidi="ar-SA"/>
        </w:rPr>
        <w:t xml:space="preserve">5  </w:t>
      </w:r>
      <w:r>
        <w:rPr>
          <w:rFonts w:hint="default" w:ascii="Times New Roman" w:hAnsi="Times New Roman" w:eastAsia="黑体" w:cs="Times New Roman"/>
          <w:b w:val="0"/>
          <w:bCs w:val="0"/>
          <w:color w:val="auto"/>
          <w:kern w:val="2"/>
          <w:sz w:val="24"/>
          <w:szCs w:val="24"/>
          <w:lang w:val="en-US" w:eastAsia="zh-CN" w:bidi="ar-SA"/>
        </w:rPr>
        <w:t>哈密市危险废物经营许可证颁布情况</w:t>
      </w:r>
    </w:p>
    <w:tbl>
      <w:tblPr>
        <w:tblStyle w:val="8"/>
        <w:tblW w:w="881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915"/>
        <w:gridCol w:w="1393"/>
        <w:gridCol w:w="2100"/>
        <w:gridCol w:w="1356"/>
        <w:gridCol w:w="799"/>
        <w:gridCol w:w="90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347" w:type="dxa"/>
            <w:tcBorders>
              <w:top w:val="single" w:color="auto" w:sz="12" w:space="0"/>
            </w:tcBorders>
            <w:noWrap/>
            <w:vAlign w:val="center"/>
          </w:tcPr>
          <w:p>
            <w:pPr>
              <w:autoSpaceDE w:val="0"/>
              <w:autoSpaceDN w:val="0"/>
              <w:adjustRightInd w:val="0"/>
              <w:snapToGrid w:val="0"/>
              <w:jc w:val="center"/>
              <w:rPr>
                <w:rFonts w:hint="default" w:ascii="Times New Roman" w:hAnsi="Times New Roman" w:eastAsia="仿宋_GB2312" w:cs="Times New Roman"/>
                <w:b/>
                <w:bCs/>
                <w:kern w:val="2"/>
                <w:sz w:val="21"/>
                <w:szCs w:val="21"/>
                <w:lang w:val="en-US" w:eastAsia="zh-CN" w:bidi="ar-SA"/>
              </w:rPr>
            </w:pPr>
            <w:r>
              <w:rPr>
                <w:rFonts w:hint="default" w:ascii="Times New Roman" w:hAnsi="Times New Roman" w:eastAsia="仿宋_GB2312" w:cs="Times New Roman"/>
                <w:b/>
                <w:bCs/>
                <w:kern w:val="2"/>
                <w:sz w:val="21"/>
                <w:szCs w:val="21"/>
                <w:lang w:val="en-US" w:eastAsia="zh-CN" w:bidi="ar-SA"/>
              </w:rPr>
              <w:t>危险废物经营许可证单位名称</w:t>
            </w:r>
          </w:p>
        </w:tc>
        <w:tc>
          <w:tcPr>
            <w:tcW w:w="915" w:type="dxa"/>
            <w:tcBorders>
              <w:top w:val="single" w:color="auto" w:sz="12" w:space="0"/>
            </w:tcBorders>
            <w:noWrap/>
            <w:vAlign w:val="center"/>
          </w:tcPr>
          <w:p>
            <w:pPr>
              <w:adjustRightInd w:val="0"/>
              <w:snapToGrid w:val="0"/>
              <w:jc w:val="center"/>
              <w:rPr>
                <w:rFonts w:hint="default" w:ascii="Times New Roman" w:hAnsi="Times New Roman" w:eastAsia="仿宋_GB2312" w:cs="Times New Roman"/>
                <w:b/>
                <w:bCs/>
                <w:kern w:val="2"/>
                <w:sz w:val="21"/>
                <w:szCs w:val="21"/>
                <w:lang w:val="en-US" w:eastAsia="zh-CN" w:bidi="ar-SA"/>
              </w:rPr>
            </w:pPr>
            <w:r>
              <w:rPr>
                <w:rFonts w:hint="default" w:ascii="Times New Roman" w:hAnsi="Times New Roman" w:eastAsia="仿宋_GB2312" w:cs="Times New Roman"/>
                <w:b/>
                <w:bCs/>
                <w:kern w:val="2"/>
                <w:sz w:val="21"/>
                <w:szCs w:val="21"/>
                <w:lang w:val="en-US" w:eastAsia="zh-CN" w:bidi="ar-SA"/>
              </w:rPr>
              <w:t>法定</w:t>
            </w:r>
          </w:p>
          <w:p>
            <w:pPr>
              <w:adjustRightInd w:val="0"/>
              <w:snapToGrid w:val="0"/>
              <w:jc w:val="center"/>
              <w:rPr>
                <w:rFonts w:hint="default" w:ascii="Times New Roman" w:hAnsi="Times New Roman" w:eastAsia="仿宋_GB2312" w:cs="Times New Roman"/>
                <w:b/>
                <w:bCs/>
                <w:kern w:val="2"/>
                <w:sz w:val="21"/>
                <w:szCs w:val="21"/>
                <w:lang w:val="en-US" w:eastAsia="zh-CN" w:bidi="ar-SA"/>
              </w:rPr>
            </w:pPr>
            <w:r>
              <w:rPr>
                <w:rFonts w:hint="default" w:ascii="Times New Roman" w:hAnsi="Times New Roman" w:eastAsia="仿宋_GB2312" w:cs="Times New Roman"/>
                <w:b/>
                <w:bCs/>
                <w:kern w:val="2"/>
                <w:sz w:val="21"/>
                <w:szCs w:val="21"/>
                <w:lang w:val="en-US" w:eastAsia="zh-CN" w:bidi="ar-SA"/>
              </w:rPr>
              <w:t>代表人</w:t>
            </w:r>
          </w:p>
        </w:tc>
        <w:tc>
          <w:tcPr>
            <w:tcW w:w="1393" w:type="dxa"/>
            <w:tcBorders>
              <w:top w:val="single" w:color="auto" w:sz="12" w:space="0"/>
            </w:tcBorders>
            <w:noWrap/>
            <w:vAlign w:val="center"/>
          </w:tcPr>
          <w:p>
            <w:pPr>
              <w:adjustRightInd w:val="0"/>
              <w:snapToGrid w:val="0"/>
              <w:jc w:val="center"/>
              <w:rPr>
                <w:rFonts w:hint="default" w:ascii="Times New Roman" w:hAnsi="Times New Roman" w:eastAsia="仿宋_GB2312" w:cs="Times New Roman"/>
                <w:b/>
                <w:bCs/>
                <w:kern w:val="2"/>
                <w:sz w:val="21"/>
                <w:szCs w:val="21"/>
                <w:lang w:val="en-US" w:eastAsia="zh-CN" w:bidi="ar-SA"/>
              </w:rPr>
            </w:pPr>
            <w:r>
              <w:rPr>
                <w:rFonts w:hint="default" w:ascii="Times New Roman" w:hAnsi="Times New Roman" w:eastAsia="仿宋_GB2312" w:cs="Times New Roman"/>
                <w:b/>
                <w:bCs/>
                <w:kern w:val="2"/>
                <w:sz w:val="21"/>
                <w:szCs w:val="21"/>
                <w:lang w:val="en-US" w:eastAsia="zh-CN" w:bidi="ar-SA"/>
              </w:rPr>
              <w:t>许可证号</w:t>
            </w:r>
          </w:p>
        </w:tc>
        <w:tc>
          <w:tcPr>
            <w:tcW w:w="2100" w:type="dxa"/>
            <w:tcBorders>
              <w:top w:val="single" w:color="auto" w:sz="12" w:space="0"/>
            </w:tcBorders>
            <w:noWrap/>
            <w:vAlign w:val="center"/>
          </w:tcPr>
          <w:p>
            <w:pPr>
              <w:adjustRightInd w:val="0"/>
              <w:snapToGrid w:val="0"/>
              <w:jc w:val="center"/>
              <w:rPr>
                <w:rFonts w:hint="default" w:ascii="Times New Roman" w:hAnsi="Times New Roman" w:eastAsia="仿宋_GB2312" w:cs="Times New Roman"/>
                <w:b/>
                <w:bCs/>
                <w:kern w:val="2"/>
                <w:sz w:val="21"/>
                <w:szCs w:val="21"/>
                <w:lang w:val="en-US" w:eastAsia="zh-CN" w:bidi="ar-SA"/>
              </w:rPr>
            </w:pPr>
            <w:r>
              <w:rPr>
                <w:rFonts w:hint="default" w:ascii="Times New Roman" w:hAnsi="Times New Roman" w:eastAsia="仿宋_GB2312" w:cs="Times New Roman"/>
                <w:b/>
                <w:bCs/>
                <w:kern w:val="2"/>
                <w:sz w:val="21"/>
                <w:szCs w:val="21"/>
                <w:lang w:val="en-US" w:eastAsia="zh-CN" w:bidi="ar-SA"/>
              </w:rPr>
              <w:t>许可经营危险废物类别</w:t>
            </w:r>
          </w:p>
        </w:tc>
        <w:tc>
          <w:tcPr>
            <w:tcW w:w="1356" w:type="dxa"/>
            <w:tcBorders>
              <w:top w:val="single" w:color="auto" w:sz="12" w:space="0"/>
            </w:tcBorders>
            <w:noWrap/>
            <w:vAlign w:val="center"/>
          </w:tcPr>
          <w:p>
            <w:pPr>
              <w:adjustRightInd w:val="0"/>
              <w:snapToGrid w:val="0"/>
              <w:jc w:val="center"/>
              <w:rPr>
                <w:rFonts w:hint="default" w:ascii="Times New Roman" w:hAnsi="Times New Roman" w:eastAsia="仿宋_GB2312" w:cs="Times New Roman"/>
                <w:b/>
                <w:bCs/>
                <w:kern w:val="2"/>
                <w:sz w:val="21"/>
                <w:szCs w:val="21"/>
                <w:lang w:val="en-US" w:eastAsia="zh-CN" w:bidi="ar-SA"/>
              </w:rPr>
            </w:pPr>
            <w:r>
              <w:rPr>
                <w:rFonts w:hint="default" w:ascii="Times New Roman" w:hAnsi="Times New Roman" w:eastAsia="仿宋_GB2312" w:cs="Times New Roman"/>
                <w:b/>
                <w:bCs/>
                <w:kern w:val="2"/>
                <w:sz w:val="21"/>
                <w:szCs w:val="21"/>
                <w:lang w:val="en-US" w:eastAsia="zh-CN" w:bidi="ar-SA"/>
              </w:rPr>
              <w:t>经营规模</w:t>
            </w:r>
          </w:p>
          <w:p>
            <w:pPr>
              <w:adjustRightInd w:val="0"/>
              <w:snapToGrid w:val="0"/>
              <w:jc w:val="center"/>
              <w:rPr>
                <w:rFonts w:hint="default" w:ascii="Times New Roman" w:hAnsi="Times New Roman" w:eastAsia="仿宋_GB2312" w:cs="Times New Roman"/>
                <w:b/>
                <w:bCs/>
                <w:kern w:val="2"/>
                <w:sz w:val="21"/>
                <w:szCs w:val="21"/>
                <w:lang w:val="en-US" w:eastAsia="zh-CN" w:bidi="ar-SA"/>
              </w:rPr>
            </w:pPr>
            <w:r>
              <w:rPr>
                <w:rFonts w:hint="default" w:ascii="Times New Roman" w:hAnsi="Times New Roman" w:eastAsia="仿宋_GB2312" w:cs="Times New Roman"/>
                <w:b/>
                <w:bCs/>
                <w:kern w:val="2"/>
                <w:sz w:val="21"/>
                <w:szCs w:val="21"/>
                <w:lang w:val="en-US" w:eastAsia="zh-CN" w:bidi="ar-SA"/>
              </w:rPr>
              <w:t>（万吨/年）</w:t>
            </w:r>
          </w:p>
        </w:tc>
        <w:tc>
          <w:tcPr>
            <w:tcW w:w="799" w:type="dxa"/>
            <w:tcBorders>
              <w:top w:val="single" w:color="auto" w:sz="12" w:space="0"/>
            </w:tcBorders>
            <w:noWrap/>
            <w:vAlign w:val="center"/>
          </w:tcPr>
          <w:p>
            <w:pPr>
              <w:adjustRightInd w:val="0"/>
              <w:snapToGrid w:val="0"/>
              <w:jc w:val="center"/>
              <w:rPr>
                <w:rFonts w:hint="default" w:ascii="Times New Roman" w:hAnsi="Times New Roman" w:eastAsia="仿宋_GB2312" w:cs="Times New Roman"/>
                <w:b/>
                <w:bCs/>
                <w:kern w:val="2"/>
                <w:sz w:val="21"/>
                <w:szCs w:val="21"/>
                <w:lang w:val="en-US" w:eastAsia="zh-CN" w:bidi="ar-SA"/>
              </w:rPr>
            </w:pPr>
            <w:r>
              <w:rPr>
                <w:rFonts w:hint="default" w:ascii="Times New Roman" w:hAnsi="Times New Roman" w:eastAsia="仿宋_GB2312" w:cs="Times New Roman"/>
                <w:b/>
                <w:bCs/>
                <w:kern w:val="2"/>
                <w:sz w:val="21"/>
                <w:szCs w:val="21"/>
                <w:lang w:val="en-US" w:eastAsia="zh-CN" w:bidi="ar-SA"/>
              </w:rPr>
              <w:t>经营方式</w:t>
            </w:r>
          </w:p>
        </w:tc>
        <w:tc>
          <w:tcPr>
            <w:tcW w:w="904" w:type="dxa"/>
            <w:tcBorders>
              <w:top w:val="single" w:color="auto" w:sz="12" w:space="0"/>
            </w:tcBorders>
            <w:noWrap/>
            <w:vAlign w:val="center"/>
          </w:tcPr>
          <w:p>
            <w:pPr>
              <w:adjustRightInd w:val="0"/>
              <w:snapToGrid w:val="0"/>
              <w:jc w:val="center"/>
              <w:rPr>
                <w:rFonts w:hint="default" w:ascii="Times New Roman" w:hAnsi="Times New Roman" w:eastAsia="仿宋_GB2312" w:cs="Times New Roman"/>
                <w:b/>
                <w:bCs/>
                <w:kern w:val="2"/>
                <w:sz w:val="21"/>
                <w:szCs w:val="21"/>
                <w:lang w:val="en-US" w:eastAsia="zh-CN" w:bidi="ar-SA"/>
              </w:rPr>
            </w:pPr>
            <w:r>
              <w:rPr>
                <w:rFonts w:hint="default" w:ascii="Times New Roman" w:hAnsi="Times New Roman" w:eastAsia="仿宋_GB2312" w:cs="Times New Roman"/>
                <w:b/>
                <w:bCs/>
                <w:kern w:val="2"/>
                <w:sz w:val="21"/>
                <w:szCs w:val="21"/>
                <w:lang w:val="en-US" w:eastAsia="zh-CN" w:bidi="ar-SA"/>
              </w:rPr>
              <w:t>许可证</w:t>
            </w:r>
          </w:p>
          <w:p>
            <w:pPr>
              <w:adjustRightInd w:val="0"/>
              <w:snapToGrid w:val="0"/>
              <w:jc w:val="center"/>
              <w:rPr>
                <w:rFonts w:hint="default" w:ascii="Times New Roman" w:hAnsi="Times New Roman" w:eastAsia="仿宋_GB2312" w:cs="Times New Roman"/>
                <w:b/>
                <w:bCs/>
                <w:kern w:val="2"/>
                <w:sz w:val="21"/>
                <w:szCs w:val="21"/>
                <w:lang w:val="en-US" w:eastAsia="zh-CN" w:bidi="ar-SA"/>
              </w:rPr>
            </w:pPr>
            <w:r>
              <w:rPr>
                <w:rFonts w:hint="default" w:ascii="Times New Roman" w:hAnsi="Times New Roman" w:eastAsia="仿宋_GB2312" w:cs="Times New Roman"/>
                <w:b/>
                <w:bCs/>
                <w:kern w:val="2"/>
                <w:sz w:val="21"/>
                <w:szCs w:val="21"/>
                <w:lang w:val="en-US" w:eastAsia="zh-CN" w:bidi="ar-SA"/>
              </w:rPr>
              <w:t>有效期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1347" w:type="dxa"/>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新疆新硕化工有限公司</w:t>
            </w:r>
          </w:p>
        </w:tc>
        <w:tc>
          <w:tcPr>
            <w:tcW w:w="915" w:type="dxa"/>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段自云</w:t>
            </w:r>
          </w:p>
        </w:tc>
        <w:tc>
          <w:tcPr>
            <w:tcW w:w="1393" w:type="dxa"/>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6505220099</w:t>
            </w:r>
          </w:p>
        </w:tc>
        <w:tc>
          <w:tcPr>
            <w:tcW w:w="2100" w:type="dxa"/>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HW06废有机溶剂与含有有机溶剂废物（900-404-06）</w:t>
            </w:r>
          </w:p>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HW11精（蒸）馏残渣（261-128-11/261-130-11/261-131-11/261-103-11）</w:t>
            </w:r>
          </w:p>
        </w:tc>
        <w:tc>
          <w:tcPr>
            <w:tcW w:w="1356" w:type="dxa"/>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3.60</w:t>
            </w:r>
          </w:p>
        </w:tc>
        <w:tc>
          <w:tcPr>
            <w:tcW w:w="799" w:type="dxa"/>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收集、贮存利用</w:t>
            </w:r>
          </w:p>
        </w:tc>
        <w:tc>
          <w:tcPr>
            <w:tcW w:w="904" w:type="dxa"/>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20250604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1347" w:type="dxa"/>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新疆博伟环保科技有限公司</w:t>
            </w:r>
          </w:p>
        </w:tc>
        <w:tc>
          <w:tcPr>
            <w:tcW w:w="915" w:type="dxa"/>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吴远寿</w:t>
            </w:r>
          </w:p>
        </w:tc>
        <w:tc>
          <w:tcPr>
            <w:tcW w:w="1393" w:type="dxa"/>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YF6505020001</w:t>
            </w:r>
          </w:p>
        </w:tc>
        <w:tc>
          <w:tcPr>
            <w:tcW w:w="2100" w:type="dxa"/>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HW01医疗废物（841-001-01、841-002-01、841-003-01、841-004-01、841-005-01）</w:t>
            </w:r>
          </w:p>
        </w:tc>
        <w:tc>
          <w:tcPr>
            <w:tcW w:w="1356" w:type="dxa"/>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0.18</w:t>
            </w:r>
          </w:p>
        </w:tc>
        <w:tc>
          <w:tcPr>
            <w:tcW w:w="799" w:type="dxa"/>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收集、贮存、处置</w:t>
            </w:r>
          </w:p>
        </w:tc>
        <w:tc>
          <w:tcPr>
            <w:tcW w:w="904" w:type="dxa"/>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20260805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63" w:hRule="atLeast"/>
          <w:jc w:val="center"/>
        </w:trPr>
        <w:tc>
          <w:tcPr>
            <w:tcW w:w="1347" w:type="dxa"/>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新疆鸿业化工投资有限公司</w:t>
            </w:r>
          </w:p>
        </w:tc>
        <w:tc>
          <w:tcPr>
            <w:tcW w:w="915" w:type="dxa"/>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李子海</w:t>
            </w:r>
          </w:p>
        </w:tc>
        <w:tc>
          <w:tcPr>
            <w:tcW w:w="1393" w:type="dxa"/>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6505220125</w:t>
            </w:r>
          </w:p>
        </w:tc>
        <w:tc>
          <w:tcPr>
            <w:tcW w:w="2100" w:type="dxa"/>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HW11精（蒸）馏残渣（252-002-11、252-017-11、451-001-11、451-003-11）</w:t>
            </w:r>
          </w:p>
        </w:tc>
        <w:tc>
          <w:tcPr>
            <w:tcW w:w="1356" w:type="dxa"/>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13</w:t>
            </w:r>
          </w:p>
        </w:tc>
        <w:tc>
          <w:tcPr>
            <w:tcW w:w="799" w:type="dxa"/>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收集贮存、利用</w:t>
            </w:r>
          </w:p>
        </w:tc>
        <w:tc>
          <w:tcPr>
            <w:tcW w:w="904" w:type="dxa"/>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20280108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347" w:type="dxa"/>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哈密特力石化有限责任公司</w:t>
            </w:r>
          </w:p>
        </w:tc>
        <w:tc>
          <w:tcPr>
            <w:tcW w:w="915" w:type="dxa"/>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刘建军</w:t>
            </w:r>
          </w:p>
        </w:tc>
        <w:tc>
          <w:tcPr>
            <w:tcW w:w="1393" w:type="dxa"/>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6505020124</w:t>
            </w:r>
          </w:p>
        </w:tc>
        <w:tc>
          <w:tcPr>
            <w:tcW w:w="2100" w:type="dxa"/>
            <w:noWrap/>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HW08废矿物油与含矿物油废物（900-199-08、900-200-08、900-201-08、900-203-08、900-204-08、900-205-08、900-209-08、900-210-08、900-214-08、900-216-08、900-217-08、900-218-08、900-219-08、900-220-08、900-221-08、900-249-08&lt;限定其他生产、销售、使用过程中产生的废矿物油&gt;）</w:t>
            </w:r>
            <w:r>
              <w:rPr>
                <w:rFonts w:hint="eastAsia" w:ascii="Times New Roman" w:hAnsi="Times New Roman" w:eastAsia="仿宋_GB2312" w:cs="Times New Roman"/>
                <w:kern w:val="2"/>
                <w:sz w:val="21"/>
                <w:szCs w:val="21"/>
                <w:lang w:val="en-US" w:eastAsia="zh-CN" w:bidi="ar-SA"/>
              </w:rPr>
              <w:t>，</w:t>
            </w:r>
            <w:r>
              <w:rPr>
                <w:rFonts w:hint="default" w:ascii="Times New Roman" w:hAnsi="Times New Roman" w:eastAsia="仿宋_GB2312" w:cs="Times New Roman"/>
                <w:kern w:val="2"/>
                <w:sz w:val="21"/>
                <w:szCs w:val="21"/>
                <w:lang w:val="en-US" w:eastAsia="zh-CN" w:bidi="ar-SA"/>
              </w:rPr>
              <w:t>HW11精（蒸）馏残</w:t>
            </w:r>
            <w:r>
              <w:rPr>
                <w:rFonts w:hint="eastAsia" w:eastAsia="仿宋_GB2312" w:cs="Times New Roman"/>
                <w:kern w:val="2"/>
                <w:sz w:val="21"/>
                <w:szCs w:val="21"/>
                <w:lang w:val="en-US" w:eastAsia="zh-CN" w:bidi="ar-SA"/>
              </w:rPr>
              <w:t>（</w:t>
            </w:r>
            <w:r>
              <w:rPr>
                <w:rFonts w:hint="default" w:ascii="Times New Roman" w:hAnsi="Times New Roman" w:eastAsia="仿宋_GB2312" w:cs="Times New Roman"/>
                <w:kern w:val="2"/>
                <w:sz w:val="21"/>
                <w:szCs w:val="21"/>
                <w:lang w:val="en-US" w:eastAsia="zh-CN" w:bidi="ar-SA"/>
              </w:rPr>
              <w:t>252-002-11&lt;限定煤气净化过程氨水分离设施底部的焦油渣&gt;、252-004-11、252-005-11、451-001-11</w:t>
            </w:r>
            <w:r>
              <w:rPr>
                <w:rFonts w:hint="eastAsia" w:eastAsia="仿宋_GB2312" w:cs="Times New Roman"/>
                <w:kern w:val="2"/>
                <w:sz w:val="21"/>
                <w:szCs w:val="21"/>
                <w:lang w:val="en-US" w:eastAsia="zh-CN" w:bidi="ar-SA"/>
              </w:rPr>
              <w:t>）</w:t>
            </w:r>
          </w:p>
        </w:tc>
        <w:tc>
          <w:tcPr>
            <w:tcW w:w="1356" w:type="dxa"/>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4</w:t>
            </w:r>
          </w:p>
        </w:tc>
        <w:tc>
          <w:tcPr>
            <w:tcW w:w="799" w:type="dxa"/>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收集贮存、利用</w:t>
            </w:r>
          </w:p>
        </w:tc>
        <w:tc>
          <w:tcPr>
            <w:tcW w:w="904" w:type="dxa"/>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20280108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1347" w:type="dxa"/>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哈密金运能源科技有限公司</w:t>
            </w:r>
          </w:p>
        </w:tc>
        <w:tc>
          <w:tcPr>
            <w:tcW w:w="915" w:type="dxa"/>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武梅</w:t>
            </w:r>
          </w:p>
        </w:tc>
        <w:tc>
          <w:tcPr>
            <w:tcW w:w="1393" w:type="dxa"/>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6522010126</w:t>
            </w:r>
          </w:p>
        </w:tc>
        <w:tc>
          <w:tcPr>
            <w:tcW w:w="2100" w:type="dxa"/>
            <w:noWrap/>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HW11精（蒸）馏残渣（252-002-11&lt;限定煤气净化过程氨水分离设施底部的焦油&gt;、252-017-11&lt;限定煤固定床气化技术生产化工合成原料气、燃料油合成原料气过程中粗煤气冷凝产生的焦油&gt;、451-003-11）</w:t>
            </w:r>
          </w:p>
        </w:tc>
        <w:tc>
          <w:tcPr>
            <w:tcW w:w="1356" w:type="dxa"/>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30</w:t>
            </w:r>
          </w:p>
        </w:tc>
        <w:tc>
          <w:tcPr>
            <w:tcW w:w="799" w:type="dxa"/>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收集贮存、利用</w:t>
            </w:r>
          </w:p>
        </w:tc>
        <w:tc>
          <w:tcPr>
            <w:tcW w:w="904" w:type="dxa"/>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20280119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347" w:type="dxa"/>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kern w:val="2"/>
                <w:sz w:val="21"/>
                <w:szCs w:val="21"/>
                <w:lang w:val="en-US" w:eastAsia="zh-CN" w:bidi="ar-SA"/>
              </w:rPr>
            </w:pPr>
            <w:bookmarkStart w:id="8" w:name="OLE_LINK2" w:colFirst="0" w:colLast="1"/>
            <w:r>
              <w:rPr>
                <w:rFonts w:hint="default" w:ascii="Times New Roman" w:hAnsi="Times New Roman" w:eastAsia="仿宋_GB2312" w:cs="Times New Roman"/>
                <w:kern w:val="2"/>
                <w:sz w:val="21"/>
                <w:szCs w:val="21"/>
                <w:lang w:val="en-US" w:eastAsia="zh-CN" w:bidi="ar-SA"/>
              </w:rPr>
              <w:t>哈密市鑫盛再生利用有限责任公司</w:t>
            </w:r>
          </w:p>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kern w:val="2"/>
                <w:sz w:val="21"/>
                <w:szCs w:val="21"/>
                <w:lang w:val="en-US" w:eastAsia="zh-CN" w:bidi="ar-SA"/>
              </w:rPr>
            </w:pPr>
          </w:p>
        </w:tc>
        <w:tc>
          <w:tcPr>
            <w:tcW w:w="915" w:type="dxa"/>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陈保同</w:t>
            </w:r>
          </w:p>
        </w:tc>
        <w:tc>
          <w:tcPr>
            <w:tcW w:w="1393" w:type="dxa"/>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650502SJ001</w:t>
            </w:r>
          </w:p>
        </w:tc>
        <w:tc>
          <w:tcPr>
            <w:tcW w:w="2100" w:type="dxa"/>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HW08废矿物油与含矿物油废物（900-214-08机动车维修活动中产生的废矿物油）</w:t>
            </w:r>
          </w:p>
        </w:tc>
        <w:tc>
          <w:tcPr>
            <w:tcW w:w="1356" w:type="dxa"/>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0.25</w:t>
            </w:r>
          </w:p>
        </w:tc>
        <w:tc>
          <w:tcPr>
            <w:tcW w:w="799" w:type="dxa"/>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收集、贮存</w:t>
            </w:r>
          </w:p>
        </w:tc>
        <w:tc>
          <w:tcPr>
            <w:tcW w:w="904" w:type="dxa"/>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kern w:val="2"/>
                <w:sz w:val="21"/>
                <w:szCs w:val="21"/>
                <w:lang w:val="en-US" w:eastAsia="zh-CN" w:bidi="ar-SA"/>
              </w:rPr>
            </w:pPr>
            <w:bookmarkStart w:id="9" w:name="OLE_LINK3"/>
            <w:r>
              <w:rPr>
                <w:rFonts w:hint="default" w:ascii="Times New Roman" w:hAnsi="Times New Roman" w:eastAsia="仿宋_GB2312" w:cs="Times New Roman"/>
                <w:kern w:val="2"/>
                <w:sz w:val="21"/>
                <w:szCs w:val="21"/>
                <w:lang w:val="en-US" w:eastAsia="zh-CN" w:bidi="ar-SA"/>
              </w:rPr>
              <w:t>20270827</w:t>
            </w:r>
            <w:bookmarkEnd w:id="9"/>
          </w:p>
        </w:tc>
      </w:tr>
      <w:bookmarkEnd w:id="8"/>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347" w:type="dxa"/>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哈密市鑫盛再生利用有限责任公司</w:t>
            </w:r>
          </w:p>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kern w:val="2"/>
                <w:sz w:val="21"/>
                <w:szCs w:val="21"/>
                <w:lang w:val="en-US" w:eastAsia="zh-CN" w:bidi="ar-SA"/>
              </w:rPr>
            </w:pPr>
          </w:p>
        </w:tc>
        <w:tc>
          <w:tcPr>
            <w:tcW w:w="915" w:type="dxa"/>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陈保同</w:t>
            </w:r>
          </w:p>
        </w:tc>
        <w:tc>
          <w:tcPr>
            <w:tcW w:w="1393" w:type="dxa"/>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kern w:val="2"/>
                <w:sz w:val="21"/>
                <w:szCs w:val="21"/>
                <w:lang w:val="en-US" w:eastAsia="zh-CN" w:bidi="ar-SA"/>
              </w:rPr>
            </w:pPr>
            <w:bookmarkStart w:id="10" w:name="OLE_LINK4"/>
            <w:r>
              <w:rPr>
                <w:rFonts w:hint="default" w:ascii="Times New Roman" w:hAnsi="Times New Roman" w:eastAsia="仿宋_GB2312" w:cs="Times New Roman"/>
                <w:kern w:val="2"/>
                <w:sz w:val="21"/>
                <w:szCs w:val="21"/>
                <w:lang w:val="en-US" w:eastAsia="zh-CN" w:bidi="ar-SA"/>
              </w:rPr>
              <w:t>650500-01</w:t>
            </w:r>
            <w:bookmarkEnd w:id="10"/>
          </w:p>
        </w:tc>
        <w:tc>
          <w:tcPr>
            <w:tcW w:w="2100" w:type="dxa"/>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HW31含铅废物（900-052-31&lt;限定废铅蓄电池&gt;）</w:t>
            </w:r>
          </w:p>
        </w:tc>
        <w:tc>
          <w:tcPr>
            <w:tcW w:w="1356" w:type="dxa"/>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0.03</w:t>
            </w:r>
          </w:p>
        </w:tc>
        <w:tc>
          <w:tcPr>
            <w:tcW w:w="799" w:type="dxa"/>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收集、贮存</w:t>
            </w:r>
          </w:p>
        </w:tc>
        <w:tc>
          <w:tcPr>
            <w:tcW w:w="904" w:type="dxa"/>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20270827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347" w:type="dxa"/>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华电哈密环保科技有限公司</w:t>
            </w:r>
          </w:p>
        </w:tc>
        <w:tc>
          <w:tcPr>
            <w:tcW w:w="915" w:type="dxa"/>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高春昱</w:t>
            </w:r>
          </w:p>
        </w:tc>
        <w:tc>
          <w:tcPr>
            <w:tcW w:w="1393" w:type="dxa"/>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6505220132</w:t>
            </w:r>
          </w:p>
        </w:tc>
        <w:tc>
          <w:tcPr>
            <w:tcW w:w="2100" w:type="dxa"/>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HW50废催化剂</w:t>
            </w:r>
          </w:p>
        </w:tc>
        <w:tc>
          <w:tcPr>
            <w:tcW w:w="1356" w:type="dxa"/>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1.60</w:t>
            </w:r>
          </w:p>
        </w:tc>
        <w:tc>
          <w:tcPr>
            <w:tcW w:w="799" w:type="dxa"/>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kern w:val="2"/>
                <w:sz w:val="21"/>
                <w:szCs w:val="21"/>
                <w:lang w:val="en-US" w:eastAsia="zh-CN" w:bidi="ar-SA"/>
              </w:rPr>
            </w:pPr>
            <w:bookmarkStart w:id="11" w:name="OLE_LINK1"/>
            <w:r>
              <w:rPr>
                <w:rFonts w:hint="default" w:ascii="Times New Roman" w:hAnsi="Times New Roman" w:eastAsia="仿宋_GB2312" w:cs="Times New Roman"/>
                <w:kern w:val="2"/>
                <w:sz w:val="21"/>
                <w:szCs w:val="21"/>
                <w:lang w:val="en-US" w:eastAsia="zh-CN" w:bidi="ar-SA"/>
              </w:rPr>
              <w:t>收集、贮存、利用</w:t>
            </w:r>
            <w:bookmarkEnd w:id="11"/>
          </w:p>
        </w:tc>
        <w:tc>
          <w:tcPr>
            <w:tcW w:w="904" w:type="dxa"/>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20290407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347" w:type="dxa"/>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伊吾纳东环保科技有限公司</w:t>
            </w:r>
          </w:p>
        </w:tc>
        <w:tc>
          <w:tcPr>
            <w:tcW w:w="915" w:type="dxa"/>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刘年权</w:t>
            </w:r>
          </w:p>
        </w:tc>
        <w:tc>
          <w:tcPr>
            <w:tcW w:w="1393" w:type="dxa"/>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6505220135</w:t>
            </w:r>
          </w:p>
        </w:tc>
        <w:tc>
          <w:tcPr>
            <w:tcW w:w="2100" w:type="dxa"/>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HW11精（蒸）馏残渣（252-002-11、252-017-11、451-003-11）</w:t>
            </w:r>
          </w:p>
        </w:tc>
        <w:tc>
          <w:tcPr>
            <w:tcW w:w="1356" w:type="dxa"/>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50</w:t>
            </w:r>
          </w:p>
        </w:tc>
        <w:tc>
          <w:tcPr>
            <w:tcW w:w="799" w:type="dxa"/>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收集、贮存、利用</w:t>
            </w:r>
          </w:p>
        </w:tc>
        <w:tc>
          <w:tcPr>
            <w:tcW w:w="904" w:type="dxa"/>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20290725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347" w:type="dxa"/>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新疆宣东能源有限公司</w:t>
            </w:r>
          </w:p>
        </w:tc>
        <w:tc>
          <w:tcPr>
            <w:tcW w:w="915" w:type="dxa"/>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郑维军</w:t>
            </w:r>
          </w:p>
        </w:tc>
        <w:tc>
          <w:tcPr>
            <w:tcW w:w="1393" w:type="dxa"/>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6505220133</w:t>
            </w:r>
          </w:p>
        </w:tc>
        <w:tc>
          <w:tcPr>
            <w:tcW w:w="2100" w:type="dxa"/>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HW08精（蒸）馏残渣（252-002-11&lt;限定煤气净化过程氨水分离设施底部的煤焦油 &gt;、252-017-11&lt;限定固定床气化技术生产化工合成原料气、燃料油合成原料气过程中粗煤气冷凝产生的焦油 &gt;、451-003-11</w:t>
            </w:r>
            <w:r>
              <w:rPr>
                <w:rFonts w:hint="eastAsia" w:eastAsia="仿宋_GB2312" w:cs="Times New Roman"/>
                <w:kern w:val="2"/>
                <w:sz w:val="21"/>
                <w:szCs w:val="21"/>
                <w:lang w:val="en-US" w:eastAsia="zh-CN" w:bidi="ar-SA"/>
              </w:rPr>
              <w:t>）</w:t>
            </w:r>
          </w:p>
        </w:tc>
        <w:tc>
          <w:tcPr>
            <w:tcW w:w="1356" w:type="dxa"/>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50</w:t>
            </w:r>
          </w:p>
        </w:tc>
        <w:tc>
          <w:tcPr>
            <w:tcW w:w="799" w:type="dxa"/>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收集、贮存、利用</w:t>
            </w:r>
          </w:p>
        </w:tc>
        <w:tc>
          <w:tcPr>
            <w:tcW w:w="904" w:type="dxa"/>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20290407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347" w:type="dxa"/>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哈密海纳矿业有限公司</w:t>
            </w:r>
          </w:p>
        </w:tc>
        <w:tc>
          <w:tcPr>
            <w:tcW w:w="915" w:type="dxa"/>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朱能能</w:t>
            </w:r>
          </w:p>
        </w:tc>
        <w:tc>
          <w:tcPr>
            <w:tcW w:w="1393" w:type="dxa"/>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650502SD001</w:t>
            </w:r>
          </w:p>
        </w:tc>
        <w:tc>
          <w:tcPr>
            <w:tcW w:w="2100" w:type="dxa"/>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900-002-03</w:t>
            </w:r>
            <w:r>
              <w:rPr>
                <w:rFonts w:hint="eastAsia" w:eastAsia="仿宋_GB2312" w:cs="Times New Roman"/>
                <w:kern w:val="2"/>
                <w:sz w:val="21"/>
                <w:szCs w:val="21"/>
                <w:lang w:val="en-US" w:eastAsia="zh-CN" w:bidi="ar-SA"/>
              </w:rPr>
              <w:t>（</w:t>
            </w:r>
            <w:r>
              <w:rPr>
                <w:rFonts w:hint="default" w:ascii="Times New Roman" w:hAnsi="Times New Roman" w:eastAsia="仿宋_GB2312" w:cs="Times New Roman"/>
                <w:kern w:val="2"/>
                <w:sz w:val="21"/>
                <w:szCs w:val="21"/>
                <w:lang w:val="en-US" w:eastAsia="zh-CN" w:bidi="ar-SA"/>
              </w:rPr>
              <w:t>限定生活垃圾分类产生的相关危险废</w:t>
            </w:r>
            <w:r>
              <w:rPr>
                <w:rFonts w:hint="default" w:ascii="Times New Roman" w:hAnsi="Times New Roman" w:eastAsia="仿宋_GB2312" w:cs="Times New Roman"/>
                <w:kern w:val="2"/>
                <w:sz w:val="21"/>
                <w:szCs w:val="21"/>
                <w:lang w:val="en-US" w:eastAsia="zh-CN" w:bidi="ar-SA"/>
              </w:rPr>
              <w:br w:type="textWrapping"/>
            </w:r>
            <w:r>
              <w:rPr>
                <w:rFonts w:hint="default" w:ascii="Times New Roman" w:hAnsi="Times New Roman" w:eastAsia="仿宋_GB2312" w:cs="Times New Roman"/>
                <w:kern w:val="2"/>
                <w:sz w:val="21"/>
                <w:szCs w:val="21"/>
                <w:lang w:val="en-US" w:eastAsia="zh-CN" w:bidi="ar-SA"/>
              </w:rPr>
              <w:t>物</w:t>
            </w:r>
            <w:r>
              <w:rPr>
                <w:rFonts w:hint="eastAsia" w:eastAsia="仿宋_GB2312" w:cs="Times New Roman"/>
                <w:kern w:val="2"/>
                <w:sz w:val="21"/>
                <w:szCs w:val="21"/>
                <w:lang w:val="en-US" w:eastAsia="zh-CN" w:bidi="ar-SA"/>
              </w:rPr>
              <w:t>）</w:t>
            </w:r>
            <w:r>
              <w:rPr>
                <w:rFonts w:hint="default" w:ascii="Times New Roman" w:hAnsi="Times New Roman" w:eastAsia="仿宋_GB2312" w:cs="Times New Roman"/>
                <w:kern w:val="2"/>
                <w:sz w:val="21"/>
                <w:szCs w:val="21"/>
                <w:lang w:val="en-US" w:eastAsia="zh-CN" w:bidi="ar-SA"/>
              </w:rPr>
              <w:t>、900-003-04</w:t>
            </w:r>
            <w:r>
              <w:rPr>
                <w:rFonts w:hint="eastAsia" w:eastAsia="仿宋_GB2312" w:cs="Times New Roman"/>
                <w:kern w:val="2"/>
                <w:sz w:val="21"/>
                <w:szCs w:val="21"/>
                <w:lang w:val="en-US" w:eastAsia="zh-CN" w:bidi="ar-SA"/>
              </w:rPr>
              <w:t>（</w:t>
            </w:r>
            <w:r>
              <w:rPr>
                <w:rFonts w:hint="default" w:ascii="Times New Roman" w:hAnsi="Times New Roman" w:eastAsia="仿宋_GB2312" w:cs="Times New Roman"/>
                <w:kern w:val="2"/>
                <w:sz w:val="21"/>
                <w:szCs w:val="21"/>
                <w:lang w:val="en-US" w:eastAsia="zh-CN" w:bidi="ar-SA"/>
              </w:rPr>
              <w:t>限定生活垃圾分类产生的相关危险废物</w:t>
            </w:r>
            <w:r>
              <w:rPr>
                <w:rFonts w:hint="eastAsia" w:eastAsia="仿宋_GB2312" w:cs="Times New Roman"/>
                <w:kern w:val="2"/>
                <w:sz w:val="21"/>
                <w:szCs w:val="21"/>
                <w:lang w:val="en-US" w:eastAsia="zh-CN" w:bidi="ar-SA"/>
              </w:rPr>
              <w:t>）</w:t>
            </w:r>
            <w:r>
              <w:rPr>
                <w:rFonts w:hint="default" w:ascii="Times New Roman" w:hAnsi="Times New Roman" w:eastAsia="仿宋_GB2312" w:cs="Times New Roman"/>
                <w:kern w:val="2"/>
                <w:sz w:val="21"/>
                <w:szCs w:val="21"/>
                <w:lang w:val="en-US" w:eastAsia="zh-CN" w:bidi="ar-SA"/>
              </w:rPr>
              <w:t>、HW05木材防腐剂:</w:t>
            </w:r>
            <w:r>
              <w:rPr>
                <w:rFonts w:hint="default" w:ascii="Times New Roman" w:hAnsi="Times New Roman" w:eastAsia="仿宋_GB2312" w:cs="Times New Roman"/>
                <w:kern w:val="2"/>
                <w:sz w:val="21"/>
                <w:szCs w:val="21"/>
                <w:lang w:val="en-US" w:eastAsia="zh-CN" w:bidi="ar-SA"/>
              </w:rPr>
              <w:br w:type="textWrapping"/>
            </w:r>
            <w:r>
              <w:rPr>
                <w:rFonts w:hint="default" w:ascii="Times New Roman" w:hAnsi="Times New Roman" w:eastAsia="仿宋_GB2312" w:cs="Times New Roman"/>
                <w:kern w:val="2"/>
                <w:sz w:val="21"/>
                <w:szCs w:val="21"/>
                <w:lang w:val="en-US" w:eastAsia="zh-CN" w:bidi="ar-SA"/>
              </w:rPr>
              <w:t>900-004-05、900-402-06、900-404-06</w:t>
            </w:r>
            <w:r>
              <w:rPr>
                <w:rFonts w:hint="eastAsia" w:eastAsia="仿宋_GB2312" w:cs="Times New Roman"/>
                <w:kern w:val="2"/>
                <w:sz w:val="21"/>
                <w:szCs w:val="21"/>
                <w:lang w:val="en-US" w:eastAsia="zh-CN" w:bidi="ar-SA"/>
              </w:rPr>
              <w:t>（</w:t>
            </w:r>
            <w:r>
              <w:rPr>
                <w:rFonts w:hint="default" w:ascii="Times New Roman" w:hAnsi="Times New Roman" w:eastAsia="仿宋_GB2312" w:cs="Times New Roman"/>
                <w:kern w:val="2"/>
                <w:sz w:val="21"/>
                <w:szCs w:val="21"/>
                <w:lang w:val="en-US" w:eastAsia="zh-CN" w:bidi="ar-SA"/>
              </w:rPr>
              <w:t>限定为日常生活提供服务活动中产生的除反应</w:t>
            </w:r>
            <w:r>
              <w:rPr>
                <w:rFonts w:hint="default" w:ascii="Times New Roman" w:hAnsi="Times New Roman" w:eastAsia="仿宋_GB2312" w:cs="Times New Roman"/>
                <w:kern w:val="2"/>
                <w:sz w:val="21"/>
                <w:szCs w:val="21"/>
                <w:lang w:val="en-US" w:eastAsia="zh-CN" w:bidi="ar-SA"/>
              </w:rPr>
              <w:br w:type="textWrapping"/>
            </w:r>
            <w:r>
              <w:rPr>
                <w:rFonts w:hint="default" w:ascii="Times New Roman" w:hAnsi="Times New Roman" w:eastAsia="仿宋_GB2312" w:cs="Times New Roman"/>
                <w:kern w:val="2"/>
                <w:sz w:val="21"/>
                <w:szCs w:val="21"/>
                <w:lang w:val="en-US" w:eastAsia="zh-CN" w:bidi="ar-SA"/>
              </w:rPr>
              <w:t>性废物外的相关危险废物</w:t>
            </w:r>
            <w:r>
              <w:rPr>
                <w:rFonts w:hint="eastAsia" w:eastAsia="仿宋_GB2312" w:cs="Times New Roman"/>
                <w:kern w:val="2"/>
                <w:sz w:val="21"/>
                <w:szCs w:val="21"/>
                <w:lang w:val="en-US" w:eastAsia="zh-CN" w:bidi="ar-SA"/>
              </w:rPr>
              <w:t>）</w:t>
            </w:r>
            <w:r>
              <w:rPr>
                <w:rFonts w:hint="default" w:ascii="Times New Roman" w:hAnsi="Times New Roman" w:eastAsia="仿宋_GB2312" w:cs="Times New Roman"/>
                <w:kern w:val="2"/>
                <w:sz w:val="21"/>
                <w:szCs w:val="21"/>
                <w:lang w:val="en-US" w:eastAsia="zh-CN" w:bidi="ar-SA"/>
              </w:rPr>
              <w:t>、900-199-08</w:t>
            </w:r>
            <w:r>
              <w:rPr>
                <w:rFonts w:hint="eastAsia" w:eastAsia="仿宋_GB2312" w:cs="Times New Roman"/>
                <w:kern w:val="2"/>
                <w:sz w:val="21"/>
                <w:szCs w:val="21"/>
                <w:lang w:val="en-US" w:eastAsia="zh-CN" w:bidi="ar-SA"/>
              </w:rPr>
              <w:t>（</w:t>
            </w:r>
            <w:r>
              <w:rPr>
                <w:rFonts w:hint="default" w:ascii="Times New Roman" w:hAnsi="Times New Roman" w:eastAsia="仿宋_GB2312" w:cs="Times New Roman"/>
                <w:kern w:val="2"/>
                <w:sz w:val="21"/>
                <w:szCs w:val="21"/>
                <w:lang w:val="en-US" w:eastAsia="zh-CN" w:bidi="ar-SA"/>
              </w:rPr>
              <w:t>限定报废回收拆解行业产生的废矿物油</w:t>
            </w:r>
            <w:r>
              <w:rPr>
                <w:rFonts w:hint="eastAsia" w:eastAsia="仿宋_GB2312" w:cs="Times New Roman"/>
                <w:kern w:val="2"/>
                <w:sz w:val="21"/>
                <w:szCs w:val="21"/>
                <w:lang w:val="en-US" w:eastAsia="zh-CN" w:bidi="ar-SA"/>
              </w:rPr>
              <w:t>）</w:t>
            </w:r>
            <w:r>
              <w:rPr>
                <w:rFonts w:hint="default" w:ascii="Times New Roman" w:hAnsi="Times New Roman" w:eastAsia="仿宋_GB2312" w:cs="Times New Roman"/>
                <w:kern w:val="2"/>
                <w:sz w:val="21"/>
                <w:szCs w:val="21"/>
                <w:lang w:val="en-US" w:eastAsia="zh-CN" w:bidi="ar-SA"/>
              </w:rPr>
              <w:t>、</w:t>
            </w:r>
            <w:r>
              <w:rPr>
                <w:rFonts w:hint="default" w:ascii="Times New Roman" w:hAnsi="Times New Roman" w:eastAsia="仿宋_GB2312" w:cs="Times New Roman"/>
                <w:kern w:val="2"/>
                <w:sz w:val="21"/>
                <w:szCs w:val="21"/>
                <w:lang w:val="en-US" w:eastAsia="zh-CN" w:bidi="ar-SA"/>
              </w:rPr>
              <w:br w:type="textWrapping"/>
            </w:r>
            <w:r>
              <w:rPr>
                <w:rFonts w:hint="default" w:ascii="Times New Roman" w:hAnsi="Times New Roman" w:eastAsia="仿宋_GB2312" w:cs="Times New Roman"/>
                <w:kern w:val="2"/>
                <w:sz w:val="21"/>
                <w:szCs w:val="21"/>
                <w:lang w:val="en-US" w:eastAsia="zh-CN" w:bidi="ar-SA"/>
              </w:rPr>
              <w:t>900-214-08、900-217-08、900-218-08、900-219-08、900-220-08、900-221-08、900-249-08、</w:t>
            </w:r>
            <w:r>
              <w:rPr>
                <w:rFonts w:hint="default" w:ascii="Times New Roman" w:hAnsi="Times New Roman" w:eastAsia="仿宋_GB2312" w:cs="Times New Roman"/>
                <w:kern w:val="2"/>
                <w:sz w:val="21"/>
                <w:szCs w:val="21"/>
                <w:lang w:val="en-US" w:eastAsia="zh-CN" w:bidi="ar-SA"/>
              </w:rPr>
              <w:br w:type="textWrapping"/>
            </w:r>
            <w:r>
              <w:rPr>
                <w:rFonts w:hint="default" w:ascii="Times New Roman" w:hAnsi="Times New Roman" w:eastAsia="仿宋_GB2312" w:cs="Times New Roman"/>
                <w:kern w:val="2"/>
                <w:sz w:val="21"/>
                <w:szCs w:val="21"/>
                <w:lang w:val="en-US" w:eastAsia="zh-CN" w:bidi="ar-SA"/>
              </w:rPr>
              <w:t>900-005-09、900-006-09、900-007-09、264-010-12、264-011-12、264-013-12、900-251-12、</w:t>
            </w:r>
            <w:r>
              <w:rPr>
                <w:rFonts w:hint="default" w:ascii="Times New Roman" w:hAnsi="Times New Roman" w:eastAsia="仿宋_GB2312" w:cs="Times New Roman"/>
                <w:kern w:val="2"/>
                <w:sz w:val="21"/>
                <w:szCs w:val="21"/>
                <w:lang w:val="en-US" w:eastAsia="zh-CN" w:bidi="ar-SA"/>
              </w:rPr>
              <w:br w:type="textWrapping"/>
            </w:r>
            <w:r>
              <w:rPr>
                <w:rFonts w:hint="default" w:ascii="Times New Roman" w:hAnsi="Times New Roman" w:eastAsia="仿宋_GB2312" w:cs="Times New Roman"/>
                <w:kern w:val="2"/>
                <w:sz w:val="21"/>
                <w:szCs w:val="21"/>
                <w:lang w:val="en-US" w:eastAsia="zh-CN" w:bidi="ar-SA"/>
              </w:rPr>
              <w:t>900-252-12、900-253-12、900-299-12、265-101-13、231-001-16、231-002-16、900-023-29、</w:t>
            </w:r>
            <w:r>
              <w:rPr>
                <w:rFonts w:hint="default" w:ascii="Times New Roman" w:hAnsi="Times New Roman" w:eastAsia="仿宋_GB2312" w:cs="Times New Roman"/>
                <w:kern w:val="2"/>
                <w:sz w:val="21"/>
                <w:szCs w:val="21"/>
                <w:lang w:val="en-US" w:eastAsia="zh-CN" w:bidi="ar-SA"/>
              </w:rPr>
              <w:br w:type="textWrapping"/>
            </w:r>
            <w:r>
              <w:rPr>
                <w:rFonts w:hint="default" w:ascii="Times New Roman" w:hAnsi="Times New Roman" w:eastAsia="仿宋_GB2312" w:cs="Times New Roman"/>
                <w:kern w:val="2"/>
                <w:sz w:val="21"/>
                <w:szCs w:val="21"/>
                <w:lang w:val="en-US" w:eastAsia="zh-CN" w:bidi="ar-SA"/>
              </w:rPr>
              <w:t>900-024-29、900-052-31</w:t>
            </w:r>
            <w:r>
              <w:rPr>
                <w:rFonts w:hint="eastAsia" w:eastAsia="仿宋_GB2312" w:cs="Times New Roman"/>
                <w:kern w:val="2"/>
                <w:sz w:val="21"/>
                <w:szCs w:val="21"/>
                <w:lang w:val="en-US" w:eastAsia="zh-CN" w:bidi="ar-SA"/>
              </w:rPr>
              <w:t>（</w:t>
            </w:r>
            <w:r>
              <w:rPr>
                <w:rFonts w:hint="default" w:ascii="Times New Roman" w:hAnsi="Times New Roman" w:eastAsia="仿宋_GB2312" w:cs="Times New Roman"/>
                <w:kern w:val="2"/>
                <w:sz w:val="21"/>
                <w:szCs w:val="21"/>
                <w:lang w:val="en-US" w:eastAsia="zh-CN" w:bidi="ar-SA"/>
              </w:rPr>
              <w:t>限定废铅蓄电池</w:t>
            </w:r>
            <w:r>
              <w:rPr>
                <w:rFonts w:hint="eastAsia" w:eastAsia="仿宋_GB2312" w:cs="Times New Roman"/>
                <w:kern w:val="2"/>
                <w:sz w:val="21"/>
                <w:szCs w:val="21"/>
                <w:lang w:val="en-US" w:eastAsia="zh-CN" w:bidi="ar-SA"/>
              </w:rPr>
              <w:t>）</w:t>
            </w:r>
            <w:r>
              <w:rPr>
                <w:rFonts w:hint="default" w:ascii="Times New Roman" w:hAnsi="Times New Roman" w:eastAsia="仿宋_GB2312" w:cs="Times New Roman"/>
                <w:kern w:val="2"/>
                <w:sz w:val="21"/>
                <w:szCs w:val="21"/>
                <w:lang w:val="en-US" w:eastAsia="zh-CN" w:bidi="ar-SA"/>
              </w:rPr>
              <w:t>、900-030-36、900-032-36、900-039-49、</w:t>
            </w:r>
            <w:r>
              <w:rPr>
                <w:rFonts w:hint="default" w:ascii="Times New Roman" w:hAnsi="Times New Roman" w:eastAsia="仿宋_GB2312" w:cs="Times New Roman"/>
                <w:kern w:val="2"/>
                <w:sz w:val="21"/>
                <w:szCs w:val="21"/>
                <w:lang w:val="en-US" w:eastAsia="zh-CN" w:bidi="ar-SA"/>
              </w:rPr>
              <w:br w:type="textWrapping"/>
            </w:r>
            <w:r>
              <w:rPr>
                <w:rFonts w:hint="default" w:ascii="Times New Roman" w:hAnsi="Times New Roman" w:eastAsia="仿宋_GB2312" w:cs="Times New Roman"/>
                <w:kern w:val="2"/>
                <w:sz w:val="21"/>
                <w:szCs w:val="21"/>
                <w:lang w:val="en-US" w:eastAsia="zh-CN" w:bidi="ar-SA"/>
              </w:rPr>
              <w:t>900-041-49</w:t>
            </w:r>
            <w:r>
              <w:rPr>
                <w:rFonts w:hint="eastAsia" w:eastAsia="仿宋_GB2312" w:cs="Times New Roman"/>
                <w:kern w:val="2"/>
                <w:sz w:val="21"/>
                <w:szCs w:val="21"/>
                <w:lang w:val="en-US" w:eastAsia="zh-CN" w:bidi="ar-SA"/>
              </w:rPr>
              <w:t>（</w:t>
            </w:r>
            <w:r>
              <w:rPr>
                <w:rFonts w:hint="default" w:ascii="Times New Roman" w:hAnsi="Times New Roman" w:eastAsia="仿宋_GB2312" w:cs="Times New Roman"/>
                <w:kern w:val="2"/>
                <w:sz w:val="21"/>
                <w:szCs w:val="21"/>
                <w:lang w:val="en-US" w:eastAsia="zh-CN" w:bidi="ar-SA"/>
              </w:rPr>
              <w:t>限定含有或沾染毒性危险废物的废弃包装物、容器、过滤吸附介质</w:t>
            </w:r>
            <w:r>
              <w:rPr>
                <w:rFonts w:hint="eastAsia" w:eastAsia="仿宋_GB2312" w:cs="Times New Roman"/>
                <w:kern w:val="2"/>
                <w:sz w:val="21"/>
                <w:szCs w:val="21"/>
                <w:lang w:val="en-US" w:eastAsia="zh-CN" w:bidi="ar-SA"/>
              </w:rPr>
              <w:t>）</w:t>
            </w:r>
            <w:r>
              <w:rPr>
                <w:rFonts w:hint="default" w:ascii="Times New Roman" w:hAnsi="Times New Roman" w:eastAsia="仿宋_GB2312" w:cs="Times New Roman"/>
                <w:kern w:val="2"/>
                <w:sz w:val="21"/>
                <w:szCs w:val="21"/>
                <w:lang w:val="en-US" w:eastAsia="zh-CN" w:bidi="ar-SA"/>
              </w:rPr>
              <w:t>、</w:t>
            </w:r>
            <w:r>
              <w:rPr>
                <w:rFonts w:hint="default" w:ascii="Times New Roman" w:hAnsi="Times New Roman" w:eastAsia="仿宋_GB2312" w:cs="Times New Roman"/>
                <w:kern w:val="2"/>
                <w:sz w:val="21"/>
                <w:szCs w:val="21"/>
                <w:lang w:val="en-US" w:eastAsia="zh-CN" w:bidi="ar-SA"/>
              </w:rPr>
              <w:br w:type="textWrapping"/>
            </w:r>
            <w:r>
              <w:rPr>
                <w:rFonts w:hint="default" w:ascii="Times New Roman" w:hAnsi="Times New Roman" w:eastAsia="仿宋_GB2312" w:cs="Times New Roman"/>
                <w:kern w:val="2"/>
                <w:sz w:val="21"/>
                <w:szCs w:val="21"/>
                <w:lang w:val="en-US" w:eastAsia="zh-CN" w:bidi="ar-SA"/>
              </w:rPr>
              <w:t>900-045-49、900-047-49</w:t>
            </w:r>
            <w:r>
              <w:rPr>
                <w:rFonts w:hint="eastAsia" w:eastAsia="仿宋_GB2312" w:cs="Times New Roman"/>
                <w:kern w:val="2"/>
                <w:sz w:val="21"/>
                <w:szCs w:val="21"/>
                <w:lang w:val="en-US" w:eastAsia="zh-CN" w:bidi="ar-SA"/>
              </w:rPr>
              <w:t>（</w:t>
            </w:r>
            <w:r>
              <w:rPr>
                <w:rFonts w:hint="default" w:ascii="Times New Roman" w:hAnsi="Times New Roman" w:eastAsia="仿宋_GB2312" w:cs="Times New Roman"/>
                <w:kern w:val="2"/>
                <w:sz w:val="21"/>
                <w:szCs w:val="21"/>
                <w:lang w:val="en-US" w:eastAsia="zh-CN" w:bidi="ar-SA"/>
              </w:rPr>
              <w:t>限定除剧毒化学品、反应性废物外的其他危险废物</w:t>
            </w:r>
            <w:r>
              <w:rPr>
                <w:rFonts w:hint="eastAsia" w:eastAsia="仿宋_GB2312" w:cs="Times New Roman"/>
                <w:kern w:val="2"/>
                <w:sz w:val="21"/>
                <w:szCs w:val="21"/>
                <w:lang w:val="en-US" w:eastAsia="zh-CN" w:bidi="ar-SA"/>
              </w:rPr>
              <w:t>）</w:t>
            </w:r>
            <w:r>
              <w:rPr>
                <w:rFonts w:hint="default" w:ascii="Times New Roman" w:hAnsi="Times New Roman" w:eastAsia="仿宋_GB2312" w:cs="Times New Roman"/>
                <w:kern w:val="2"/>
                <w:sz w:val="21"/>
                <w:szCs w:val="21"/>
                <w:lang w:val="en-US" w:eastAsia="zh-CN" w:bidi="ar-SA"/>
              </w:rPr>
              <w:br w:type="textWrapping"/>
            </w:r>
            <w:r>
              <w:rPr>
                <w:rFonts w:hint="default" w:ascii="Times New Roman" w:hAnsi="Times New Roman" w:eastAsia="仿宋_GB2312" w:cs="Times New Roman"/>
                <w:kern w:val="2"/>
                <w:sz w:val="21"/>
                <w:szCs w:val="21"/>
                <w:lang w:val="en-US" w:eastAsia="zh-CN" w:bidi="ar-SA"/>
              </w:rPr>
              <w:t>900-999-49</w:t>
            </w:r>
            <w:r>
              <w:rPr>
                <w:rFonts w:hint="eastAsia" w:eastAsia="仿宋_GB2312" w:cs="Times New Roman"/>
                <w:kern w:val="2"/>
                <w:sz w:val="21"/>
                <w:szCs w:val="21"/>
                <w:lang w:val="en-US" w:eastAsia="zh-CN" w:bidi="ar-SA"/>
              </w:rPr>
              <w:t>（</w:t>
            </w:r>
            <w:r>
              <w:rPr>
                <w:rFonts w:hint="default" w:ascii="Times New Roman" w:hAnsi="Times New Roman" w:eastAsia="仿宋_GB2312" w:cs="Times New Roman"/>
                <w:kern w:val="2"/>
                <w:sz w:val="21"/>
                <w:szCs w:val="21"/>
                <w:lang w:val="en-US" w:eastAsia="zh-CN" w:bidi="ar-SA"/>
              </w:rPr>
              <w:t>限定除剧毒化学品、反应性废物外的其他危险废物</w:t>
            </w:r>
            <w:r>
              <w:rPr>
                <w:rFonts w:hint="eastAsia" w:eastAsia="仿宋_GB2312" w:cs="Times New Roman"/>
                <w:kern w:val="2"/>
                <w:sz w:val="21"/>
                <w:szCs w:val="21"/>
                <w:lang w:val="en-US" w:eastAsia="zh-CN" w:bidi="ar-SA"/>
              </w:rPr>
              <w:t>）</w:t>
            </w:r>
            <w:r>
              <w:rPr>
                <w:rFonts w:hint="default" w:ascii="Times New Roman" w:hAnsi="Times New Roman" w:eastAsia="仿宋_GB2312" w:cs="Times New Roman"/>
                <w:kern w:val="2"/>
                <w:sz w:val="21"/>
                <w:szCs w:val="21"/>
                <w:lang w:val="en-US" w:eastAsia="zh-CN" w:bidi="ar-SA"/>
              </w:rPr>
              <w:t>900-049-50。</w:t>
            </w:r>
          </w:p>
        </w:tc>
        <w:tc>
          <w:tcPr>
            <w:tcW w:w="1356" w:type="dxa"/>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0.50</w:t>
            </w:r>
          </w:p>
        </w:tc>
        <w:tc>
          <w:tcPr>
            <w:tcW w:w="799" w:type="dxa"/>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收集、贮存</w:t>
            </w:r>
          </w:p>
        </w:tc>
        <w:tc>
          <w:tcPr>
            <w:tcW w:w="904" w:type="dxa"/>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20251231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347" w:type="dxa"/>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新疆信汇峡清洁能源有限公司</w:t>
            </w:r>
          </w:p>
        </w:tc>
        <w:tc>
          <w:tcPr>
            <w:tcW w:w="915" w:type="dxa"/>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李圣君</w:t>
            </w:r>
          </w:p>
        </w:tc>
        <w:tc>
          <w:tcPr>
            <w:tcW w:w="1393" w:type="dxa"/>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豁免</w:t>
            </w:r>
          </w:p>
        </w:tc>
        <w:tc>
          <w:tcPr>
            <w:tcW w:w="2100" w:type="dxa"/>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HW11精（蒸）馏残渣（252-002-11、252-017-11、451-003-11）</w:t>
            </w:r>
          </w:p>
        </w:tc>
        <w:tc>
          <w:tcPr>
            <w:tcW w:w="1356" w:type="dxa"/>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60</w:t>
            </w:r>
          </w:p>
        </w:tc>
        <w:tc>
          <w:tcPr>
            <w:tcW w:w="799" w:type="dxa"/>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收集、贮存、利用</w:t>
            </w:r>
          </w:p>
        </w:tc>
        <w:tc>
          <w:tcPr>
            <w:tcW w:w="904" w:type="dxa"/>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20260714</w:t>
            </w:r>
          </w:p>
        </w:tc>
      </w:tr>
    </w:tbl>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 w:cs="Times New Roman"/>
          <w:color w:val="000000" w:themeColor="text1"/>
          <w:sz w:val="32"/>
          <w:szCs w:val="32"/>
          <w:lang w:val="en-US" w:eastAsia="zh-CN"/>
          <w14:textFill>
            <w14:solidFill>
              <w14:schemeClr w14:val="tx1"/>
            </w14:solidFill>
          </w14:textFill>
        </w:rPr>
      </w:pPr>
      <w:r>
        <w:rPr>
          <w:rFonts w:hint="default" w:ascii="Times New Roman" w:hAnsi="Times New Roman" w:eastAsia="楷体" w:cs="Times New Roman"/>
          <w:color w:val="000000" w:themeColor="text1"/>
          <w:sz w:val="32"/>
          <w:szCs w:val="32"/>
          <w:lang w:val="en-US" w:eastAsia="zh-CN"/>
          <w14:textFill>
            <w14:solidFill>
              <w14:schemeClr w14:val="tx1"/>
            </w14:solidFill>
          </w14:textFill>
        </w:rPr>
        <w:t>危险废物自行利用处置情况</w:t>
      </w:r>
    </w:p>
    <w:p>
      <w:pPr>
        <w:pStyle w:val="11"/>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left"/>
        <w:textAlignment w:val="auto"/>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2024年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本市实际自行利用危险废物</w:t>
      </w:r>
      <w:r>
        <w:rPr>
          <w:rFonts w:hint="default" w:ascii="Times New Roman" w:hAnsi="Times New Roman" w:eastAsia="仿宋_GB2312" w:cs="Times New Roman"/>
          <w:color w:val="auto"/>
          <w:sz w:val="32"/>
          <w:szCs w:val="32"/>
          <w:lang w:val="en-US" w:eastAsia="zh-CN"/>
        </w:rPr>
        <w:t>169.90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万吨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处置包括医疗废物0.60万吨（含委外处置）。</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 w:cs="Times New Roman"/>
          <w:color w:val="000000" w:themeColor="text1"/>
          <w:sz w:val="32"/>
          <w:szCs w:val="32"/>
          <w:lang w:val="en-US" w:eastAsia="zh-CN"/>
          <w14:textFill>
            <w14:solidFill>
              <w14:schemeClr w14:val="tx1"/>
            </w14:solidFill>
          </w14:textFill>
        </w:rPr>
      </w:pPr>
      <w:r>
        <w:rPr>
          <w:rFonts w:hint="default" w:ascii="Times New Roman" w:hAnsi="Times New Roman" w:eastAsia="楷体" w:cs="Times New Roman"/>
          <w:color w:val="000000" w:themeColor="text1"/>
          <w:sz w:val="32"/>
          <w:szCs w:val="32"/>
          <w:lang w:val="en-US" w:eastAsia="zh-CN"/>
          <w14:textFill>
            <w14:solidFill>
              <w14:schemeClr w14:val="tx1"/>
            </w14:solidFill>
          </w14:textFill>
        </w:rPr>
        <w:t>主要处置设施情况</w:t>
      </w:r>
    </w:p>
    <w:p>
      <w:pPr>
        <w:pStyle w:val="3"/>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color w:val="000000" w:themeColor="text1"/>
          <w:lang w:val="en-US" w:eastAsia="zh-CN"/>
          <w14:textFill>
            <w14:solidFill>
              <w14:schemeClr w14:val="tx1"/>
            </w14:solidFill>
          </w14:textFill>
        </w:rPr>
      </w:pPr>
      <w:r>
        <w:rPr>
          <w:rFonts w:hint="default" w:ascii="Times New Roman" w:hAnsi="Times New Roman" w:eastAsia="仿宋_GB2312" w:cs="Times New Roman"/>
          <w:b w:val="0"/>
          <w:color w:val="000000" w:themeColor="text1"/>
          <w:lang w:val="en-US" w:eastAsia="zh-CN"/>
          <w14:textFill>
            <w14:solidFill>
              <w14:schemeClr w14:val="tx1"/>
            </w14:solidFill>
          </w14:textFill>
        </w:rPr>
        <w:t>2024年</w:t>
      </w:r>
      <w:r>
        <w:rPr>
          <w:rFonts w:hint="eastAsia" w:ascii="Times New Roman" w:hAnsi="Times New Roman" w:eastAsia="仿宋_GB2312" w:cs="Times New Roman"/>
          <w:b w:val="0"/>
          <w:color w:val="000000" w:themeColor="text1"/>
          <w:lang w:val="en-US" w:eastAsia="zh-CN"/>
          <w14:textFill>
            <w14:solidFill>
              <w14:schemeClr w14:val="tx1"/>
            </w14:solidFill>
          </w14:textFill>
        </w:rPr>
        <w:t>，</w:t>
      </w:r>
      <w:r>
        <w:rPr>
          <w:rFonts w:hint="default" w:ascii="Times New Roman" w:hAnsi="Times New Roman" w:eastAsia="仿宋_GB2312" w:cs="Times New Roman"/>
          <w:b w:val="0"/>
          <w:color w:val="000000" w:themeColor="text1"/>
          <w:lang w:val="en-US" w:eastAsia="zh-CN"/>
          <w14:textFill>
            <w14:solidFill>
              <w14:schemeClr w14:val="tx1"/>
            </w14:solidFill>
          </w14:textFill>
        </w:rPr>
        <w:t>本市共有1家单位从事危险废物处置活动</w:t>
      </w:r>
      <w:r>
        <w:rPr>
          <w:rFonts w:hint="eastAsia" w:ascii="Times New Roman" w:hAnsi="Times New Roman" w:eastAsia="仿宋_GB2312" w:cs="Times New Roman"/>
          <w:b w:val="0"/>
          <w:color w:val="000000" w:themeColor="text1"/>
          <w:lang w:val="en-US" w:eastAsia="zh-CN"/>
          <w14:textFill>
            <w14:solidFill>
              <w14:schemeClr w14:val="tx1"/>
            </w14:solidFill>
          </w14:textFill>
        </w:rPr>
        <w:t>，</w:t>
      </w:r>
      <w:r>
        <w:rPr>
          <w:rFonts w:hint="default" w:ascii="Times New Roman" w:hAnsi="Times New Roman" w:eastAsia="仿宋_GB2312" w:cs="Times New Roman"/>
          <w:b w:val="0"/>
          <w:color w:val="000000" w:themeColor="text1"/>
          <w:lang w:val="en-US" w:eastAsia="zh-CN"/>
          <w14:textFill>
            <w14:solidFill>
              <w14:schemeClr w14:val="tx1"/>
            </w14:solidFill>
          </w14:textFill>
        </w:rPr>
        <w:t>本市危险废物处置能力为0.18万吨/年</w:t>
      </w:r>
      <w:r>
        <w:rPr>
          <w:rFonts w:hint="eastAsia" w:ascii="Times New Roman" w:hAnsi="Times New Roman" w:eastAsia="仿宋_GB2312" w:cs="Times New Roman"/>
          <w:b w:val="0"/>
          <w:color w:val="000000" w:themeColor="text1"/>
          <w:lang w:val="en-US" w:eastAsia="zh-CN"/>
          <w14:textFill>
            <w14:solidFill>
              <w14:schemeClr w14:val="tx1"/>
            </w14:solidFill>
          </w14:textFill>
        </w:rPr>
        <w:t>，</w:t>
      </w:r>
      <w:r>
        <w:rPr>
          <w:rFonts w:hint="default" w:ascii="Times New Roman" w:hAnsi="Times New Roman" w:eastAsia="仿宋_GB2312" w:cs="Times New Roman"/>
          <w:b w:val="0"/>
          <w:color w:val="000000" w:themeColor="text1"/>
          <w:lang w:val="en-US" w:eastAsia="zh-CN"/>
          <w14:textFill>
            <w14:solidFill>
              <w14:schemeClr w14:val="tx1"/>
            </w14:solidFill>
          </w14:textFill>
        </w:rPr>
        <w:t>主要处置设施情况见表</w:t>
      </w:r>
      <w:r>
        <w:rPr>
          <w:rFonts w:hint="eastAsia" w:ascii="Times New Roman" w:hAnsi="Times New Roman" w:eastAsia="仿宋_GB2312" w:cs="Times New Roman"/>
          <w:b w:val="0"/>
          <w:color w:val="000000" w:themeColor="text1"/>
          <w:lang w:val="en-US" w:eastAsia="zh-CN"/>
          <w14:textFill>
            <w14:solidFill>
              <w14:schemeClr w14:val="tx1"/>
            </w14:solidFill>
          </w14:textFill>
        </w:rPr>
        <w:t>6</w:t>
      </w:r>
      <w:r>
        <w:rPr>
          <w:rFonts w:hint="default" w:ascii="Times New Roman" w:hAnsi="Times New Roman" w:eastAsia="仿宋_GB2312" w:cs="Times New Roman"/>
          <w:b w:val="0"/>
          <w:color w:val="000000" w:themeColor="text1"/>
          <w:lang w:val="en-US" w:eastAsia="zh-CN"/>
          <w14:textFill>
            <w14:solidFill>
              <w14:schemeClr w14:val="tx1"/>
            </w14:solidFill>
          </w14:textFill>
        </w:rPr>
        <w:t>。</w:t>
      </w:r>
    </w:p>
    <w:p>
      <w:pPr>
        <w:pStyle w:val="19"/>
        <w:keepNext w:val="0"/>
        <w:keepLines w:val="0"/>
        <w:pageBreakBefore w:val="0"/>
        <w:widowControl w:val="0"/>
        <w:kinsoku/>
        <w:wordWrap/>
        <w:overflowPunct/>
        <w:topLinePunct w:val="0"/>
        <w:autoSpaceDE/>
        <w:autoSpaceDN/>
        <w:bidi w:val="0"/>
        <w:adjustRightInd/>
        <w:snapToGrid w:val="0"/>
        <w:spacing w:line="500" w:lineRule="exact"/>
        <w:ind w:firstLine="482"/>
        <w:textAlignment w:val="auto"/>
        <w:rPr>
          <w:rFonts w:hint="default" w:ascii="Times New Roman" w:hAnsi="Times New Roman" w:eastAsia="黑体" w:cs="Times New Roman"/>
          <w:b w:val="0"/>
          <w:bCs w:val="0"/>
          <w:color w:val="000000" w:themeColor="text1"/>
          <w:sz w:val="24"/>
          <w:szCs w:val="24"/>
          <w:lang w:val="en-US"/>
          <w14:textFill>
            <w14:solidFill>
              <w14:schemeClr w14:val="tx1"/>
            </w14:solidFill>
          </w14:textFill>
        </w:rPr>
      </w:pPr>
      <w:r>
        <w:rPr>
          <w:rFonts w:hint="default" w:ascii="Times New Roman" w:hAnsi="Times New Roman" w:eastAsia="黑体" w:cs="Times New Roman"/>
          <w:b w:val="0"/>
          <w:bCs w:val="0"/>
          <w:color w:val="auto"/>
          <w:kern w:val="2"/>
          <w:sz w:val="24"/>
          <w:szCs w:val="24"/>
          <w:lang w:val="en-US" w:eastAsia="zh-CN" w:bidi="ar-SA"/>
        </w:rPr>
        <w:t>表</w:t>
      </w:r>
      <w:r>
        <w:rPr>
          <w:rFonts w:hint="default" w:ascii="Times New Roman" w:hAnsi="Times New Roman" w:cs="Times New Roman"/>
          <w:b w:val="0"/>
          <w:bCs w:val="0"/>
          <w:color w:val="auto"/>
          <w:kern w:val="2"/>
          <w:sz w:val="24"/>
          <w:szCs w:val="24"/>
          <w:lang w:val="en-US" w:eastAsia="zh-CN" w:bidi="ar-SA"/>
        </w:rPr>
        <w:t xml:space="preserve">6  </w:t>
      </w:r>
      <w:r>
        <w:rPr>
          <w:rFonts w:hint="default" w:ascii="Times New Roman" w:hAnsi="Times New Roman" w:eastAsia="黑体" w:cs="Times New Roman"/>
          <w:b w:val="0"/>
          <w:bCs w:val="0"/>
          <w:color w:val="auto"/>
          <w:kern w:val="2"/>
          <w:sz w:val="24"/>
          <w:szCs w:val="24"/>
          <w:lang w:val="en-US" w:eastAsia="zh-CN" w:bidi="ar-SA"/>
        </w:rPr>
        <w:t>危险废物处置设施情况</w:t>
      </w:r>
    </w:p>
    <w:tbl>
      <w:tblPr>
        <w:tblStyle w:val="8"/>
        <w:tblW w:w="9028" w:type="dxa"/>
        <w:jc w:val="center"/>
        <w:tblBorders>
          <w:top w:val="single" w:color="auto" w:sz="12" w:space="0"/>
          <w:left w:val="none" w:color="auto" w:sz="0" w:space="0"/>
          <w:bottom w:val="single" w:color="auto" w:sz="12" w:space="0"/>
          <w:right w:val="none" w:color="auto" w:sz="0" w:space="0"/>
          <w:insideH w:val="single" w:color="auto" w:sz="12" w:space="0"/>
          <w:insideV w:val="single" w:color="auto" w:sz="8" w:space="0"/>
        </w:tblBorders>
        <w:tblLayout w:type="fixed"/>
        <w:tblCellMar>
          <w:top w:w="0" w:type="dxa"/>
          <w:left w:w="108" w:type="dxa"/>
          <w:bottom w:w="0" w:type="dxa"/>
          <w:right w:w="108" w:type="dxa"/>
        </w:tblCellMar>
      </w:tblPr>
      <w:tblGrid>
        <w:gridCol w:w="1520"/>
        <w:gridCol w:w="1170"/>
        <w:gridCol w:w="1170"/>
        <w:gridCol w:w="1580"/>
        <w:gridCol w:w="1443"/>
        <w:gridCol w:w="2145"/>
      </w:tblGrid>
      <w:tr>
        <w:tblPrEx>
          <w:tblBorders>
            <w:top w:val="single" w:color="auto" w:sz="12" w:space="0"/>
            <w:left w:val="none" w:color="auto" w:sz="0" w:space="0"/>
            <w:bottom w:val="single" w:color="auto" w:sz="12" w:space="0"/>
            <w:right w:val="none" w:color="auto" w:sz="0" w:space="0"/>
            <w:insideH w:val="single" w:color="auto" w:sz="12" w:space="0"/>
            <w:insideV w:val="single" w:color="auto" w:sz="8" w:space="0"/>
          </w:tblBorders>
        </w:tblPrEx>
        <w:trPr>
          <w:trHeight w:val="715" w:hRule="atLeast"/>
          <w:jc w:val="center"/>
        </w:trPr>
        <w:tc>
          <w:tcPr>
            <w:tcW w:w="1520" w:type="dxa"/>
            <w:tcBorders>
              <w:tl2br w:val="nil"/>
              <w:tr2bl w:val="nil"/>
            </w:tcBorders>
            <w:noWrap/>
            <w:vAlign w:val="center"/>
          </w:tcPr>
          <w:p>
            <w:pPr>
              <w:autoSpaceDE w:val="0"/>
              <w:autoSpaceDN w:val="0"/>
              <w:adjustRightInd w:val="0"/>
              <w:snapToGrid w:val="0"/>
              <w:jc w:val="center"/>
              <w:rPr>
                <w:rFonts w:hint="default" w:ascii="Times New Roman" w:hAnsi="Times New Roman" w:eastAsia="仿宋_GB2312"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21"/>
                <w:szCs w:val="21"/>
                <w:lang w:val="en-US" w:eastAsia="zh-CN" w:bidi="ar-SA"/>
                <w14:textFill>
                  <w14:solidFill>
                    <w14:schemeClr w14:val="tx1"/>
                  </w14:solidFill>
                </w14:textFill>
              </w:rPr>
              <w:t>处置设施所属单位名称</w:t>
            </w:r>
          </w:p>
        </w:tc>
        <w:tc>
          <w:tcPr>
            <w:tcW w:w="1170" w:type="dxa"/>
            <w:tcBorders>
              <w:tl2br w:val="nil"/>
              <w:tr2bl w:val="nil"/>
            </w:tcBorders>
            <w:noWrap/>
            <w:vAlign w:val="center"/>
          </w:tcPr>
          <w:p>
            <w:pPr>
              <w:autoSpaceDE w:val="0"/>
              <w:autoSpaceDN w:val="0"/>
              <w:adjustRightInd w:val="0"/>
              <w:snapToGrid w:val="0"/>
              <w:jc w:val="center"/>
              <w:rPr>
                <w:rFonts w:hint="default" w:ascii="Times New Roman" w:hAnsi="Times New Roman" w:eastAsia="仿宋_GB2312"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21"/>
                <w:szCs w:val="21"/>
                <w:lang w:val="en-US" w:eastAsia="zh-CN" w:bidi="ar-SA"/>
                <w14:textFill>
                  <w14:solidFill>
                    <w14:schemeClr w14:val="tx1"/>
                  </w14:solidFill>
                </w14:textFill>
              </w:rPr>
              <w:t>处置设施类型</w:t>
            </w:r>
          </w:p>
        </w:tc>
        <w:tc>
          <w:tcPr>
            <w:tcW w:w="1170" w:type="dxa"/>
            <w:tcBorders>
              <w:tl2br w:val="nil"/>
              <w:tr2bl w:val="nil"/>
            </w:tcBorders>
            <w:noWrap/>
            <w:vAlign w:val="center"/>
          </w:tcPr>
          <w:p>
            <w:pPr>
              <w:autoSpaceDE w:val="0"/>
              <w:autoSpaceDN w:val="0"/>
              <w:adjustRightInd w:val="0"/>
              <w:snapToGrid w:val="0"/>
              <w:jc w:val="center"/>
              <w:rPr>
                <w:rFonts w:hint="default" w:ascii="Times New Roman" w:hAnsi="Times New Roman" w:eastAsia="仿宋_GB2312"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21"/>
                <w:szCs w:val="21"/>
                <w:lang w:val="en-US" w:eastAsia="zh-CN" w:bidi="ar-SA"/>
                <w14:textFill>
                  <w14:solidFill>
                    <w14:schemeClr w14:val="tx1"/>
                  </w14:solidFill>
                </w14:textFill>
              </w:rPr>
              <w:t>处置废物种类</w:t>
            </w:r>
          </w:p>
        </w:tc>
        <w:tc>
          <w:tcPr>
            <w:tcW w:w="1580" w:type="dxa"/>
            <w:tcBorders>
              <w:tl2br w:val="nil"/>
              <w:tr2bl w:val="nil"/>
            </w:tcBorders>
            <w:noWrap/>
            <w:vAlign w:val="center"/>
          </w:tcPr>
          <w:p>
            <w:pPr>
              <w:autoSpaceDE w:val="0"/>
              <w:autoSpaceDN w:val="0"/>
              <w:adjustRightInd w:val="0"/>
              <w:snapToGrid w:val="0"/>
              <w:jc w:val="center"/>
              <w:rPr>
                <w:rFonts w:hint="default" w:ascii="Times New Roman" w:hAnsi="Times New Roman" w:eastAsia="仿宋_GB2312"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21"/>
                <w:szCs w:val="21"/>
                <w:lang w:val="en-US" w:eastAsia="zh-CN" w:bidi="ar-SA"/>
                <w14:textFill>
                  <w14:solidFill>
                    <w14:schemeClr w14:val="tx1"/>
                  </w14:solidFill>
                </w14:textFill>
              </w:rPr>
              <w:t>设计处置能力</w:t>
            </w:r>
            <w:r>
              <w:rPr>
                <w:rFonts w:hint="eastAsia" w:eastAsia="仿宋_GB2312" w:cs="Times New Roman"/>
                <w:b/>
                <w:bCs/>
                <w:color w:val="000000" w:themeColor="text1"/>
                <w:kern w:val="2"/>
                <w:sz w:val="21"/>
                <w:szCs w:val="21"/>
                <w:lang w:val="en-US" w:eastAsia="zh-CN" w:bidi="ar-SA"/>
                <w14:textFill>
                  <w14:solidFill>
                    <w14:schemeClr w14:val="tx1"/>
                  </w14:solidFill>
                </w14:textFill>
              </w:rPr>
              <w:t>（</w:t>
            </w:r>
            <w:r>
              <w:rPr>
                <w:rFonts w:hint="default" w:ascii="Times New Roman" w:hAnsi="Times New Roman" w:eastAsia="仿宋_GB2312" w:cs="Times New Roman"/>
                <w:b/>
                <w:bCs/>
                <w:color w:val="000000" w:themeColor="text1"/>
                <w:kern w:val="2"/>
                <w:sz w:val="21"/>
                <w:szCs w:val="21"/>
                <w:lang w:val="en-US" w:eastAsia="zh-CN" w:bidi="ar-SA"/>
                <w14:textFill>
                  <w14:solidFill>
                    <w14:schemeClr w14:val="tx1"/>
                  </w14:solidFill>
                </w14:textFill>
              </w:rPr>
              <w:t>万吨/年</w:t>
            </w:r>
            <w:r>
              <w:rPr>
                <w:rFonts w:hint="eastAsia" w:eastAsia="仿宋_GB2312" w:cs="Times New Roman"/>
                <w:b/>
                <w:bCs/>
                <w:color w:val="000000" w:themeColor="text1"/>
                <w:kern w:val="2"/>
                <w:sz w:val="21"/>
                <w:szCs w:val="21"/>
                <w:lang w:val="en-US" w:eastAsia="zh-CN" w:bidi="ar-SA"/>
                <w14:textFill>
                  <w14:solidFill>
                    <w14:schemeClr w14:val="tx1"/>
                  </w14:solidFill>
                </w14:textFill>
              </w:rPr>
              <w:t>）</w:t>
            </w:r>
            <w:r>
              <w:rPr>
                <w:rFonts w:hint="default" w:ascii="Times New Roman" w:hAnsi="Times New Roman" w:eastAsia="仿宋_GB2312" w:cs="Times New Roman"/>
                <w:b/>
                <w:bCs/>
                <w:color w:val="000000" w:themeColor="text1"/>
                <w:kern w:val="2"/>
                <w:sz w:val="21"/>
                <w:szCs w:val="21"/>
                <w:lang w:val="en-US" w:eastAsia="zh-CN" w:bidi="ar-SA"/>
                <w14:textFill>
                  <w14:solidFill>
                    <w14:schemeClr w14:val="tx1"/>
                  </w14:solidFill>
                </w14:textFill>
              </w:rPr>
              <w:t>（）</w:t>
            </w:r>
          </w:p>
        </w:tc>
        <w:tc>
          <w:tcPr>
            <w:tcW w:w="1443" w:type="dxa"/>
            <w:tcBorders>
              <w:tl2br w:val="nil"/>
              <w:tr2bl w:val="nil"/>
            </w:tcBorders>
            <w:noWrap/>
            <w:vAlign w:val="center"/>
          </w:tcPr>
          <w:p>
            <w:pPr>
              <w:autoSpaceDE w:val="0"/>
              <w:autoSpaceDN w:val="0"/>
              <w:adjustRightInd w:val="0"/>
              <w:snapToGrid w:val="0"/>
              <w:jc w:val="center"/>
              <w:rPr>
                <w:rFonts w:hint="default" w:ascii="Times New Roman" w:hAnsi="Times New Roman" w:eastAsia="仿宋_GB2312"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21"/>
                <w:szCs w:val="21"/>
                <w:lang w:val="en-US" w:eastAsia="zh-CN" w:bidi="ar-SA"/>
                <w14:textFill>
                  <w14:solidFill>
                    <w14:schemeClr w14:val="tx1"/>
                  </w14:solidFill>
                </w14:textFill>
              </w:rPr>
              <w:t>实际处置量（万吨）</w:t>
            </w:r>
          </w:p>
        </w:tc>
        <w:tc>
          <w:tcPr>
            <w:tcW w:w="2145" w:type="dxa"/>
            <w:tcBorders>
              <w:tl2br w:val="nil"/>
              <w:tr2bl w:val="nil"/>
            </w:tcBorders>
            <w:noWrap/>
            <w:vAlign w:val="center"/>
          </w:tcPr>
          <w:p>
            <w:pPr>
              <w:autoSpaceDE w:val="0"/>
              <w:autoSpaceDN w:val="0"/>
              <w:adjustRightInd w:val="0"/>
              <w:snapToGrid w:val="0"/>
              <w:jc w:val="center"/>
              <w:rPr>
                <w:rFonts w:hint="default" w:ascii="Times New Roman" w:hAnsi="Times New Roman" w:eastAsia="仿宋_GB2312"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21"/>
                <w:szCs w:val="21"/>
                <w:lang w:val="en-US" w:eastAsia="zh-CN" w:bidi="ar-SA"/>
                <w14:textFill>
                  <w14:solidFill>
                    <w14:schemeClr w14:val="tx1"/>
                  </w14:solidFill>
                </w14:textFill>
              </w:rPr>
              <w:t>使用年限/预期关闭时间（填埋场）</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8" w:space="0"/>
          </w:tblBorders>
          <w:tblCellMar>
            <w:top w:w="0" w:type="dxa"/>
            <w:left w:w="108" w:type="dxa"/>
            <w:bottom w:w="0" w:type="dxa"/>
            <w:right w:w="108" w:type="dxa"/>
          </w:tblCellMar>
        </w:tblPrEx>
        <w:trPr>
          <w:trHeight w:val="799" w:hRule="atLeast"/>
          <w:jc w:val="center"/>
        </w:trPr>
        <w:tc>
          <w:tcPr>
            <w:tcW w:w="1520" w:type="dxa"/>
            <w:tcBorders>
              <w:tl2br w:val="nil"/>
              <w:tr2bl w:val="nil"/>
            </w:tcBorders>
            <w:noWrap/>
            <w:vAlign w:val="center"/>
          </w:tcPr>
          <w:p>
            <w:pPr>
              <w:autoSpaceDE w:val="0"/>
              <w:autoSpaceDN w:val="0"/>
              <w:adjustRightInd w:val="0"/>
              <w:snapToGrid w:val="0"/>
              <w:jc w:val="cente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新疆博伟环保科技有限公司</w:t>
            </w:r>
          </w:p>
        </w:tc>
        <w:tc>
          <w:tcPr>
            <w:tcW w:w="1170" w:type="dxa"/>
            <w:tcBorders>
              <w:tl2br w:val="nil"/>
              <w:tr2bl w:val="nil"/>
            </w:tcBorders>
            <w:noWrap/>
            <w:vAlign w:val="center"/>
          </w:tcPr>
          <w:p>
            <w:pPr>
              <w:autoSpaceDE w:val="0"/>
              <w:autoSpaceDN w:val="0"/>
              <w:adjustRightInd w:val="0"/>
              <w:snapToGrid w:val="0"/>
              <w:jc w:val="cente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裂解焚烧</w:t>
            </w:r>
          </w:p>
        </w:tc>
        <w:tc>
          <w:tcPr>
            <w:tcW w:w="1170" w:type="dxa"/>
            <w:tcBorders>
              <w:tl2br w:val="nil"/>
              <w:tr2bl w:val="nil"/>
            </w:tcBorders>
            <w:noWrap/>
            <w:vAlign w:val="center"/>
          </w:tcPr>
          <w:p>
            <w:pPr>
              <w:autoSpaceDE w:val="0"/>
              <w:autoSpaceDN w:val="0"/>
              <w:adjustRightInd w:val="0"/>
              <w:snapToGrid w:val="0"/>
              <w:jc w:val="cente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HW01医疗废物</w:t>
            </w:r>
          </w:p>
        </w:tc>
        <w:tc>
          <w:tcPr>
            <w:tcW w:w="1580" w:type="dxa"/>
            <w:tcBorders>
              <w:tl2br w:val="nil"/>
              <w:tr2bl w:val="nil"/>
            </w:tcBorders>
            <w:noWrap/>
            <w:vAlign w:val="center"/>
          </w:tcPr>
          <w:p>
            <w:pPr>
              <w:autoSpaceDE w:val="0"/>
              <w:autoSpaceDN w:val="0"/>
              <w:adjustRightInd w:val="0"/>
              <w:snapToGrid w:val="0"/>
              <w:jc w:val="cente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0.18</w:t>
            </w:r>
          </w:p>
        </w:tc>
        <w:tc>
          <w:tcPr>
            <w:tcW w:w="1443" w:type="dxa"/>
            <w:tcBorders>
              <w:tl2br w:val="nil"/>
              <w:tr2bl w:val="nil"/>
            </w:tcBorders>
            <w:noWrap/>
            <w:vAlign w:val="center"/>
          </w:tcPr>
          <w:p>
            <w:pPr>
              <w:autoSpaceDE w:val="0"/>
              <w:autoSpaceDN w:val="0"/>
              <w:adjustRightInd w:val="0"/>
              <w:snapToGrid w:val="0"/>
              <w:jc w:val="cente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0.18</w:t>
            </w:r>
          </w:p>
        </w:tc>
        <w:tc>
          <w:tcPr>
            <w:tcW w:w="2145" w:type="dxa"/>
            <w:tcBorders>
              <w:tl2br w:val="nil"/>
              <w:tr2bl w:val="nil"/>
            </w:tcBorders>
            <w:noWrap/>
            <w:vAlign w:val="center"/>
          </w:tcPr>
          <w:p>
            <w:pPr>
              <w:autoSpaceDE w:val="0"/>
              <w:autoSpaceDN w:val="0"/>
              <w:adjustRightInd w:val="0"/>
              <w:snapToGrid w:val="0"/>
              <w:jc w:val="cente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5年</w:t>
            </w:r>
          </w:p>
        </w:tc>
      </w:tr>
    </w:tbl>
    <w:p>
      <w:pPr>
        <w:pStyle w:val="3"/>
        <w:keepNext w:val="0"/>
        <w:keepLines w:val="0"/>
        <w:pageBreakBefore w:val="0"/>
        <w:numPr>
          <w:ilvl w:val="0"/>
          <w:numId w:val="0"/>
        </w:numPr>
        <w:kinsoku/>
        <w:wordWrap/>
        <w:overflowPunct/>
        <w:topLinePunct w:val="0"/>
        <w:autoSpaceDE/>
        <w:autoSpaceDN/>
        <w:bidi w:val="0"/>
        <w:adjustRightInd/>
        <w:snapToGrid/>
        <w:spacing w:line="560" w:lineRule="exact"/>
        <w:ind w:leftChars="200"/>
        <w:jc w:val="both"/>
        <w:textAlignment w:val="auto"/>
        <w:rPr>
          <w:rFonts w:hint="default" w:ascii="Times New Roman" w:hAnsi="Times New Roman" w:eastAsia="黑体" w:cs="Times New Roman"/>
          <w:b w:val="0"/>
          <w:color w:val="000000" w:themeColor="text1"/>
          <w:lang w:val="en-US" w:eastAsia="zh-CN"/>
          <w14:textFill>
            <w14:solidFill>
              <w14:schemeClr w14:val="tx1"/>
            </w14:solidFill>
          </w14:textFill>
        </w:rPr>
      </w:pPr>
    </w:p>
    <w:p>
      <w:pPr>
        <w:pStyle w:val="3"/>
        <w:keepNext w:val="0"/>
        <w:keepLines w:val="0"/>
        <w:pageBreakBefore w:val="0"/>
        <w:numPr>
          <w:ilvl w:val="0"/>
          <w:numId w:val="0"/>
        </w:numPr>
        <w:kinsoku/>
        <w:wordWrap/>
        <w:overflowPunct/>
        <w:topLinePunct w:val="0"/>
        <w:autoSpaceDE/>
        <w:autoSpaceDN/>
        <w:bidi w:val="0"/>
        <w:adjustRightInd/>
        <w:snapToGrid/>
        <w:spacing w:line="560" w:lineRule="exact"/>
        <w:ind w:leftChars="200"/>
        <w:jc w:val="both"/>
        <w:textAlignment w:val="auto"/>
        <w:rPr>
          <w:rFonts w:hint="default" w:ascii="Times New Roman" w:hAnsi="Times New Roman" w:eastAsia="黑体" w:cs="Times New Roman"/>
          <w:b w:val="0"/>
          <w:color w:val="000000" w:themeColor="text1"/>
          <w:lang w:val="en-US" w:eastAsia="zh-CN"/>
          <w14:textFill>
            <w14:solidFill>
              <w14:schemeClr w14:val="tx1"/>
            </w14:solidFill>
          </w14:textFill>
        </w:rPr>
      </w:pPr>
      <w:r>
        <w:rPr>
          <w:rFonts w:hint="default" w:ascii="Times New Roman" w:hAnsi="Times New Roman" w:eastAsia="黑体" w:cs="Times New Roman"/>
          <w:b w:val="0"/>
          <w:color w:val="000000" w:themeColor="text1"/>
          <w:lang w:val="en-US" w:eastAsia="zh-CN"/>
          <w14:textFill>
            <w14:solidFill>
              <w14:schemeClr w14:val="tx1"/>
            </w14:solidFill>
          </w14:textFill>
        </w:rPr>
        <w:t>三、生活垃圾</w:t>
      </w:r>
    </w:p>
    <w:p>
      <w:pPr>
        <w:pStyle w:val="3"/>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 w:cs="Times New Roman"/>
          <w:b w:val="0"/>
          <w:color w:val="000000" w:themeColor="text1"/>
          <w:lang w:val="en-US" w:eastAsia="zh-CN"/>
          <w14:textFill>
            <w14:solidFill>
              <w14:schemeClr w14:val="tx1"/>
            </w14:solidFill>
          </w14:textFill>
        </w:rPr>
      </w:pPr>
      <w:r>
        <w:rPr>
          <w:rFonts w:hint="default" w:ascii="Times New Roman" w:hAnsi="Times New Roman" w:eastAsia="楷体" w:cs="Times New Roman"/>
          <w:b w:val="0"/>
          <w:color w:val="000000" w:themeColor="text1"/>
          <w:lang w:val="en-US" w:eastAsia="zh-CN"/>
          <w14:textFill>
            <w14:solidFill>
              <w14:schemeClr w14:val="tx1"/>
            </w14:solidFill>
          </w14:textFill>
        </w:rPr>
        <w:t>产生、利用及处理情况</w:t>
      </w:r>
    </w:p>
    <w:p>
      <w:pPr>
        <w:pStyle w:val="3"/>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color w:val="000000" w:themeColor="text1"/>
          <w:lang w:val="en-US" w:eastAsia="zh-CN"/>
          <w14:textFill>
            <w14:solidFill>
              <w14:schemeClr w14:val="tx1"/>
            </w14:solidFill>
          </w14:textFill>
        </w:rPr>
      </w:pPr>
      <w:r>
        <w:rPr>
          <w:rFonts w:hint="default" w:ascii="Times New Roman" w:hAnsi="Times New Roman" w:eastAsia="仿宋_GB2312" w:cs="Times New Roman"/>
          <w:b w:val="0"/>
          <w:color w:val="000000" w:themeColor="text1"/>
          <w:lang w:val="en-US" w:eastAsia="zh-CN"/>
          <w14:textFill>
            <w14:solidFill>
              <w14:schemeClr w14:val="tx1"/>
            </w14:solidFill>
          </w14:textFill>
        </w:rPr>
        <w:t>2024年</w:t>
      </w:r>
      <w:r>
        <w:rPr>
          <w:rFonts w:hint="eastAsia" w:ascii="Times New Roman" w:hAnsi="Times New Roman" w:eastAsia="仿宋_GB2312" w:cs="Times New Roman"/>
          <w:b w:val="0"/>
          <w:color w:val="000000" w:themeColor="text1"/>
          <w:lang w:val="en-US" w:eastAsia="zh-CN"/>
          <w14:textFill>
            <w14:solidFill>
              <w14:schemeClr w14:val="tx1"/>
            </w14:solidFill>
          </w14:textFill>
        </w:rPr>
        <w:t>，</w:t>
      </w:r>
      <w:r>
        <w:rPr>
          <w:rFonts w:hint="default" w:ascii="Times New Roman" w:hAnsi="Times New Roman" w:eastAsia="仿宋_GB2312" w:cs="Times New Roman"/>
          <w:b w:val="0"/>
          <w:color w:val="000000" w:themeColor="text1"/>
          <w:lang w:val="en-US" w:eastAsia="zh-CN"/>
          <w14:textFill>
            <w14:solidFill>
              <w14:schemeClr w14:val="tx1"/>
            </w14:solidFill>
          </w14:textFill>
        </w:rPr>
        <w:t>本市城乡生活垃圾产生量为</w:t>
      </w:r>
      <w:bookmarkStart w:id="12" w:name="OLE_LINK7"/>
      <w:r>
        <w:rPr>
          <w:rFonts w:hint="default" w:ascii="Times New Roman" w:hAnsi="Times New Roman" w:eastAsia="仿宋_GB2312" w:cs="Times New Roman"/>
          <w:b w:val="0"/>
          <w:color w:val="000000" w:themeColor="text1"/>
          <w:lang w:val="en-US" w:eastAsia="zh-CN"/>
          <w14:textFill>
            <w14:solidFill>
              <w14:schemeClr w14:val="tx1"/>
            </w14:solidFill>
          </w14:textFill>
        </w:rPr>
        <w:t>22.09</w:t>
      </w:r>
      <w:bookmarkEnd w:id="12"/>
      <w:r>
        <w:rPr>
          <w:rFonts w:hint="default" w:ascii="Times New Roman" w:hAnsi="Times New Roman" w:eastAsia="仿宋_GB2312" w:cs="Times New Roman"/>
          <w:b w:val="0"/>
          <w:color w:val="000000" w:themeColor="text1"/>
          <w:lang w:val="en-US" w:eastAsia="zh-CN"/>
          <w14:textFill>
            <w14:solidFill>
              <w14:schemeClr w14:val="tx1"/>
            </w14:solidFill>
          </w14:textFill>
        </w:rPr>
        <w:t>万吨</w:t>
      </w:r>
      <w:r>
        <w:rPr>
          <w:rFonts w:hint="eastAsia" w:ascii="Times New Roman" w:hAnsi="Times New Roman" w:eastAsia="仿宋_GB2312" w:cs="Times New Roman"/>
          <w:b w:val="0"/>
          <w:color w:val="000000" w:themeColor="text1"/>
          <w:lang w:val="en-US" w:eastAsia="zh-CN"/>
          <w14:textFill>
            <w14:solidFill>
              <w14:schemeClr w14:val="tx1"/>
            </w14:solidFill>
          </w14:textFill>
        </w:rPr>
        <w:t>，</w:t>
      </w:r>
      <w:r>
        <w:rPr>
          <w:rFonts w:hint="default" w:ascii="Times New Roman" w:hAnsi="Times New Roman" w:eastAsia="仿宋_GB2312" w:cs="Times New Roman"/>
          <w:b w:val="0"/>
          <w:color w:val="000000" w:themeColor="text1"/>
          <w:lang w:val="en-US" w:eastAsia="zh-CN"/>
          <w14:textFill>
            <w14:solidFill>
              <w14:schemeClr w14:val="tx1"/>
            </w14:solidFill>
          </w14:textFill>
        </w:rPr>
        <w:t>其中</w:t>
      </w:r>
      <w:r>
        <w:rPr>
          <w:rFonts w:hint="eastAsia" w:ascii="Times New Roman" w:hAnsi="Times New Roman" w:eastAsia="仿宋_GB2312" w:cs="Times New Roman"/>
          <w:b w:val="0"/>
          <w:color w:val="000000" w:themeColor="text1"/>
          <w:lang w:val="en-US" w:eastAsia="zh-CN"/>
          <w14:textFill>
            <w14:solidFill>
              <w14:schemeClr w14:val="tx1"/>
            </w14:solidFill>
          </w14:textFill>
        </w:rPr>
        <w:t>，</w:t>
      </w:r>
      <w:r>
        <w:rPr>
          <w:rFonts w:hint="default" w:ascii="Times New Roman" w:hAnsi="Times New Roman" w:eastAsia="仿宋_GB2312" w:cs="Times New Roman"/>
          <w:b w:val="0"/>
          <w:color w:val="000000" w:themeColor="text1"/>
          <w:lang w:val="en-US" w:eastAsia="zh-CN"/>
          <w14:textFill>
            <w14:solidFill>
              <w14:schemeClr w14:val="tx1"/>
            </w14:solidFill>
          </w14:textFill>
        </w:rPr>
        <w:t>城市生活垃圾产生量17.68万吨</w:t>
      </w:r>
      <w:r>
        <w:rPr>
          <w:rFonts w:hint="eastAsia" w:ascii="Times New Roman" w:hAnsi="Times New Roman" w:eastAsia="仿宋_GB2312" w:cs="Times New Roman"/>
          <w:b w:val="0"/>
          <w:color w:val="000000" w:themeColor="text1"/>
          <w:lang w:val="en-US" w:eastAsia="zh-CN"/>
          <w14:textFill>
            <w14:solidFill>
              <w14:schemeClr w14:val="tx1"/>
            </w14:solidFill>
          </w14:textFill>
        </w:rPr>
        <w:t>，</w:t>
      </w:r>
      <w:r>
        <w:rPr>
          <w:rFonts w:hint="default" w:ascii="Times New Roman" w:hAnsi="Times New Roman" w:eastAsia="仿宋_GB2312" w:cs="Times New Roman"/>
          <w:b w:val="0"/>
          <w:color w:val="000000" w:themeColor="text1"/>
          <w:lang w:val="en-US" w:eastAsia="zh-CN"/>
          <w14:textFill>
            <w14:solidFill>
              <w14:schemeClr w14:val="tx1"/>
            </w14:solidFill>
          </w14:textFill>
        </w:rPr>
        <w:t>农村生活垃圾产生量4.41万吨。本市城乡生活垃圾无害化处理量为21.86万吨</w:t>
      </w:r>
      <w:r>
        <w:rPr>
          <w:rFonts w:hint="eastAsia" w:ascii="Times New Roman" w:hAnsi="Times New Roman" w:eastAsia="仿宋_GB2312" w:cs="Times New Roman"/>
          <w:b w:val="0"/>
          <w:color w:val="000000" w:themeColor="text1"/>
          <w:lang w:val="en-US" w:eastAsia="zh-CN"/>
          <w14:textFill>
            <w14:solidFill>
              <w14:schemeClr w14:val="tx1"/>
            </w14:solidFill>
          </w14:textFill>
        </w:rPr>
        <w:t>，</w:t>
      </w:r>
      <w:r>
        <w:rPr>
          <w:rFonts w:hint="default" w:ascii="Times New Roman" w:hAnsi="Times New Roman" w:eastAsia="仿宋_GB2312" w:cs="Times New Roman"/>
          <w:b w:val="0"/>
          <w:color w:val="000000" w:themeColor="text1"/>
          <w:lang w:val="en-US" w:eastAsia="zh-CN"/>
          <w14:textFill>
            <w14:solidFill>
              <w14:schemeClr w14:val="tx1"/>
            </w14:solidFill>
          </w14:textFill>
        </w:rPr>
        <w:t>无害化处理率为99%</w:t>
      </w:r>
      <w:r>
        <w:rPr>
          <w:rFonts w:hint="eastAsia" w:ascii="Times New Roman" w:hAnsi="Times New Roman" w:eastAsia="仿宋_GB2312" w:cs="Times New Roman"/>
          <w:b w:val="0"/>
          <w:color w:val="000000" w:themeColor="text1"/>
          <w:lang w:val="en-US" w:eastAsia="zh-CN"/>
          <w14:textFill>
            <w14:solidFill>
              <w14:schemeClr w14:val="tx1"/>
            </w14:solidFill>
          </w14:textFill>
        </w:rPr>
        <w:t>，</w:t>
      </w:r>
      <w:r>
        <w:rPr>
          <w:rFonts w:hint="default" w:ascii="Times New Roman" w:hAnsi="Times New Roman" w:eastAsia="仿宋_GB2312" w:cs="Times New Roman"/>
          <w:b w:val="0"/>
          <w:color w:val="000000" w:themeColor="text1"/>
          <w:lang w:val="en-US" w:eastAsia="zh-CN"/>
          <w14:textFill>
            <w14:solidFill>
              <w14:schemeClr w14:val="tx1"/>
            </w14:solidFill>
          </w14:textFill>
        </w:rPr>
        <w:t>其中</w:t>
      </w:r>
      <w:r>
        <w:rPr>
          <w:rFonts w:hint="eastAsia" w:ascii="Times New Roman" w:hAnsi="Times New Roman" w:eastAsia="仿宋_GB2312" w:cs="Times New Roman"/>
          <w:b w:val="0"/>
          <w:color w:val="000000" w:themeColor="text1"/>
          <w:lang w:val="en-US" w:eastAsia="zh-CN"/>
          <w14:textFill>
            <w14:solidFill>
              <w14:schemeClr w14:val="tx1"/>
            </w14:solidFill>
          </w14:textFill>
        </w:rPr>
        <w:t>，</w:t>
      </w:r>
      <w:r>
        <w:rPr>
          <w:rFonts w:hint="default" w:ascii="Times New Roman" w:hAnsi="Times New Roman" w:eastAsia="仿宋_GB2312" w:cs="Times New Roman"/>
          <w:b w:val="0"/>
          <w:color w:val="000000" w:themeColor="text1"/>
          <w:lang w:val="en-US" w:eastAsia="zh-CN"/>
          <w14:textFill>
            <w14:solidFill>
              <w14:schemeClr w14:val="tx1"/>
            </w14:solidFill>
          </w14:textFill>
        </w:rPr>
        <w:t>城市生活垃圾无害化处理量17.68万吨</w:t>
      </w:r>
      <w:r>
        <w:rPr>
          <w:rFonts w:hint="eastAsia" w:ascii="Times New Roman" w:hAnsi="Times New Roman" w:eastAsia="仿宋_GB2312" w:cs="Times New Roman"/>
          <w:b w:val="0"/>
          <w:color w:val="000000" w:themeColor="text1"/>
          <w:lang w:val="en-US" w:eastAsia="zh-CN"/>
          <w14:textFill>
            <w14:solidFill>
              <w14:schemeClr w14:val="tx1"/>
            </w14:solidFill>
          </w14:textFill>
        </w:rPr>
        <w:t>，</w:t>
      </w:r>
      <w:r>
        <w:rPr>
          <w:rFonts w:hint="default" w:ascii="Times New Roman" w:hAnsi="Times New Roman" w:eastAsia="仿宋_GB2312" w:cs="Times New Roman"/>
          <w:b w:val="0"/>
          <w:color w:val="000000" w:themeColor="text1"/>
          <w:lang w:val="en-US" w:eastAsia="zh-CN"/>
          <w14:textFill>
            <w14:solidFill>
              <w14:schemeClr w14:val="tx1"/>
            </w14:solidFill>
          </w14:textFill>
        </w:rPr>
        <w:t>无害化处理率为100%</w:t>
      </w:r>
      <w:r>
        <w:rPr>
          <w:rFonts w:hint="eastAsia" w:ascii="Times New Roman" w:hAnsi="Times New Roman" w:eastAsia="仿宋_GB2312" w:cs="Times New Roman"/>
          <w:b w:val="0"/>
          <w:color w:val="000000" w:themeColor="text1"/>
          <w:lang w:val="en-US" w:eastAsia="zh-CN"/>
          <w14:textFill>
            <w14:solidFill>
              <w14:schemeClr w14:val="tx1"/>
            </w14:solidFill>
          </w14:textFill>
        </w:rPr>
        <w:t>，</w:t>
      </w:r>
      <w:r>
        <w:rPr>
          <w:rFonts w:hint="default" w:ascii="Times New Roman" w:hAnsi="Times New Roman" w:eastAsia="仿宋_GB2312" w:cs="Times New Roman"/>
          <w:b w:val="0"/>
          <w:color w:val="000000" w:themeColor="text1"/>
          <w:lang w:val="en-US" w:eastAsia="zh-CN"/>
          <w14:textFill>
            <w14:solidFill>
              <w14:schemeClr w14:val="tx1"/>
            </w14:solidFill>
          </w14:textFill>
        </w:rPr>
        <w:t>农村生活垃圾无害化处理量4.18万吨</w:t>
      </w:r>
      <w:r>
        <w:rPr>
          <w:rFonts w:hint="eastAsia" w:ascii="Times New Roman" w:hAnsi="Times New Roman" w:eastAsia="仿宋_GB2312" w:cs="Times New Roman"/>
          <w:b w:val="0"/>
          <w:color w:val="000000" w:themeColor="text1"/>
          <w:lang w:val="en-US" w:eastAsia="zh-CN"/>
          <w14:textFill>
            <w14:solidFill>
              <w14:schemeClr w14:val="tx1"/>
            </w14:solidFill>
          </w14:textFill>
        </w:rPr>
        <w:t>，</w:t>
      </w:r>
      <w:r>
        <w:rPr>
          <w:rFonts w:hint="default" w:ascii="Times New Roman" w:hAnsi="Times New Roman" w:eastAsia="仿宋_GB2312" w:cs="Times New Roman"/>
          <w:b w:val="0"/>
          <w:color w:val="000000" w:themeColor="text1"/>
          <w:lang w:val="en-US" w:eastAsia="zh-CN"/>
          <w14:textFill>
            <w14:solidFill>
              <w14:schemeClr w14:val="tx1"/>
            </w14:solidFill>
          </w14:textFill>
        </w:rPr>
        <w:t>无害化处理率为95%。</w:t>
      </w:r>
    </w:p>
    <w:p>
      <w:pPr>
        <w:pStyle w:val="3"/>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 w:cs="Times New Roman"/>
          <w:b w:val="0"/>
          <w:color w:val="000000" w:themeColor="text1"/>
          <w:lang w:val="en-US" w:eastAsia="zh-CN"/>
          <w14:textFill>
            <w14:solidFill>
              <w14:schemeClr w14:val="tx1"/>
            </w14:solidFill>
          </w14:textFill>
        </w:rPr>
      </w:pPr>
      <w:r>
        <w:rPr>
          <w:rFonts w:hint="default" w:ascii="Times New Roman" w:hAnsi="Times New Roman" w:eastAsia="楷体" w:cs="Times New Roman"/>
          <w:b w:val="0"/>
          <w:color w:val="000000" w:themeColor="text1"/>
          <w:lang w:val="en-US" w:eastAsia="zh-CN"/>
          <w14:textFill>
            <w14:solidFill>
              <w14:schemeClr w14:val="tx1"/>
            </w14:solidFill>
          </w14:textFill>
        </w:rPr>
        <w:t>生活垃圾处理设施情况</w:t>
      </w:r>
    </w:p>
    <w:p>
      <w:pPr>
        <w:pStyle w:val="3"/>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color w:val="000000" w:themeColor="text1"/>
          <w:lang w:val="en-US" w:eastAsia="zh-CN"/>
          <w14:textFill>
            <w14:solidFill>
              <w14:schemeClr w14:val="tx1"/>
            </w14:solidFill>
          </w14:textFill>
        </w:rPr>
      </w:pPr>
      <w:r>
        <w:rPr>
          <w:rFonts w:hint="default" w:ascii="Times New Roman" w:hAnsi="Times New Roman" w:eastAsia="仿宋_GB2312" w:cs="Times New Roman"/>
          <w:b w:val="0"/>
          <w:color w:val="000000" w:themeColor="text1"/>
          <w:lang w:val="en-US" w:eastAsia="zh-CN"/>
          <w14:textFill>
            <w14:solidFill>
              <w14:schemeClr w14:val="tx1"/>
            </w14:solidFill>
          </w14:textFill>
        </w:rPr>
        <w:t>本市共有生活垃圾处理设施4座</w:t>
      </w:r>
      <w:r>
        <w:rPr>
          <w:rFonts w:hint="eastAsia" w:ascii="Times New Roman" w:hAnsi="Times New Roman" w:eastAsia="仿宋_GB2312" w:cs="Times New Roman"/>
          <w:b w:val="0"/>
          <w:color w:val="000000" w:themeColor="text1"/>
          <w:lang w:val="en-US" w:eastAsia="zh-CN"/>
          <w14:textFill>
            <w14:solidFill>
              <w14:schemeClr w14:val="tx1"/>
            </w14:solidFill>
          </w14:textFill>
        </w:rPr>
        <w:t>，</w:t>
      </w:r>
      <w:r>
        <w:rPr>
          <w:rFonts w:hint="default" w:ascii="Times New Roman" w:hAnsi="Times New Roman" w:eastAsia="仿宋_GB2312" w:cs="Times New Roman"/>
          <w:b w:val="0"/>
          <w:color w:val="000000" w:themeColor="text1"/>
          <w:lang w:val="en-US" w:eastAsia="zh-CN"/>
          <w14:textFill>
            <w14:solidFill>
              <w14:schemeClr w14:val="tx1"/>
            </w14:solidFill>
          </w14:textFill>
        </w:rPr>
        <w:t>总处理能力为27.37万吨/年</w:t>
      </w:r>
      <w:r>
        <w:rPr>
          <w:rFonts w:hint="eastAsia" w:ascii="Times New Roman" w:hAnsi="Times New Roman" w:eastAsia="仿宋_GB2312" w:cs="Times New Roman"/>
          <w:b w:val="0"/>
          <w:color w:val="000000" w:themeColor="text1"/>
          <w:lang w:val="en-US" w:eastAsia="zh-CN"/>
          <w14:textFill>
            <w14:solidFill>
              <w14:schemeClr w14:val="tx1"/>
            </w14:solidFill>
          </w14:textFill>
        </w:rPr>
        <w:t>，</w:t>
      </w:r>
      <w:r>
        <w:rPr>
          <w:rFonts w:hint="default" w:ascii="Times New Roman" w:hAnsi="Times New Roman" w:eastAsia="仿宋_GB2312" w:cs="Times New Roman"/>
          <w:b w:val="0"/>
          <w:color w:val="000000" w:themeColor="text1"/>
          <w:lang w:val="en-US" w:eastAsia="zh-CN"/>
          <w14:textFill>
            <w14:solidFill>
              <w14:schemeClr w14:val="tx1"/>
            </w14:solidFill>
          </w14:textFill>
        </w:rPr>
        <w:t>其中焚烧处理能力占比13%</w:t>
      </w:r>
      <w:r>
        <w:rPr>
          <w:rFonts w:hint="eastAsia" w:ascii="Times New Roman" w:hAnsi="Times New Roman" w:eastAsia="仿宋_GB2312" w:cs="Times New Roman"/>
          <w:b w:val="0"/>
          <w:color w:val="000000" w:themeColor="text1"/>
          <w:lang w:val="en-US" w:eastAsia="zh-CN"/>
          <w14:textFill>
            <w14:solidFill>
              <w14:schemeClr w14:val="tx1"/>
            </w14:solidFill>
          </w14:textFill>
        </w:rPr>
        <w:t>，</w:t>
      </w:r>
      <w:r>
        <w:rPr>
          <w:rFonts w:hint="default" w:ascii="Times New Roman" w:hAnsi="Times New Roman" w:eastAsia="仿宋_GB2312" w:cs="Times New Roman"/>
          <w:b w:val="0"/>
          <w:color w:val="000000" w:themeColor="text1"/>
          <w:lang w:val="en-US" w:eastAsia="zh-CN"/>
          <w14:textFill>
            <w14:solidFill>
              <w14:schemeClr w14:val="tx1"/>
            </w14:solidFill>
          </w14:textFill>
        </w:rPr>
        <w:t>填埋处理能力占比87%。本市生活垃圾处理设施情况见表7。</w:t>
      </w:r>
    </w:p>
    <w:p>
      <w:pPr>
        <w:pStyle w:val="19"/>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黑体" w:cs="Times New Roman"/>
          <w:b w:val="0"/>
          <w:bCs w:val="0"/>
          <w:color w:val="auto"/>
          <w:kern w:val="2"/>
          <w:sz w:val="24"/>
          <w:szCs w:val="24"/>
          <w:lang w:val="en-US" w:eastAsia="zh-CN" w:bidi="ar-SA"/>
        </w:rPr>
        <w:t>表</w:t>
      </w:r>
      <w:r>
        <w:rPr>
          <w:rFonts w:hint="default" w:ascii="Times New Roman" w:hAnsi="Times New Roman" w:cs="Times New Roman"/>
          <w:b w:val="0"/>
          <w:bCs w:val="0"/>
          <w:color w:val="auto"/>
          <w:kern w:val="2"/>
          <w:sz w:val="24"/>
          <w:szCs w:val="24"/>
          <w:lang w:val="en-US" w:eastAsia="zh-CN" w:bidi="ar-SA"/>
        </w:rPr>
        <w:t>7</w:t>
      </w:r>
      <w:r>
        <w:rPr>
          <w:rFonts w:hint="default" w:ascii="Times New Roman" w:hAnsi="Times New Roman" w:eastAsia="黑体" w:cs="Times New Roman"/>
          <w:b w:val="0"/>
          <w:bCs w:val="0"/>
          <w:color w:val="auto"/>
          <w:kern w:val="2"/>
          <w:sz w:val="24"/>
          <w:szCs w:val="24"/>
          <w:lang w:val="en-US" w:eastAsia="zh-CN" w:bidi="ar-SA"/>
        </w:rPr>
        <w:t xml:space="preserve">  本市生活垃圾处理设施情况</w:t>
      </w:r>
    </w:p>
    <w:tbl>
      <w:tblPr>
        <w:tblStyle w:val="9"/>
        <w:tblW w:w="9302"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2373"/>
        <w:gridCol w:w="1488"/>
        <w:gridCol w:w="1284"/>
        <w:gridCol w:w="242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22" w:hRule="exact"/>
          <w:jc w:val="center"/>
        </w:trPr>
        <w:tc>
          <w:tcPr>
            <w:tcW w:w="1736"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设施所属单位</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名称</w:t>
            </w:r>
          </w:p>
        </w:tc>
        <w:tc>
          <w:tcPr>
            <w:tcW w:w="2373"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设施名称及类型</w:t>
            </w:r>
          </w:p>
        </w:tc>
        <w:tc>
          <w:tcPr>
            <w:tcW w:w="1488"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设计处理能力</w:t>
            </w:r>
            <w:r>
              <w:rPr>
                <w:rFonts w:hint="eastAsia" w:eastAsia="仿宋_GB2312" w:cs="Times New Roman"/>
                <w:b/>
                <w:bCs/>
                <w:sz w:val="21"/>
                <w:szCs w:val="21"/>
                <w:vertAlign w:val="baseline"/>
                <w:lang w:val="en-US" w:eastAsia="zh-CN"/>
              </w:rPr>
              <w:t>（</w:t>
            </w:r>
            <w:r>
              <w:rPr>
                <w:rFonts w:hint="default" w:ascii="Times New Roman" w:hAnsi="Times New Roman" w:eastAsia="仿宋_GB2312" w:cs="Times New Roman"/>
                <w:b/>
                <w:bCs/>
                <w:sz w:val="21"/>
                <w:szCs w:val="21"/>
                <w:vertAlign w:val="baseline"/>
                <w:lang w:val="en-US" w:eastAsia="zh-CN"/>
              </w:rPr>
              <w:t>万吨/年</w:t>
            </w:r>
            <w:r>
              <w:rPr>
                <w:rFonts w:hint="eastAsia" w:eastAsia="仿宋_GB2312" w:cs="Times New Roman"/>
                <w:b/>
                <w:bCs/>
                <w:sz w:val="21"/>
                <w:szCs w:val="21"/>
                <w:vertAlign w:val="baseline"/>
                <w:lang w:val="en-US" w:eastAsia="zh-CN"/>
              </w:rPr>
              <w:t>）</w:t>
            </w:r>
          </w:p>
        </w:tc>
        <w:tc>
          <w:tcPr>
            <w:tcW w:w="1284"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实际处理量</w:t>
            </w:r>
            <w:r>
              <w:rPr>
                <w:rFonts w:hint="eastAsia" w:eastAsia="仿宋_GB2312" w:cs="Times New Roman"/>
                <w:b/>
                <w:bCs/>
                <w:sz w:val="21"/>
                <w:szCs w:val="21"/>
                <w:vertAlign w:val="baseline"/>
                <w:lang w:val="en-US" w:eastAsia="zh-CN"/>
              </w:rPr>
              <w:t>（</w:t>
            </w:r>
            <w:r>
              <w:rPr>
                <w:rFonts w:hint="default" w:ascii="Times New Roman" w:hAnsi="Times New Roman" w:eastAsia="仿宋_GB2312" w:cs="Times New Roman"/>
                <w:b/>
                <w:bCs/>
                <w:sz w:val="21"/>
                <w:szCs w:val="21"/>
                <w:vertAlign w:val="baseline"/>
                <w:lang w:val="en-US" w:eastAsia="zh-CN"/>
              </w:rPr>
              <w:t>万吨</w:t>
            </w:r>
            <w:r>
              <w:rPr>
                <w:rFonts w:hint="eastAsia" w:eastAsia="仿宋_GB2312" w:cs="Times New Roman"/>
                <w:b/>
                <w:bCs/>
                <w:sz w:val="21"/>
                <w:szCs w:val="21"/>
                <w:vertAlign w:val="baseline"/>
                <w:lang w:val="en-US" w:eastAsia="zh-CN"/>
              </w:rPr>
              <w:t>）</w:t>
            </w:r>
          </w:p>
        </w:tc>
        <w:tc>
          <w:tcPr>
            <w:tcW w:w="2421"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使用年限/预期关闭时间（填埋场）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39" w:hRule="exact"/>
          <w:jc w:val="center"/>
        </w:trPr>
        <w:tc>
          <w:tcPr>
            <w:tcW w:w="1736" w:type="dxa"/>
            <w:tcBorders>
              <w:top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伊州区住建局</w:t>
            </w:r>
          </w:p>
        </w:tc>
        <w:tc>
          <w:tcPr>
            <w:tcW w:w="2373" w:type="dxa"/>
            <w:tcBorders>
              <w:top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哈密市东郊生活垃圾填埋场/无害化卫生填埋</w:t>
            </w:r>
          </w:p>
        </w:tc>
        <w:tc>
          <w:tcPr>
            <w:tcW w:w="1488" w:type="dxa"/>
            <w:tcBorders>
              <w:top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20.44</w:t>
            </w:r>
          </w:p>
        </w:tc>
        <w:tc>
          <w:tcPr>
            <w:tcW w:w="1284" w:type="dxa"/>
            <w:tcBorders>
              <w:top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16.34</w:t>
            </w:r>
          </w:p>
        </w:tc>
        <w:tc>
          <w:tcPr>
            <w:tcW w:w="2421" w:type="dxa"/>
            <w:tcBorders>
              <w:top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15年/2035年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17" w:hRule="exact"/>
          <w:jc w:val="center"/>
        </w:trPr>
        <w:tc>
          <w:tcPr>
            <w:tcW w:w="173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巴里坤蓝新建设工程有限公司</w:t>
            </w:r>
          </w:p>
        </w:tc>
        <w:tc>
          <w:tcPr>
            <w:tcW w:w="23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巴里坤县城乡生活垃圾填埋场/无害化卫生填埋</w:t>
            </w:r>
          </w:p>
        </w:tc>
        <w:tc>
          <w:tcPr>
            <w:tcW w:w="14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2.74</w:t>
            </w:r>
          </w:p>
        </w:tc>
        <w:tc>
          <w:tcPr>
            <w:tcW w:w="12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0.88</w:t>
            </w:r>
          </w:p>
        </w:tc>
        <w:tc>
          <w:tcPr>
            <w:tcW w:w="24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highlight w:val="none"/>
                <w:vertAlign w:val="baseline"/>
                <w:lang w:val="en-US" w:eastAsia="zh-CN"/>
              </w:rPr>
              <w:t>6年/2029年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85" w:hRule="exact"/>
          <w:jc w:val="center"/>
        </w:trPr>
        <w:tc>
          <w:tcPr>
            <w:tcW w:w="173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伊吾县住建局</w:t>
            </w:r>
          </w:p>
        </w:tc>
        <w:tc>
          <w:tcPr>
            <w:tcW w:w="23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伊吾县生活垃圾填埋场/无害化卫生填埋</w:t>
            </w:r>
          </w:p>
        </w:tc>
        <w:tc>
          <w:tcPr>
            <w:tcW w:w="14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0.54</w:t>
            </w:r>
          </w:p>
        </w:tc>
        <w:tc>
          <w:tcPr>
            <w:tcW w:w="12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0.53</w:t>
            </w:r>
          </w:p>
        </w:tc>
        <w:tc>
          <w:tcPr>
            <w:tcW w:w="24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13.5年/2024年12月31日已关闭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17" w:hRule="exact"/>
          <w:jc w:val="center"/>
        </w:trPr>
        <w:tc>
          <w:tcPr>
            <w:tcW w:w="173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伊吾县住建局</w:t>
            </w:r>
          </w:p>
        </w:tc>
        <w:tc>
          <w:tcPr>
            <w:tcW w:w="23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伊吾县生活垃圾焚烧站/焚烧</w:t>
            </w:r>
          </w:p>
        </w:tc>
        <w:tc>
          <w:tcPr>
            <w:tcW w:w="14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3.65</w:t>
            </w:r>
          </w:p>
        </w:tc>
        <w:tc>
          <w:tcPr>
            <w:tcW w:w="12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0.90</w:t>
            </w:r>
          </w:p>
        </w:tc>
        <w:tc>
          <w:tcPr>
            <w:tcW w:w="24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2年/2032年8月</w:t>
            </w:r>
          </w:p>
        </w:tc>
      </w:tr>
    </w:tbl>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default" w:ascii="Times New Roman" w:hAnsi="Times New Roman" w:eastAsia="楷体" w:cs="Times New Roman"/>
          <w:b w:val="0"/>
          <w:color w:val="000000" w:themeColor="text1"/>
          <w:lang w:val="en-US" w:eastAsia="zh-CN"/>
          <w14:textFill>
            <w14:solidFill>
              <w14:schemeClr w14:val="tx1"/>
            </w14:solidFill>
          </w14:textFill>
        </w:rPr>
      </w:pPr>
    </w:p>
    <w:p>
      <w:pPr>
        <w:pStyle w:val="3"/>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 w:cs="Times New Roman"/>
          <w:b w:val="0"/>
          <w:color w:val="000000" w:themeColor="text1"/>
          <w:lang w:val="en-US" w:eastAsia="zh-CN"/>
          <w14:textFill>
            <w14:solidFill>
              <w14:schemeClr w14:val="tx1"/>
            </w14:solidFill>
          </w14:textFill>
        </w:rPr>
      </w:pPr>
      <w:r>
        <w:rPr>
          <w:rFonts w:hint="default" w:ascii="Times New Roman" w:hAnsi="Times New Roman" w:eastAsia="楷体" w:cs="Times New Roman"/>
          <w:b w:val="0"/>
          <w:color w:val="000000" w:themeColor="text1"/>
          <w:lang w:val="en-US" w:eastAsia="zh-CN"/>
          <w14:textFill>
            <w14:solidFill>
              <w14:schemeClr w14:val="tx1"/>
            </w14:solidFill>
          </w14:textFill>
        </w:rPr>
        <w:t>生活垃圾分类情况</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color w:val="000000" w:themeColor="text1"/>
          <w:lang w:val="en-US" w:eastAsia="zh-CN"/>
          <w14:textFill>
            <w14:solidFill>
              <w14:schemeClr w14:val="tx1"/>
            </w14:solidFill>
          </w14:textFill>
        </w:rPr>
      </w:pPr>
      <w:r>
        <w:rPr>
          <w:rFonts w:hint="default" w:ascii="Times New Roman" w:hAnsi="Times New Roman" w:eastAsia="仿宋_GB2312" w:cs="Times New Roman"/>
          <w:b w:val="0"/>
          <w:color w:val="000000" w:themeColor="text1"/>
          <w:lang w:val="en-US" w:eastAsia="zh-CN"/>
          <w14:textFill>
            <w14:solidFill>
              <w14:schemeClr w14:val="tx1"/>
            </w14:solidFill>
          </w14:textFill>
        </w:rPr>
        <w:t>2024年</w:t>
      </w:r>
      <w:r>
        <w:rPr>
          <w:rFonts w:hint="eastAsia" w:ascii="Times New Roman" w:hAnsi="Times New Roman" w:eastAsia="仿宋_GB2312" w:cs="Times New Roman"/>
          <w:b w:val="0"/>
          <w:color w:val="000000" w:themeColor="text1"/>
          <w:lang w:val="en-US" w:eastAsia="zh-CN"/>
          <w14:textFill>
            <w14:solidFill>
              <w14:schemeClr w14:val="tx1"/>
            </w14:solidFill>
          </w14:textFill>
        </w:rPr>
        <w:t>，</w:t>
      </w:r>
      <w:r>
        <w:rPr>
          <w:rFonts w:hint="default" w:ascii="Times New Roman" w:hAnsi="Times New Roman" w:eastAsia="仿宋_GB2312" w:cs="Times New Roman"/>
          <w:b w:val="0"/>
          <w:color w:val="000000" w:themeColor="text1"/>
          <w:lang w:val="en-US" w:eastAsia="zh-CN"/>
          <w14:textFill>
            <w14:solidFill>
              <w14:schemeClr w14:val="tx1"/>
            </w14:solidFill>
          </w14:textFill>
        </w:rPr>
        <w:t>本市城市生活垃圾分类覆盖率达到90%</w:t>
      </w:r>
      <w:r>
        <w:rPr>
          <w:rFonts w:hint="eastAsia" w:ascii="Times New Roman" w:hAnsi="Times New Roman" w:eastAsia="仿宋_GB2312" w:cs="Times New Roman"/>
          <w:b w:val="0"/>
          <w:color w:val="000000" w:themeColor="text1"/>
          <w:lang w:val="en-US" w:eastAsia="zh-CN"/>
          <w14:textFill>
            <w14:solidFill>
              <w14:schemeClr w14:val="tx1"/>
            </w14:solidFill>
          </w14:textFill>
        </w:rPr>
        <w:t>，</w:t>
      </w:r>
      <w:r>
        <w:rPr>
          <w:rFonts w:hint="default" w:ascii="Times New Roman" w:hAnsi="Times New Roman" w:eastAsia="仿宋_GB2312" w:cs="Times New Roman"/>
          <w:b w:val="0"/>
          <w:color w:val="000000" w:themeColor="text1"/>
          <w:lang w:val="en-US" w:eastAsia="zh-CN"/>
          <w14:textFill>
            <w14:solidFill>
              <w14:schemeClr w14:val="tx1"/>
            </w14:solidFill>
          </w14:textFill>
        </w:rPr>
        <w:t>生活垃圾回收利用量3.84万吨</w:t>
      </w:r>
      <w:r>
        <w:rPr>
          <w:rFonts w:hint="eastAsia" w:ascii="Times New Roman" w:hAnsi="Times New Roman" w:eastAsia="仿宋_GB2312" w:cs="Times New Roman"/>
          <w:b w:val="0"/>
          <w:color w:val="000000" w:themeColor="text1"/>
          <w:lang w:val="en-US" w:eastAsia="zh-CN"/>
          <w14:textFill>
            <w14:solidFill>
              <w14:schemeClr w14:val="tx1"/>
            </w14:solidFill>
          </w14:textFill>
        </w:rPr>
        <w:t>，</w:t>
      </w:r>
      <w:r>
        <w:rPr>
          <w:rFonts w:hint="default" w:ascii="Times New Roman" w:hAnsi="Times New Roman" w:eastAsia="仿宋_GB2312" w:cs="Times New Roman"/>
          <w:b w:val="0"/>
          <w:color w:val="auto"/>
          <w:lang w:val="en-US" w:eastAsia="zh-CN"/>
        </w:rPr>
        <w:t>回收利用率达到34.1%</w:t>
      </w:r>
      <w:r>
        <w:rPr>
          <w:rFonts w:hint="eastAsia" w:ascii="Times New Roman" w:hAnsi="Times New Roman" w:eastAsia="仿宋_GB2312" w:cs="Times New Roman"/>
          <w:b w:val="0"/>
          <w:color w:val="000000" w:themeColor="text1"/>
          <w:lang w:val="en-US" w:eastAsia="zh-CN"/>
          <w14:textFill>
            <w14:solidFill>
              <w14:schemeClr w14:val="tx1"/>
            </w14:solidFill>
          </w14:textFill>
        </w:rPr>
        <w:t>，</w:t>
      </w:r>
      <w:r>
        <w:rPr>
          <w:rFonts w:hint="default" w:ascii="Times New Roman" w:hAnsi="Times New Roman" w:eastAsia="仿宋_GB2312" w:cs="Times New Roman"/>
          <w:b w:val="0"/>
          <w:color w:val="000000" w:themeColor="text1"/>
          <w:lang w:val="en-US" w:eastAsia="zh-CN"/>
          <w14:textFill>
            <w14:solidFill>
              <w14:schemeClr w14:val="tx1"/>
            </w14:solidFill>
          </w14:textFill>
        </w:rPr>
        <w:t>资源化利用率达到39.1%。</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color w:val="000000" w:themeColor="text1"/>
          <w:lang w:val="en-US" w:eastAsia="zh-CN"/>
          <w14:textFill>
            <w14:solidFill>
              <w14:schemeClr w14:val="tx1"/>
            </w14:solidFill>
          </w14:textFill>
        </w:rPr>
      </w:pPr>
      <w:r>
        <w:rPr>
          <w:rFonts w:hint="default" w:ascii="Times New Roman" w:hAnsi="Times New Roman" w:eastAsia="仿宋_GB2312" w:cs="Times New Roman"/>
          <w:b w:val="0"/>
          <w:color w:val="auto"/>
          <w:lang w:val="en-US" w:eastAsia="zh-CN"/>
        </w:rPr>
        <w:t>本市厨余垃圾清运量为1.62万吨</w:t>
      </w:r>
      <w:r>
        <w:rPr>
          <w:rFonts w:hint="eastAsia" w:ascii="Times New Roman" w:hAnsi="Times New Roman" w:eastAsia="仿宋_GB2312" w:cs="Times New Roman"/>
          <w:b w:val="0"/>
          <w:color w:val="auto"/>
          <w:lang w:val="en-US" w:eastAsia="zh-CN"/>
        </w:rPr>
        <w:t>，</w:t>
      </w:r>
      <w:r>
        <w:rPr>
          <w:rFonts w:hint="default" w:ascii="Times New Roman" w:hAnsi="Times New Roman" w:eastAsia="仿宋_GB2312" w:cs="Times New Roman"/>
          <w:b w:val="0"/>
          <w:color w:val="auto"/>
          <w:lang w:val="en-US" w:eastAsia="zh-CN"/>
        </w:rPr>
        <w:t>利用量为</w:t>
      </w:r>
      <w:r>
        <w:rPr>
          <w:rFonts w:hint="eastAsia" w:ascii="Times New Roman" w:eastAsia="仿宋_GB2312" w:cs="Times New Roman"/>
          <w:b w:val="0"/>
          <w:color w:val="auto"/>
          <w:lang w:val="en-US" w:eastAsia="zh-CN"/>
        </w:rPr>
        <w:t>0</w:t>
      </w:r>
      <w:r>
        <w:rPr>
          <w:rFonts w:hint="default" w:ascii="Times New Roman" w:hAnsi="Times New Roman" w:eastAsia="仿宋_GB2312" w:cs="Times New Roman"/>
          <w:b w:val="0"/>
          <w:color w:val="auto"/>
          <w:lang w:val="en-US" w:eastAsia="zh-CN"/>
        </w:rPr>
        <w:t>万吨</w:t>
      </w:r>
      <w:r>
        <w:rPr>
          <w:rFonts w:hint="eastAsia" w:ascii="Times New Roman" w:hAnsi="Times New Roman" w:eastAsia="仿宋_GB2312" w:cs="Times New Roman"/>
          <w:b w:val="0"/>
          <w:color w:val="auto"/>
          <w:lang w:val="en-US" w:eastAsia="zh-CN"/>
        </w:rPr>
        <w:t>，</w:t>
      </w:r>
      <w:r>
        <w:rPr>
          <w:rFonts w:hint="default" w:ascii="Times New Roman" w:hAnsi="Times New Roman" w:eastAsia="仿宋_GB2312" w:cs="Times New Roman"/>
          <w:b w:val="0"/>
          <w:color w:val="auto"/>
          <w:lang w:val="en-US" w:eastAsia="zh-CN"/>
        </w:rPr>
        <w:t>无害化处理量为1.62万吨；</w:t>
      </w:r>
      <w:r>
        <w:rPr>
          <w:rFonts w:hint="default" w:ascii="Times New Roman" w:hAnsi="Times New Roman" w:eastAsia="仿宋_GB2312" w:cs="Times New Roman"/>
          <w:b w:val="0"/>
          <w:color w:val="000000" w:themeColor="text1"/>
          <w:lang w:val="en-US" w:eastAsia="zh-CN"/>
          <w14:textFill>
            <w14:solidFill>
              <w14:schemeClr w14:val="tx1"/>
            </w14:solidFill>
          </w14:textFill>
        </w:rPr>
        <w:t>可回收物回收量为3.84万吨</w:t>
      </w:r>
      <w:r>
        <w:rPr>
          <w:rFonts w:hint="eastAsia" w:ascii="Times New Roman" w:hAnsi="Times New Roman" w:eastAsia="仿宋_GB2312" w:cs="Times New Roman"/>
          <w:b w:val="0"/>
          <w:color w:val="000000" w:themeColor="text1"/>
          <w:lang w:val="en-US" w:eastAsia="zh-CN"/>
          <w14:textFill>
            <w14:solidFill>
              <w14:schemeClr w14:val="tx1"/>
            </w14:solidFill>
          </w14:textFill>
        </w:rPr>
        <w:t>，</w:t>
      </w:r>
      <w:r>
        <w:rPr>
          <w:rFonts w:hint="default" w:ascii="Times New Roman" w:hAnsi="Times New Roman" w:eastAsia="仿宋_GB2312" w:cs="Times New Roman"/>
          <w:b w:val="0"/>
          <w:color w:val="000000" w:themeColor="text1"/>
          <w:lang w:val="en-US" w:eastAsia="zh-CN"/>
          <w14:textFill>
            <w14:solidFill>
              <w14:schemeClr w14:val="tx1"/>
            </w14:solidFill>
          </w14:textFill>
        </w:rPr>
        <w:t>利用量为3.84万吨；有害垃圾清运量为0.00005万吨</w:t>
      </w:r>
      <w:r>
        <w:rPr>
          <w:rFonts w:hint="eastAsia" w:ascii="Times New Roman" w:hAnsi="Times New Roman" w:eastAsia="仿宋_GB2312" w:cs="Times New Roman"/>
          <w:b w:val="0"/>
          <w:color w:val="000000" w:themeColor="text1"/>
          <w:lang w:val="en-US" w:eastAsia="zh-CN"/>
          <w14:textFill>
            <w14:solidFill>
              <w14:schemeClr w14:val="tx1"/>
            </w14:solidFill>
          </w14:textFill>
        </w:rPr>
        <w:t>，</w:t>
      </w:r>
      <w:r>
        <w:rPr>
          <w:rFonts w:hint="default" w:ascii="Times New Roman" w:hAnsi="Times New Roman" w:eastAsia="仿宋_GB2312" w:cs="Times New Roman"/>
          <w:b w:val="0"/>
          <w:color w:val="000000" w:themeColor="text1"/>
          <w:lang w:val="en-US" w:eastAsia="zh-CN"/>
          <w14:textFill>
            <w14:solidFill>
              <w14:schemeClr w14:val="tx1"/>
            </w14:solidFill>
          </w14:textFill>
        </w:rPr>
        <w:t>利用量为0万吨</w:t>
      </w:r>
      <w:r>
        <w:rPr>
          <w:rFonts w:hint="eastAsia" w:ascii="Times New Roman" w:hAnsi="Times New Roman" w:eastAsia="仿宋_GB2312" w:cs="Times New Roman"/>
          <w:b w:val="0"/>
          <w:color w:val="000000" w:themeColor="text1"/>
          <w:lang w:val="en-US" w:eastAsia="zh-CN"/>
          <w14:textFill>
            <w14:solidFill>
              <w14:schemeClr w14:val="tx1"/>
            </w14:solidFill>
          </w14:textFill>
        </w:rPr>
        <w:t>，</w:t>
      </w:r>
      <w:r>
        <w:rPr>
          <w:rFonts w:hint="default" w:ascii="Times New Roman" w:hAnsi="Times New Roman" w:eastAsia="仿宋_GB2312" w:cs="Times New Roman"/>
          <w:b w:val="0"/>
          <w:color w:val="000000" w:themeColor="text1"/>
          <w:lang w:val="en-US" w:eastAsia="zh-CN"/>
          <w14:textFill>
            <w14:solidFill>
              <w14:schemeClr w14:val="tx1"/>
            </w14:solidFill>
          </w14:textFill>
        </w:rPr>
        <w:t>无害化处理量为0.00005万吨；其他垃圾清运量为12.61万吨</w:t>
      </w:r>
      <w:r>
        <w:rPr>
          <w:rFonts w:hint="eastAsia" w:ascii="Times New Roman" w:hAnsi="Times New Roman" w:eastAsia="仿宋_GB2312" w:cs="Times New Roman"/>
          <w:b w:val="0"/>
          <w:color w:val="000000" w:themeColor="text1"/>
          <w:lang w:val="en-US" w:eastAsia="zh-CN"/>
          <w14:textFill>
            <w14:solidFill>
              <w14:schemeClr w14:val="tx1"/>
            </w14:solidFill>
          </w14:textFill>
        </w:rPr>
        <w:t>，</w:t>
      </w:r>
      <w:r>
        <w:rPr>
          <w:rFonts w:hint="default" w:ascii="Times New Roman" w:hAnsi="Times New Roman" w:eastAsia="仿宋_GB2312" w:cs="Times New Roman"/>
          <w:b w:val="0"/>
          <w:color w:val="000000" w:themeColor="text1"/>
          <w:lang w:val="en-US" w:eastAsia="zh-CN"/>
          <w14:textFill>
            <w14:solidFill>
              <w14:schemeClr w14:val="tx1"/>
            </w14:solidFill>
          </w14:textFill>
        </w:rPr>
        <w:t>利用量为0万吨</w:t>
      </w:r>
      <w:r>
        <w:rPr>
          <w:rFonts w:hint="eastAsia" w:ascii="Times New Roman" w:hAnsi="Times New Roman" w:eastAsia="仿宋_GB2312" w:cs="Times New Roman"/>
          <w:b w:val="0"/>
          <w:color w:val="000000" w:themeColor="text1"/>
          <w:lang w:val="en-US" w:eastAsia="zh-CN"/>
          <w14:textFill>
            <w14:solidFill>
              <w14:schemeClr w14:val="tx1"/>
            </w14:solidFill>
          </w14:textFill>
        </w:rPr>
        <w:t>，</w:t>
      </w:r>
      <w:r>
        <w:rPr>
          <w:rFonts w:hint="default" w:ascii="Times New Roman" w:hAnsi="Times New Roman" w:eastAsia="仿宋_GB2312" w:cs="Times New Roman"/>
          <w:b w:val="0"/>
          <w:color w:val="000000" w:themeColor="text1"/>
          <w:lang w:val="en-US" w:eastAsia="zh-CN"/>
          <w14:textFill>
            <w14:solidFill>
              <w14:schemeClr w14:val="tx1"/>
            </w14:solidFill>
          </w14:textFill>
        </w:rPr>
        <w:t>无害化处理量为12.61万吨。</w:t>
      </w:r>
    </w:p>
    <w:p>
      <w:pPr>
        <w:pStyle w:val="3"/>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color w:val="000000" w:themeColor="text1"/>
          <w:lang w:val="en-US" w:eastAsia="zh-CN"/>
          <w14:textFill>
            <w14:solidFill>
              <w14:schemeClr w14:val="tx1"/>
            </w14:solidFill>
          </w14:textFill>
        </w:rPr>
      </w:pPr>
      <w:r>
        <w:rPr>
          <w:rFonts w:hint="default" w:ascii="Times New Roman" w:hAnsi="Times New Roman" w:eastAsia="黑体" w:cs="Times New Roman"/>
          <w:b w:val="0"/>
          <w:color w:val="000000" w:themeColor="text1"/>
          <w:lang w:val="en-US" w:eastAsia="zh-CN"/>
          <w14:textFill>
            <w14:solidFill>
              <w14:schemeClr w14:val="tx1"/>
            </w14:solidFill>
          </w14:textFill>
        </w:rPr>
        <w:t>建筑垃圾</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楷体" w:cs="Times New Roman"/>
          <w:b w:val="0"/>
          <w:bCs w:val="0"/>
          <w:color w:val="000000" w:themeColor="text1"/>
          <w:sz w:val="32"/>
          <w:szCs w:val="32"/>
          <w:lang w:val="en-US" w:eastAsia="zh-CN"/>
          <w14:textFill>
            <w14:solidFill>
              <w14:schemeClr w14:val="tx1"/>
            </w14:solidFill>
          </w14:textFill>
        </w:rPr>
        <w:t>产生、利用及处理情况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2024年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本市建筑垃圾产生量为</w:t>
      </w:r>
      <w:bookmarkStart w:id="13" w:name="OLE_LINK8"/>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137.73</w:t>
      </w:r>
      <w:bookmarkEnd w:id="13"/>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万吨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处理方式为卫生填埋。</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楷体" w:cs="Times New Roman"/>
          <w:b w:val="0"/>
          <w:bCs w:val="0"/>
          <w:color w:val="000000" w:themeColor="text1"/>
          <w:sz w:val="32"/>
          <w:szCs w:val="32"/>
          <w:lang w:val="en-US" w:eastAsia="zh-CN"/>
          <w14:textFill>
            <w14:solidFill>
              <w14:schemeClr w14:val="tx1"/>
            </w14:solidFill>
          </w14:textFill>
        </w:rPr>
        <w:t>主要处理设施情况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2024年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本市共有2家单位开展建筑垃圾处理活动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本市建筑垃圾处理能力为84万吨/年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主要处理设施情况见表8。</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黑体" w:cs="Times New Roman"/>
          <w:color w:val="auto"/>
          <w:sz w:val="24"/>
          <w:szCs w:val="24"/>
          <w:lang w:val="en-US" w:eastAsia="zh-CN"/>
        </w:rPr>
      </w:pPr>
      <w:r>
        <w:rPr>
          <w:rFonts w:hint="default" w:ascii="Times New Roman" w:hAnsi="Times New Roman" w:eastAsia="黑体" w:cs="Times New Roman"/>
          <w:b w:val="0"/>
          <w:bCs w:val="0"/>
          <w:color w:val="auto"/>
          <w:kern w:val="2"/>
          <w:sz w:val="24"/>
          <w:szCs w:val="24"/>
          <w:lang w:val="en-US" w:eastAsia="zh-CN" w:bidi="ar-SA"/>
        </w:rPr>
        <w:t>表8  建筑垃圾处理设施情况</w:t>
      </w:r>
    </w:p>
    <w:tbl>
      <w:tblPr>
        <w:tblStyle w:val="9"/>
        <w:tblW w:w="8895"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3059"/>
        <w:gridCol w:w="1691"/>
        <w:gridCol w:w="144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2700"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处理设施所属单位名称</w:t>
            </w:r>
          </w:p>
        </w:tc>
        <w:tc>
          <w:tcPr>
            <w:tcW w:w="3059"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处理建筑垃圾种类</w:t>
            </w:r>
          </w:p>
        </w:tc>
        <w:tc>
          <w:tcPr>
            <w:tcW w:w="1691"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设计处理能力（万吨/年）</w:t>
            </w:r>
          </w:p>
        </w:tc>
        <w:tc>
          <w:tcPr>
            <w:tcW w:w="1445"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实际处理量</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21"/>
                <w:szCs w:val="21"/>
                <w:vertAlign w:val="baseline"/>
                <w:lang w:val="en-US" w:eastAsia="zh-CN"/>
              </w:rPr>
            </w:pPr>
            <w:r>
              <w:rPr>
                <w:rFonts w:hint="eastAsia" w:eastAsia="仿宋_GB2312" w:cs="Times New Roman"/>
                <w:b/>
                <w:bCs/>
                <w:sz w:val="21"/>
                <w:szCs w:val="21"/>
                <w:vertAlign w:val="baseline"/>
                <w:lang w:val="en-US" w:eastAsia="zh-CN"/>
              </w:rPr>
              <w:t>（</w:t>
            </w:r>
            <w:r>
              <w:rPr>
                <w:rFonts w:hint="default" w:ascii="Times New Roman" w:hAnsi="Times New Roman" w:eastAsia="仿宋_GB2312" w:cs="Times New Roman"/>
                <w:b/>
                <w:bCs/>
                <w:sz w:val="21"/>
                <w:szCs w:val="21"/>
                <w:vertAlign w:val="baseline"/>
                <w:lang w:val="en-US" w:eastAsia="zh-CN"/>
              </w:rPr>
              <w:t>万吨）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2700" w:type="dxa"/>
            <w:tcBorders>
              <w:top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哈密市建辉国有资产</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管理有限公司</w:t>
            </w:r>
          </w:p>
        </w:tc>
        <w:tc>
          <w:tcPr>
            <w:tcW w:w="3059" w:type="dxa"/>
            <w:tcBorders>
              <w:top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工程垃圾、拆迁垃圾、装修垃圾、工程渣土、工程泥浆等</w:t>
            </w:r>
          </w:p>
        </w:tc>
        <w:tc>
          <w:tcPr>
            <w:tcW w:w="1691" w:type="dxa"/>
            <w:tcBorders>
              <w:top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73</w:t>
            </w:r>
          </w:p>
        </w:tc>
        <w:tc>
          <w:tcPr>
            <w:tcW w:w="1445" w:type="dxa"/>
            <w:tcBorders>
              <w:top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127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巴里坤县大河镇建筑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 xml:space="preserve"> 垃圾填埋场</w:t>
            </w:r>
          </w:p>
        </w:tc>
        <w:tc>
          <w:tcPr>
            <w:tcW w:w="305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工程垃圾、拆迁垃圾、装修垃圾、工程渣土、工程泥浆等</w:t>
            </w:r>
          </w:p>
        </w:tc>
        <w:tc>
          <w:tcPr>
            <w:tcW w:w="16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11</w:t>
            </w:r>
          </w:p>
        </w:tc>
        <w:tc>
          <w:tcPr>
            <w:tcW w:w="14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10.73</w:t>
            </w:r>
          </w:p>
        </w:tc>
      </w:tr>
    </w:tbl>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val="0"/>
          <w:bCs w:val="0"/>
          <w:color w:val="000000" w:themeColor="text1"/>
          <w:lang w:val="en-US" w:eastAsia="zh-CN"/>
          <w14:textFill>
            <w14:solidFill>
              <w14:schemeClr w14:val="tx1"/>
            </w14:solidFill>
          </w14:textFill>
        </w:rPr>
      </w:pPr>
    </w:p>
    <w:p>
      <w:pPr>
        <w:pStyle w:val="3"/>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color w:val="000000" w:themeColor="text1"/>
          <w:lang w:val="en-US" w:eastAsia="zh-CN"/>
          <w14:textFill>
            <w14:solidFill>
              <w14:schemeClr w14:val="tx1"/>
            </w14:solidFill>
          </w14:textFill>
        </w:rPr>
      </w:pPr>
      <w:r>
        <w:rPr>
          <w:rFonts w:hint="default" w:ascii="Times New Roman" w:hAnsi="Times New Roman" w:eastAsia="黑体" w:cs="Times New Roman"/>
          <w:b w:val="0"/>
          <w:bCs w:val="0"/>
          <w:color w:val="000000" w:themeColor="text1"/>
          <w:lang w:val="en-US" w:eastAsia="zh-CN"/>
          <w14:textFill>
            <w14:solidFill>
              <w14:schemeClr w14:val="tx1"/>
            </w14:solidFill>
          </w14:textFill>
        </w:rPr>
        <w:t>农业固体废物</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 w:cs="Times New Roman"/>
          <w:b w:val="0"/>
          <w:bCs w:val="0"/>
          <w:color w:val="000000" w:themeColor="text1"/>
          <w:sz w:val="32"/>
          <w:szCs w:val="28"/>
          <w:lang w:val="en-US" w:eastAsia="zh-CN"/>
          <w14:textFill>
            <w14:solidFill>
              <w14:schemeClr w14:val="tx1"/>
            </w14:solidFill>
          </w14:textFill>
        </w:rPr>
      </w:pPr>
      <w:r>
        <w:rPr>
          <w:rFonts w:hint="default" w:ascii="Times New Roman" w:hAnsi="Times New Roman" w:eastAsia="楷体" w:cs="Times New Roman"/>
          <w:b w:val="0"/>
          <w:bCs w:val="0"/>
          <w:color w:val="000000" w:themeColor="text1"/>
          <w:sz w:val="32"/>
          <w:szCs w:val="28"/>
          <w:lang w:val="en-US" w:eastAsia="zh-CN"/>
          <w14:textFill>
            <w14:solidFill>
              <w14:schemeClr w14:val="tx1"/>
            </w14:solidFill>
          </w14:textFill>
        </w:rPr>
        <w:t>农作物秸秆产生及利用情况</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lang w:val="en-US" w:eastAsia="zh-CN"/>
        </w:rPr>
      </w:pPr>
      <w:r>
        <w:rPr>
          <w:rFonts w:hint="default" w:ascii="Times New Roman" w:hAnsi="Times New Roman" w:eastAsia="仿宋_GB2312" w:cs="Times New Roman"/>
          <w:b w:val="0"/>
          <w:bCs w:val="0"/>
          <w:color w:val="auto"/>
          <w:lang w:val="en-US" w:eastAsia="zh-CN"/>
        </w:rPr>
        <w:t>2024年</w:t>
      </w:r>
      <w:r>
        <w:rPr>
          <w:rFonts w:hint="eastAsia" w:ascii="Times New Roman" w:hAnsi="Times New Roman" w:eastAsia="仿宋_GB2312" w:cs="Times New Roman"/>
          <w:b w:val="0"/>
          <w:bCs w:val="0"/>
          <w:color w:val="auto"/>
          <w:lang w:val="en-US" w:eastAsia="zh-CN"/>
        </w:rPr>
        <w:t>，</w:t>
      </w:r>
      <w:r>
        <w:rPr>
          <w:rFonts w:hint="default" w:ascii="Times New Roman" w:hAnsi="Times New Roman" w:eastAsia="仿宋_GB2312" w:cs="Times New Roman"/>
          <w:b w:val="0"/>
          <w:bCs w:val="0"/>
          <w:color w:val="auto"/>
          <w:lang w:val="en-US" w:eastAsia="zh-CN"/>
        </w:rPr>
        <w:t>本市农作物秸秆产生量为51.76万吨</w:t>
      </w:r>
      <w:r>
        <w:rPr>
          <w:rFonts w:hint="eastAsia" w:ascii="Times New Roman" w:hAnsi="Times New Roman" w:eastAsia="仿宋_GB2312" w:cs="Times New Roman"/>
          <w:b w:val="0"/>
          <w:bCs w:val="0"/>
          <w:color w:val="auto"/>
          <w:lang w:val="en-US" w:eastAsia="zh-CN"/>
        </w:rPr>
        <w:t>，</w:t>
      </w:r>
      <w:r>
        <w:rPr>
          <w:rFonts w:hint="default" w:ascii="Times New Roman" w:hAnsi="Times New Roman" w:eastAsia="仿宋_GB2312" w:cs="Times New Roman"/>
          <w:b w:val="0"/>
          <w:bCs w:val="0"/>
          <w:color w:val="auto"/>
          <w:lang w:val="en-US" w:eastAsia="zh-CN"/>
        </w:rPr>
        <w:t>可收集量47.88万吨</w:t>
      </w:r>
      <w:r>
        <w:rPr>
          <w:rFonts w:hint="eastAsia" w:ascii="Times New Roman" w:hAnsi="Times New Roman" w:eastAsia="仿宋_GB2312" w:cs="Times New Roman"/>
          <w:b w:val="0"/>
          <w:bCs w:val="0"/>
          <w:color w:val="auto"/>
          <w:lang w:val="en-US" w:eastAsia="zh-CN"/>
        </w:rPr>
        <w:t>，</w:t>
      </w:r>
      <w:r>
        <w:rPr>
          <w:rFonts w:hint="default" w:ascii="Times New Roman" w:hAnsi="Times New Roman" w:eastAsia="仿宋_GB2312" w:cs="Times New Roman"/>
          <w:b w:val="0"/>
          <w:bCs w:val="0"/>
          <w:color w:val="auto"/>
          <w:lang w:val="en-US" w:eastAsia="zh-CN"/>
        </w:rPr>
        <w:t>利用量44.04万吨</w:t>
      </w:r>
      <w:r>
        <w:rPr>
          <w:rFonts w:hint="eastAsia" w:ascii="Times New Roman" w:hAnsi="Times New Roman" w:eastAsia="仿宋_GB2312" w:cs="Times New Roman"/>
          <w:b w:val="0"/>
          <w:bCs w:val="0"/>
          <w:color w:val="auto"/>
          <w:lang w:val="en-US" w:eastAsia="zh-CN"/>
        </w:rPr>
        <w:t>，</w:t>
      </w:r>
      <w:r>
        <w:rPr>
          <w:rFonts w:hint="default" w:ascii="Times New Roman" w:hAnsi="Times New Roman" w:eastAsia="仿宋_GB2312" w:cs="Times New Roman"/>
          <w:b w:val="0"/>
          <w:bCs w:val="0"/>
          <w:color w:val="auto"/>
          <w:lang w:val="en-US" w:eastAsia="zh-CN"/>
        </w:rPr>
        <w:t>利用率为91.98%。</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 w:cs="Times New Roman"/>
          <w:b w:val="0"/>
          <w:bCs w:val="0"/>
          <w:color w:val="000000" w:themeColor="text1"/>
          <w:sz w:val="32"/>
          <w:szCs w:val="28"/>
          <w:lang w:val="en-US" w:eastAsia="zh-CN"/>
          <w14:textFill>
            <w14:solidFill>
              <w14:schemeClr w14:val="tx1"/>
            </w14:solidFill>
          </w14:textFill>
        </w:rPr>
      </w:pPr>
      <w:r>
        <w:rPr>
          <w:rFonts w:hint="default" w:ascii="Times New Roman" w:hAnsi="Times New Roman" w:eastAsia="楷体" w:cs="Times New Roman"/>
          <w:b w:val="0"/>
          <w:bCs w:val="0"/>
          <w:color w:val="000000" w:themeColor="text1"/>
          <w:sz w:val="32"/>
          <w:szCs w:val="28"/>
          <w:lang w:val="en-US" w:eastAsia="zh-CN"/>
          <w14:textFill>
            <w14:solidFill>
              <w14:schemeClr w14:val="tx1"/>
            </w14:solidFill>
          </w14:textFill>
        </w:rPr>
        <w:t>农作物秸秆利用设施情况</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color w:val="auto"/>
          <w:lang w:val="en-US" w:eastAsia="zh-CN"/>
        </w:rPr>
      </w:pPr>
      <w:r>
        <w:rPr>
          <w:rFonts w:hint="default" w:ascii="Times New Roman" w:hAnsi="Times New Roman" w:eastAsia="仿宋_GB2312" w:cs="Times New Roman"/>
          <w:b w:val="0"/>
          <w:color w:val="auto"/>
          <w:lang w:val="en-US" w:eastAsia="zh-CN"/>
        </w:rPr>
        <w:t>2024年</w:t>
      </w:r>
      <w:r>
        <w:rPr>
          <w:rFonts w:hint="eastAsia" w:ascii="Times New Roman" w:hAnsi="Times New Roman" w:eastAsia="仿宋_GB2312" w:cs="Times New Roman"/>
          <w:b w:val="0"/>
          <w:color w:val="auto"/>
          <w:lang w:val="en-US" w:eastAsia="zh-CN"/>
        </w:rPr>
        <w:t>，</w:t>
      </w:r>
      <w:r>
        <w:rPr>
          <w:rFonts w:hint="default" w:ascii="Times New Roman" w:hAnsi="Times New Roman" w:eastAsia="仿宋_GB2312" w:cs="Times New Roman"/>
          <w:b w:val="0"/>
          <w:color w:val="auto"/>
          <w:lang w:val="en-US" w:eastAsia="zh-CN"/>
        </w:rPr>
        <w:t>本市共有1家单位从事农作物秸秆利用活动</w:t>
      </w:r>
      <w:r>
        <w:rPr>
          <w:rFonts w:hint="eastAsia" w:ascii="Times New Roman" w:hAnsi="Times New Roman" w:eastAsia="仿宋_GB2312" w:cs="Times New Roman"/>
          <w:b w:val="0"/>
          <w:color w:val="auto"/>
          <w:lang w:val="en-US" w:eastAsia="zh-CN"/>
        </w:rPr>
        <w:t>，</w:t>
      </w:r>
      <w:r>
        <w:rPr>
          <w:rFonts w:hint="default" w:ascii="Times New Roman" w:hAnsi="Times New Roman" w:eastAsia="仿宋_GB2312" w:cs="Times New Roman"/>
          <w:b w:val="0"/>
          <w:color w:val="auto"/>
          <w:lang w:val="en-US" w:eastAsia="zh-CN"/>
        </w:rPr>
        <w:t>本市农作物秸秆利用能力为10万吨/年</w:t>
      </w:r>
      <w:r>
        <w:rPr>
          <w:rFonts w:hint="eastAsia" w:ascii="Times New Roman" w:hAnsi="Times New Roman" w:eastAsia="仿宋_GB2312" w:cs="Times New Roman"/>
          <w:b w:val="0"/>
          <w:color w:val="auto"/>
          <w:lang w:val="en-US" w:eastAsia="zh-CN"/>
        </w:rPr>
        <w:t>，</w:t>
      </w:r>
      <w:r>
        <w:rPr>
          <w:rFonts w:hint="default" w:ascii="Times New Roman" w:hAnsi="Times New Roman" w:eastAsia="仿宋_GB2312" w:cs="Times New Roman"/>
          <w:b w:val="0"/>
          <w:color w:val="auto"/>
          <w:lang w:val="en-US" w:eastAsia="zh-CN"/>
        </w:rPr>
        <w:t>实际利用量0.55万吨。主要利用设施情况见表9。</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黑体" w:cs="Times New Roman"/>
          <w:color w:val="auto"/>
          <w:sz w:val="24"/>
          <w:szCs w:val="24"/>
          <w:lang w:val="en-US" w:eastAsia="zh-CN"/>
        </w:rPr>
      </w:pPr>
      <w:r>
        <w:rPr>
          <w:rFonts w:hint="default" w:ascii="Times New Roman" w:hAnsi="Times New Roman" w:eastAsia="黑体" w:cs="Times New Roman"/>
          <w:color w:val="auto"/>
          <w:sz w:val="24"/>
          <w:szCs w:val="24"/>
          <w:lang w:val="en-US" w:eastAsia="zh-CN"/>
        </w:rPr>
        <w:t>表9  农作物秸秆利用设施情况</w:t>
      </w:r>
    </w:p>
    <w:tbl>
      <w:tblPr>
        <w:tblStyle w:val="9"/>
        <w:tblW w:w="9147" w:type="dxa"/>
        <w:jc w:val="center"/>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2006"/>
        <w:gridCol w:w="2057"/>
        <w:gridCol w:w="1852"/>
        <w:gridCol w:w="1723"/>
        <w:gridCol w:w="1509"/>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CellMar>
            <w:top w:w="0" w:type="dxa"/>
            <w:left w:w="108" w:type="dxa"/>
            <w:bottom w:w="0" w:type="dxa"/>
            <w:right w:w="108" w:type="dxa"/>
          </w:tblCellMar>
        </w:tblPrEx>
        <w:trPr>
          <w:trHeight w:val="764" w:hRule="atLeast"/>
          <w:jc w:val="center"/>
        </w:trPr>
        <w:tc>
          <w:tcPr>
            <w:tcW w:w="20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1"/>
                <w:szCs w:val="21"/>
                <w:vertAlign w:val="baseline"/>
                <w:lang w:val="en-US" w:eastAsia="zh-CN"/>
              </w:rPr>
            </w:pPr>
            <w:r>
              <w:rPr>
                <w:rFonts w:hint="default" w:ascii="Times New Roman" w:hAnsi="Times New Roman" w:eastAsia="仿宋_GB2312" w:cs="Times New Roman"/>
                <w:b/>
                <w:bCs/>
                <w:color w:val="auto"/>
                <w:sz w:val="21"/>
                <w:szCs w:val="21"/>
                <w:vertAlign w:val="baseline"/>
                <w:lang w:val="en-US" w:eastAsia="zh-CN"/>
              </w:rPr>
              <w:t>利用设施所属</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1"/>
                <w:szCs w:val="21"/>
                <w:vertAlign w:val="baseline"/>
                <w:lang w:val="en-US" w:eastAsia="zh-CN"/>
              </w:rPr>
            </w:pPr>
            <w:r>
              <w:rPr>
                <w:rFonts w:hint="default" w:ascii="Times New Roman" w:hAnsi="Times New Roman" w:eastAsia="仿宋_GB2312" w:cs="Times New Roman"/>
                <w:b/>
                <w:bCs/>
                <w:color w:val="auto"/>
                <w:sz w:val="21"/>
                <w:szCs w:val="21"/>
                <w:vertAlign w:val="baseline"/>
                <w:lang w:val="en-US" w:eastAsia="zh-CN"/>
              </w:rPr>
              <w:t>单位名称</w:t>
            </w:r>
          </w:p>
        </w:tc>
        <w:tc>
          <w:tcPr>
            <w:tcW w:w="205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1"/>
                <w:szCs w:val="21"/>
                <w:vertAlign w:val="baseline"/>
                <w:lang w:val="en-US" w:eastAsia="zh-CN"/>
              </w:rPr>
            </w:pPr>
            <w:r>
              <w:rPr>
                <w:rFonts w:hint="default" w:ascii="Times New Roman" w:hAnsi="Times New Roman" w:eastAsia="仿宋_GB2312" w:cs="Times New Roman"/>
                <w:b/>
                <w:bCs/>
                <w:color w:val="auto"/>
                <w:sz w:val="21"/>
                <w:szCs w:val="21"/>
                <w:vertAlign w:val="baseline"/>
                <w:lang w:val="en-US" w:eastAsia="zh-CN"/>
              </w:rPr>
              <w:t>利用设施类型</w:t>
            </w:r>
          </w:p>
        </w:tc>
        <w:tc>
          <w:tcPr>
            <w:tcW w:w="18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1"/>
                <w:szCs w:val="21"/>
                <w:vertAlign w:val="baseline"/>
                <w:lang w:val="en-US" w:eastAsia="zh-CN"/>
              </w:rPr>
            </w:pPr>
            <w:r>
              <w:rPr>
                <w:rFonts w:hint="default" w:ascii="Times New Roman" w:hAnsi="Times New Roman" w:eastAsia="仿宋_GB2312" w:cs="Times New Roman"/>
                <w:b/>
                <w:bCs/>
                <w:color w:val="auto"/>
                <w:sz w:val="21"/>
                <w:szCs w:val="21"/>
                <w:vertAlign w:val="baseline"/>
                <w:lang w:val="en-US" w:eastAsia="zh-CN"/>
              </w:rPr>
              <w:t>利用方式</w:t>
            </w:r>
          </w:p>
        </w:tc>
        <w:tc>
          <w:tcPr>
            <w:tcW w:w="17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1"/>
                <w:szCs w:val="21"/>
                <w:vertAlign w:val="baseline"/>
                <w:lang w:val="en-US" w:eastAsia="zh-CN"/>
              </w:rPr>
            </w:pPr>
            <w:r>
              <w:rPr>
                <w:rFonts w:hint="default" w:ascii="Times New Roman" w:hAnsi="Times New Roman" w:eastAsia="仿宋_GB2312" w:cs="Times New Roman"/>
                <w:b/>
                <w:bCs/>
                <w:color w:val="auto"/>
                <w:sz w:val="21"/>
                <w:szCs w:val="21"/>
                <w:vertAlign w:val="baseline"/>
                <w:lang w:val="en-US" w:eastAsia="zh-CN"/>
              </w:rPr>
              <w:t>设计利用能力（万吨/年）</w:t>
            </w:r>
          </w:p>
        </w:tc>
        <w:tc>
          <w:tcPr>
            <w:tcW w:w="15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1"/>
                <w:szCs w:val="21"/>
                <w:vertAlign w:val="baseline"/>
                <w:lang w:val="en-US" w:eastAsia="zh-CN"/>
              </w:rPr>
            </w:pPr>
            <w:r>
              <w:rPr>
                <w:rFonts w:hint="default" w:ascii="Times New Roman" w:hAnsi="Times New Roman" w:eastAsia="仿宋_GB2312" w:cs="Times New Roman"/>
                <w:b/>
                <w:bCs/>
                <w:color w:val="auto"/>
                <w:sz w:val="21"/>
                <w:szCs w:val="21"/>
                <w:vertAlign w:val="baseline"/>
                <w:lang w:val="en-US" w:eastAsia="zh-CN"/>
              </w:rPr>
              <w:t>实际利用量（万吨）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CellMar>
            <w:top w:w="0" w:type="dxa"/>
            <w:left w:w="108" w:type="dxa"/>
            <w:bottom w:w="0" w:type="dxa"/>
            <w:right w:w="108" w:type="dxa"/>
          </w:tblCellMar>
        </w:tblPrEx>
        <w:trPr>
          <w:jc w:val="center"/>
        </w:trPr>
        <w:tc>
          <w:tcPr>
            <w:tcW w:w="20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新疆锝汇塬现代农牧业科技有限公司</w:t>
            </w:r>
          </w:p>
        </w:tc>
        <w:tc>
          <w:tcPr>
            <w:tcW w:w="205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加工颗粒、膨化微贮</w:t>
            </w:r>
          </w:p>
        </w:tc>
        <w:tc>
          <w:tcPr>
            <w:tcW w:w="18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饲料化利用</w:t>
            </w:r>
          </w:p>
        </w:tc>
        <w:tc>
          <w:tcPr>
            <w:tcW w:w="17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10</w:t>
            </w:r>
          </w:p>
        </w:tc>
        <w:tc>
          <w:tcPr>
            <w:tcW w:w="15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0.55</w:t>
            </w:r>
          </w:p>
        </w:tc>
      </w:tr>
    </w:tbl>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 w:cs="Times New Roman"/>
          <w:b w:val="0"/>
          <w:bCs w:val="0"/>
          <w:color w:val="000000" w:themeColor="text1"/>
          <w:sz w:val="32"/>
          <w:szCs w:val="28"/>
          <w:lang w:val="en-US" w:eastAsia="zh-CN"/>
          <w14:textFill>
            <w14:solidFill>
              <w14:schemeClr w14:val="tx1"/>
            </w14:solidFill>
          </w14:textFill>
        </w:rPr>
      </w:pPr>
      <w:r>
        <w:rPr>
          <w:rFonts w:hint="default" w:ascii="Times New Roman" w:hAnsi="Times New Roman" w:eastAsia="楷体" w:cs="Times New Roman"/>
          <w:b w:val="0"/>
          <w:bCs w:val="0"/>
          <w:color w:val="000000" w:themeColor="text1"/>
          <w:sz w:val="32"/>
          <w:szCs w:val="28"/>
          <w:lang w:val="en-US" w:eastAsia="zh-CN"/>
          <w14:textFill>
            <w14:solidFill>
              <w14:schemeClr w14:val="tx1"/>
            </w14:solidFill>
          </w14:textFill>
        </w:rPr>
        <w:t>畜禽粪污产生及利用情况</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color w:val="000000" w:themeColor="text1"/>
          <w:lang w:val="en-US" w:eastAsia="zh-CN"/>
          <w14:textFill>
            <w14:solidFill>
              <w14:schemeClr w14:val="tx1"/>
            </w14:solidFill>
          </w14:textFill>
        </w:rPr>
      </w:pPr>
      <w:r>
        <w:rPr>
          <w:rFonts w:hint="default" w:ascii="Times New Roman" w:hAnsi="Times New Roman" w:eastAsia="仿宋_GB2312" w:cs="Times New Roman"/>
          <w:b w:val="0"/>
          <w:color w:val="000000" w:themeColor="text1"/>
          <w:lang w:val="en-US" w:eastAsia="zh-CN"/>
          <w14:textFill>
            <w14:solidFill>
              <w14:schemeClr w14:val="tx1"/>
            </w14:solidFill>
          </w14:textFill>
        </w:rPr>
        <w:t>2024年</w:t>
      </w:r>
      <w:r>
        <w:rPr>
          <w:rFonts w:hint="eastAsia" w:ascii="Times New Roman" w:hAnsi="Times New Roman" w:eastAsia="仿宋_GB2312" w:cs="Times New Roman"/>
          <w:b w:val="0"/>
          <w:color w:val="000000" w:themeColor="text1"/>
          <w:lang w:val="en-US" w:eastAsia="zh-CN"/>
          <w14:textFill>
            <w14:solidFill>
              <w14:schemeClr w14:val="tx1"/>
            </w14:solidFill>
          </w14:textFill>
        </w:rPr>
        <w:t>，</w:t>
      </w:r>
      <w:r>
        <w:rPr>
          <w:rFonts w:hint="default" w:ascii="Times New Roman" w:hAnsi="Times New Roman" w:eastAsia="仿宋_GB2312" w:cs="Times New Roman"/>
          <w:b w:val="0"/>
          <w:color w:val="000000" w:themeColor="text1"/>
          <w:lang w:val="en-US" w:eastAsia="zh-CN"/>
          <w14:textFill>
            <w14:solidFill>
              <w14:schemeClr w14:val="tx1"/>
            </w14:solidFill>
          </w14:textFill>
        </w:rPr>
        <w:t>本市畜禽粪污产生量为367.15万吨</w:t>
      </w:r>
      <w:r>
        <w:rPr>
          <w:rFonts w:hint="eastAsia" w:ascii="Times New Roman" w:hAnsi="Times New Roman" w:eastAsia="仿宋_GB2312" w:cs="Times New Roman"/>
          <w:b w:val="0"/>
          <w:color w:val="000000" w:themeColor="text1"/>
          <w:lang w:val="en-US" w:eastAsia="zh-CN"/>
          <w14:textFill>
            <w14:solidFill>
              <w14:schemeClr w14:val="tx1"/>
            </w14:solidFill>
          </w14:textFill>
        </w:rPr>
        <w:t>，</w:t>
      </w:r>
      <w:r>
        <w:rPr>
          <w:rFonts w:hint="default" w:ascii="Times New Roman" w:hAnsi="Times New Roman" w:eastAsia="仿宋_GB2312" w:cs="Times New Roman"/>
          <w:b w:val="0"/>
          <w:color w:val="000000" w:themeColor="text1"/>
          <w:lang w:val="en-US" w:eastAsia="zh-CN"/>
          <w14:textFill>
            <w14:solidFill>
              <w14:schemeClr w14:val="tx1"/>
            </w14:solidFill>
          </w14:textFill>
        </w:rPr>
        <w:t>收集量367.15万吨</w:t>
      </w:r>
      <w:r>
        <w:rPr>
          <w:rFonts w:hint="eastAsia" w:ascii="Times New Roman" w:hAnsi="Times New Roman" w:eastAsia="仿宋_GB2312" w:cs="Times New Roman"/>
          <w:b w:val="0"/>
          <w:color w:val="000000" w:themeColor="text1"/>
          <w:lang w:val="en-US" w:eastAsia="zh-CN"/>
          <w14:textFill>
            <w14:solidFill>
              <w14:schemeClr w14:val="tx1"/>
            </w14:solidFill>
          </w14:textFill>
        </w:rPr>
        <w:t>，</w:t>
      </w:r>
      <w:r>
        <w:rPr>
          <w:rFonts w:hint="default" w:ascii="Times New Roman" w:hAnsi="Times New Roman" w:eastAsia="仿宋_GB2312" w:cs="Times New Roman"/>
          <w:b w:val="0"/>
          <w:color w:val="000000" w:themeColor="text1"/>
          <w:lang w:val="en-US" w:eastAsia="zh-CN"/>
          <w14:textFill>
            <w14:solidFill>
              <w14:schemeClr w14:val="tx1"/>
            </w14:solidFill>
          </w14:textFill>
        </w:rPr>
        <w:t>利用量309.5万吨</w:t>
      </w:r>
      <w:r>
        <w:rPr>
          <w:rFonts w:hint="eastAsia" w:ascii="Times New Roman" w:hAnsi="Times New Roman" w:eastAsia="仿宋_GB2312" w:cs="Times New Roman"/>
          <w:b w:val="0"/>
          <w:color w:val="000000" w:themeColor="text1"/>
          <w:lang w:val="en-US" w:eastAsia="zh-CN"/>
          <w14:textFill>
            <w14:solidFill>
              <w14:schemeClr w14:val="tx1"/>
            </w14:solidFill>
          </w14:textFill>
        </w:rPr>
        <w:t>，</w:t>
      </w:r>
      <w:r>
        <w:rPr>
          <w:rFonts w:hint="default" w:ascii="Times New Roman" w:hAnsi="Times New Roman" w:eastAsia="仿宋_GB2312" w:cs="Times New Roman"/>
          <w:b w:val="0"/>
          <w:color w:val="000000" w:themeColor="text1"/>
          <w:lang w:val="en-US" w:eastAsia="zh-CN"/>
          <w14:textFill>
            <w14:solidFill>
              <w14:schemeClr w14:val="tx1"/>
            </w14:solidFill>
          </w14:textFill>
        </w:rPr>
        <w:t>综合利用率为84.3%。</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 w:cs="Times New Roman"/>
          <w:b w:val="0"/>
          <w:bCs w:val="0"/>
          <w:color w:val="000000" w:themeColor="text1"/>
          <w:sz w:val="32"/>
          <w:szCs w:val="28"/>
          <w:lang w:val="en-US" w:eastAsia="zh-CN"/>
          <w14:textFill>
            <w14:solidFill>
              <w14:schemeClr w14:val="tx1"/>
            </w14:solidFill>
          </w14:textFill>
        </w:rPr>
      </w:pPr>
      <w:r>
        <w:rPr>
          <w:rFonts w:hint="default" w:ascii="Times New Roman" w:hAnsi="Times New Roman" w:eastAsia="楷体" w:cs="Times New Roman"/>
          <w:b w:val="0"/>
          <w:bCs w:val="0"/>
          <w:color w:val="000000" w:themeColor="text1"/>
          <w:sz w:val="32"/>
          <w:szCs w:val="28"/>
          <w:lang w:val="en-US" w:eastAsia="zh-CN"/>
          <w14:textFill>
            <w14:solidFill>
              <w14:schemeClr w14:val="tx1"/>
            </w14:solidFill>
          </w14:textFill>
        </w:rPr>
        <w:t>畜禽粪污处理设施情况</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b w:val="0"/>
          <w:color w:val="000000" w:themeColor="text1"/>
          <w:lang w:val="en-US" w:eastAsia="zh-CN"/>
          <w14:textFill>
            <w14:solidFill>
              <w14:schemeClr w14:val="tx1"/>
            </w14:solidFill>
          </w14:textFill>
        </w:rPr>
        <w:t>2024年</w:t>
      </w:r>
      <w:r>
        <w:rPr>
          <w:rFonts w:hint="eastAsia" w:ascii="Times New Roman" w:hAnsi="Times New Roman" w:eastAsia="仿宋_GB2312" w:cs="Times New Roman"/>
          <w:b w:val="0"/>
          <w:color w:val="000000" w:themeColor="text1"/>
          <w:lang w:val="en-US" w:eastAsia="zh-CN"/>
          <w14:textFill>
            <w14:solidFill>
              <w14:schemeClr w14:val="tx1"/>
            </w14:solidFill>
          </w14:textFill>
        </w:rPr>
        <w:t>，</w:t>
      </w:r>
      <w:r>
        <w:rPr>
          <w:rFonts w:hint="default" w:ascii="Times New Roman" w:hAnsi="Times New Roman" w:eastAsia="仿宋_GB2312" w:cs="Times New Roman"/>
          <w:b w:val="0"/>
          <w:color w:val="000000" w:themeColor="text1"/>
          <w:lang w:val="en-US" w:eastAsia="zh-CN"/>
          <w14:textFill>
            <w14:solidFill>
              <w14:schemeClr w14:val="tx1"/>
            </w14:solidFill>
          </w14:textFill>
        </w:rPr>
        <w:t>本市共有1家畜禽养殖场（户）从事畜禽粪污处理活动</w:t>
      </w:r>
      <w:r>
        <w:rPr>
          <w:rFonts w:hint="eastAsia" w:ascii="Times New Roman" w:hAnsi="Times New Roman" w:eastAsia="仿宋_GB2312" w:cs="Times New Roman"/>
          <w:b w:val="0"/>
          <w:color w:val="000000" w:themeColor="text1"/>
          <w:lang w:val="en-US" w:eastAsia="zh-CN"/>
          <w14:textFill>
            <w14:solidFill>
              <w14:schemeClr w14:val="tx1"/>
            </w14:solidFill>
          </w14:textFill>
        </w:rPr>
        <w:t>，</w:t>
      </w:r>
      <w:r>
        <w:rPr>
          <w:rFonts w:hint="default" w:ascii="Times New Roman" w:hAnsi="Times New Roman" w:eastAsia="仿宋_GB2312" w:cs="Times New Roman"/>
          <w:b w:val="0"/>
          <w:color w:val="000000" w:themeColor="text1"/>
          <w:lang w:val="en-US" w:eastAsia="zh-CN"/>
          <w14:textFill>
            <w14:solidFill>
              <w14:schemeClr w14:val="tx1"/>
            </w14:solidFill>
          </w14:textFill>
        </w:rPr>
        <w:t>本市畜禽粪污处理能力为2万吨/年</w:t>
      </w:r>
      <w:r>
        <w:rPr>
          <w:rFonts w:hint="eastAsia" w:ascii="Times New Roman" w:hAnsi="Times New Roman" w:eastAsia="仿宋_GB2312" w:cs="Times New Roman"/>
          <w:b w:val="0"/>
          <w:color w:val="000000" w:themeColor="text1"/>
          <w:lang w:val="en-US" w:eastAsia="zh-CN"/>
          <w14:textFill>
            <w14:solidFill>
              <w14:schemeClr w14:val="tx1"/>
            </w14:solidFill>
          </w14:textFill>
        </w:rPr>
        <w:t>，</w:t>
      </w:r>
      <w:r>
        <w:rPr>
          <w:rFonts w:hint="default" w:ascii="Times New Roman" w:hAnsi="Times New Roman" w:eastAsia="仿宋_GB2312" w:cs="Times New Roman"/>
          <w:b w:val="0"/>
          <w:color w:val="000000" w:themeColor="text1"/>
          <w:lang w:val="en-US" w:eastAsia="zh-CN"/>
          <w14:textFill>
            <w14:solidFill>
              <w14:schemeClr w14:val="tx1"/>
            </w14:solidFill>
          </w14:textFill>
        </w:rPr>
        <w:t>主要处理设施情况见表10。</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黑体"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24"/>
          <w:szCs w:val="24"/>
          <w:lang w:val="en-US" w:eastAsia="zh-CN"/>
          <w14:textFill>
            <w14:solidFill>
              <w14:schemeClr w14:val="tx1"/>
            </w14:solidFill>
          </w14:textFill>
        </w:rPr>
        <w:t>表10  畜禽粪污处理设施情况</w:t>
      </w:r>
    </w:p>
    <w:tbl>
      <w:tblPr>
        <w:tblStyle w:val="9"/>
        <w:tblW w:w="9641"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2130"/>
        <w:gridCol w:w="1575"/>
        <w:gridCol w:w="1506"/>
        <w:gridCol w:w="1551"/>
        <w:gridCol w:w="1512"/>
        <w:gridCol w:w="1367"/>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PrEx>
        <w:tc>
          <w:tcPr>
            <w:tcW w:w="21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21"/>
                <w:szCs w:val="21"/>
                <w:vertAlign w:val="baseline"/>
                <w:lang w:val="en-US" w:eastAsia="zh-CN"/>
                <w14:textFill>
                  <w14:solidFill>
                    <w14:schemeClr w14:val="tx1"/>
                  </w14:solidFill>
                </w14:textFill>
              </w:rPr>
              <w:t>设施所属畜禽养殖场（户）名称</w:t>
            </w:r>
          </w:p>
        </w:tc>
        <w:tc>
          <w:tcPr>
            <w:tcW w:w="15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21"/>
                <w:szCs w:val="21"/>
                <w:vertAlign w:val="baseline"/>
                <w:lang w:val="en-US" w:eastAsia="zh-CN"/>
                <w14:textFill>
                  <w14:solidFill>
                    <w14:schemeClr w14:val="tx1"/>
                  </w14:solidFill>
                </w14:textFill>
              </w:rPr>
              <w:t>处理设施类型</w:t>
            </w:r>
          </w:p>
        </w:tc>
        <w:tc>
          <w:tcPr>
            <w:tcW w:w="15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21"/>
                <w:szCs w:val="21"/>
                <w:vertAlign w:val="baseline"/>
                <w:lang w:val="en-US" w:eastAsia="zh-CN"/>
                <w14:textFill>
                  <w14:solidFill>
                    <w14:schemeClr w14:val="tx1"/>
                  </w14:solidFill>
                </w14:textFill>
              </w:rPr>
              <w:t>处理粪污种类</w:t>
            </w:r>
          </w:p>
        </w:tc>
        <w:tc>
          <w:tcPr>
            <w:tcW w:w="15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21"/>
                <w:szCs w:val="21"/>
                <w:vertAlign w:val="baseline"/>
                <w:lang w:val="en-US" w:eastAsia="zh-CN"/>
                <w14:textFill>
                  <w14:solidFill>
                    <w14:schemeClr w14:val="tx1"/>
                  </w14:solidFill>
                </w14:textFill>
              </w:rPr>
              <w:t>粪污处理方式</w:t>
            </w:r>
          </w:p>
        </w:tc>
        <w:tc>
          <w:tcPr>
            <w:tcW w:w="15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21"/>
                <w:szCs w:val="21"/>
                <w:vertAlign w:val="baseline"/>
                <w:lang w:val="en-US" w:eastAsia="zh-CN"/>
                <w14:textFill>
                  <w14:solidFill>
                    <w14:schemeClr w14:val="tx1"/>
                  </w14:solidFill>
                </w14:textFill>
              </w:rPr>
              <w:t>设计处理能力（万吨/年）</w:t>
            </w:r>
          </w:p>
        </w:tc>
        <w:tc>
          <w:tcPr>
            <w:tcW w:w="13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21"/>
                <w:szCs w:val="21"/>
                <w:vertAlign w:val="baseline"/>
                <w:lang w:val="en-US" w:eastAsia="zh-CN"/>
                <w14:textFill>
                  <w14:solidFill>
                    <w14:schemeClr w14:val="tx1"/>
                  </w14:solidFill>
                </w14:textFill>
              </w:rPr>
              <w:t>实际处理量（万吨）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CellMar>
            <w:top w:w="0" w:type="dxa"/>
            <w:left w:w="108" w:type="dxa"/>
            <w:bottom w:w="0" w:type="dxa"/>
            <w:right w:w="108" w:type="dxa"/>
          </w:tblCellMar>
        </w:tblPrEx>
        <w:tc>
          <w:tcPr>
            <w:tcW w:w="21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vertAlign w:val="baseline"/>
                <w:lang w:val="en-US" w:eastAsia="zh-CN"/>
                <w14:textFill>
                  <w14:solidFill>
                    <w14:schemeClr w14:val="tx1"/>
                  </w14:solidFill>
                </w14:textFill>
              </w:rPr>
              <w:t>哈密市摆盛牧业有限责任公司</w:t>
            </w:r>
          </w:p>
        </w:tc>
        <w:tc>
          <w:tcPr>
            <w:tcW w:w="15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vertAlign w:val="baseline"/>
                <w:lang w:val="en-US" w:eastAsia="zh-CN"/>
                <w14:textFill>
                  <w14:solidFill>
                    <w14:schemeClr w14:val="tx1"/>
                  </w14:solidFill>
                </w14:textFill>
              </w:rPr>
              <w:t>有机肥加工</w:t>
            </w:r>
          </w:p>
        </w:tc>
        <w:tc>
          <w:tcPr>
            <w:tcW w:w="15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vertAlign w:val="baseline"/>
                <w:lang w:val="en-US" w:eastAsia="zh-CN"/>
                <w14:textFill>
                  <w14:solidFill>
                    <w14:schemeClr w14:val="tx1"/>
                  </w14:solidFill>
                </w14:textFill>
              </w:rPr>
              <w:t>固体粪污</w:t>
            </w:r>
          </w:p>
        </w:tc>
        <w:tc>
          <w:tcPr>
            <w:tcW w:w="15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vertAlign w:val="baseline"/>
                <w:lang w:val="en-US" w:eastAsia="zh-CN"/>
                <w14:textFill>
                  <w14:solidFill>
                    <w14:schemeClr w14:val="tx1"/>
                  </w14:solidFill>
                </w14:textFill>
              </w:rPr>
              <w:t>有机肥加工</w:t>
            </w:r>
          </w:p>
        </w:tc>
        <w:tc>
          <w:tcPr>
            <w:tcW w:w="15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vertAlign w:val="baseline"/>
                <w:lang w:val="en-US" w:eastAsia="zh-CN"/>
                <w14:textFill>
                  <w14:solidFill>
                    <w14:schemeClr w14:val="tx1"/>
                  </w14:solidFill>
                </w14:textFill>
              </w:rPr>
              <w:t>2</w:t>
            </w:r>
          </w:p>
        </w:tc>
        <w:tc>
          <w:tcPr>
            <w:tcW w:w="13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vertAlign w:val="baseline"/>
                <w:lang w:val="en-US" w:eastAsia="zh-CN"/>
                <w14:textFill>
                  <w14:solidFill>
                    <w14:schemeClr w14:val="tx1"/>
                  </w14:solidFill>
                </w14:textFill>
              </w:rPr>
              <w:t>0.25</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default" w:ascii="Times New Roman" w:hAnsi="Times New Roman" w:eastAsia="楷体" w:cs="Times New Roman"/>
          <w:b w:val="0"/>
          <w:bCs w:val="0"/>
          <w:color w:val="000000" w:themeColor="text1"/>
          <w:sz w:val="32"/>
          <w:szCs w:val="28"/>
          <w:lang w:val="en-US" w:eastAsia="zh-CN"/>
          <w14:textFill>
            <w14:solidFill>
              <w14:schemeClr w14:val="tx1"/>
            </w14:solidFill>
          </w14:textFill>
        </w:rPr>
      </w:pP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 w:cs="Times New Roman"/>
          <w:b w:val="0"/>
          <w:bCs w:val="0"/>
          <w:color w:val="000000" w:themeColor="text1"/>
          <w:sz w:val="32"/>
          <w:szCs w:val="28"/>
          <w:lang w:val="en-US" w:eastAsia="zh-CN"/>
          <w14:textFill>
            <w14:solidFill>
              <w14:schemeClr w14:val="tx1"/>
            </w14:solidFill>
          </w14:textFill>
        </w:rPr>
      </w:pPr>
      <w:r>
        <w:rPr>
          <w:rFonts w:hint="default" w:ascii="Times New Roman" w:hAnsi="Times New Roman" w:eastAsia="楷体" w:cs="Times New Roman"/>
          <w:b w:val="0"/>
          <w:bCs w:val="0"/>
          <w:color w:val="000000" w:themeColor="text1"/>
          <w:sz w:val="32"/>
          <w:szCs w:val="28"/>
          <w:lang w:val="en-US" w:eastAsia="zh-CN"/>
          <w14:textFill>
            <w14:solidFill>
              <w14:schemeClr w14:val="tx1"/>
            </w14:solidFill>
          </w14:textFill>
        </w:rPr>
        <w:t>废弃农用薄膜回收利用情况</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color w:val="auto"/>
          <w:lang w:val="en-US" w:eastAsia="zh-CN"/>
        </w:rPr>
      </w:pPr>
      <w:r>
        <w:rPr>
          <w:rFonts w:hint="default" w:ascii="Times New Roman" w:hAnsi="Times New Roman" w:eastAsia="仿宋_GB2312" w:cs="Times New Roman"/>
          <w:b w:val="0"/>
          <w:color w:val="auto"/>
          <w:lang w:val="en-US" w:eastAsia="zh-CN"/>
        </w:rPr>
        <w:t>2024年</w:t>
      </w:r>
      <w:r>
        <w:rPr>
          <w:rFonts w:hint="eastAsia" w:ascii="Times New Roman" w:hAnsi="Times New Roman" w:eastAsia="仿宋_GB2312" w:cs="Times New Roman"/>
          <w:b w:val="0"/>
          <w:color w:val="auto"/>
          <w:lang w:val="en-US" w:eastAsia="zh-CN"/>
        </w:rPr>
        <w:t>，</w:t>
      </w:r>
      <w:r>
        <w:rPr>
          <w:rFonts w:hint="default" w:ascii="Times New Roman" w:hAnsi="Times New Roman" w:eastAsia="仿宋_GB2312" w:cs="Times New Roman"/>
          <w:b w:val="0"/>
          <w:color w:val="auto"/>
          <w:lang w:val="en-US" w:eastAsia="zh-CN"/>
        </w:rPr>
        <w:t>本市废弃农用薄膜回收量0.32万吨</w:t>
      </w:r>
      <w:r>
        <w:rPr>
          <w:rFonts w:hint="eastAsia" w:ascii="Times New Roman" w:hAnsi="Times New Roman" w:eastAsia="仿宋_GB2312" w:cs="Times New Roman"/>
          <w:b w:val="0"/>
          <w:color w:val="auto"/>
          <w:lang w:val="en-US" w:eastAsia="zh-CN"/>
        </w:rPr>
        <w:t>，</w:t>
      </w:r>
      <w:r>
        <w:rPr>
          <w:rFonts w:hint="default" w:ascii="Times New Roman" w:hAnsi="Times New Roman" w:eastAsia="仿宋_GB2312" w:cs="Times New Roman"/>
          <w:b w:val="0"/>
          <w:color w:val="auto"/>
          <w:lang w:val="en-US" w:eastAsia="zh-CN"/>
        </w:rPr>
        <w:t>回收率为86.46％</w:t>
      </w:r>
      <w:r>
        <w:rPr>
          <w:rFonts w:hint="eastAsia" w:ascii="Times New Roman" w:hAnsi="Times New Roman" w:eastAsia="仿宋_GB2312" w:cs="Times New Roman"/>
          <w:b w:val="0"/>
          <w:color w:val="auto"/>
          <w:lang w:val="en-US" w:eastAsia="zh-CN"/>
        </w:rPr>
        <w:t>，</w:t>
      </w:r>
      <w:r>
        <w:rPr>
          <w:rFonts w:hint="default" w:ascii="Times New Roman" w:hAnsi="Times New Roman" w:eastAsia="仿宋_GB2312" w:cs="Times New Roman"/>
          <w:b w:val="0"/>
          <w:color w:val="auto"/>
          <w:lang w:val="en-US" w:eastAsia="zh-CN"/>
        </w:rPr>
        <w:t>利用量为0.07万吨</w:t>
      </w:r>
      <w:r>
        <w:rPr>
          <w:rFonts w:hint="eastAsia" w:ascii="Times New Roman" w:hAnsi="Times New Roman" w:eastAsia="仿宋_GB2312" w:cs="Times New Roman"/>
          <w:b w:val="0"/>
          <w:color w:val="auto"/>
          <w:lang w:val="en-US" w:eastAsia="zh-CN"/>
        </w:rPr>
        <w:t>，</w:t>
      </w:r>
      <w:r>
        <w:rPr>
          <w:rFonts w:hint="default" w:ascii="Times New Roman" w:hAnsi="Times New Roman" w:eastAsia="仿宋_GB2312" w:cs="Times New Roman"/>
          <w:b w:val="0"/>
          <w:color w:val="auto"/>
          <w:lang w:val="en-US" w:eastAsia="zh-CN"/>
        </w:rPr>
        <w:t>处置量0.</w:t>
      </w:r>
      <w:r>
        <w:rPr>
          <w:rFonts w:hint="eastAsia" w:ascii="Times New Roman" w:eastAsia="仿宋_GB2312" w:cs="Times New Roman"/>
          <w:b w:val="0"/>
          <w:color w:val="auto"/>
          <w:lang w:val="en-US" w:eastAsia="zh-CN"/>
        </w:rPr>
        <w:t>25</w:t>
      </w:r>
      <w:r>
        <w:rPr>
          <w:rFonts w:hint="default" w:ascii="Times New Roman" w:hAnsi="Times New Roman" w:eastAsia="仿宋_GB2312" w:cs="Times New Roman"/>
          <w:b w:val="0"/>
          <w:color w:val="auto"/>
          <w:lang w:val="en-US" w:eastAsia="zh-CN"/>
        </w:rPr>
        <w:t>万吨</w:t>
      </w:r>
      <w:r>
        <w:rPr>
          <w:rFonts w:hint="eastAsia" w:ascii="Times New Roman" w:hAnsi="Times New Roman" w:eastAsia="仿宋_GB2312" w:cs="Times New Roman"/>
          <w:b w:val="0"/>
          <w:color w:val="auto"/>
          <w:lang w:val="en-US" w:eastAsia="zh-CN"/>
        </w:rPr>
        <w:t>，</w:t>
      </w:r>
      <w:r>
        <w:rPr>
          <w:rFonts w:hint="default" w:ascii="Times New Roman" w:hAnsi="Times New Roman" w:eastAsia="仿宋_GB2312" w:cs="Times New Roman"/>
          <w:b w:val="0"/>
          <w:color w:val="auto"/>
          <w:lang w:val="en-US" w:eastAsia="zh-CN"/>
        </w:rPr>
        <w:t>主要处置方式为归集整理至回收网点代加工。</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 w:cs="Times New Roman"/>
          <w:b w:val="0"/>
          <w:bCs w:val="0"/>
          <w:color w:val="000000" w:themeColor="text1"/>
          <w:sz w:val="32"/>
          <w:szCs w:val="28"/>
          <w:lang w:val="en-US" w:eastAsia="zh-CN"/>
          <w14:textFill>
            <w14:solidFill>
              <w14:schemeClr w14:val="tx1"/>
            </w14:solidFill>
          </w14:textFill>
        </w:rPr>
      </w:pPr>
      <w:r>
        <w:rPr>
          <w:rFonts w:hint="default" w:ascii="Times New Roman" w:hAnsi="Times New Roman" w:eastAsia="楷体" w:cs="Times New Roman"/>
          <w:b w:val="0"/>
          <w:bCs w:val="0"/>
          <w:color w:val="000000" w:themeColor="text1"/>
          <w:sz w:val="32"/>
          <w:szCs w:val="28"/>
          <w:lang w:val="en-US" w:eastAsia="zh-CN"/>
          <w14:textFill>
            <w14:solidFill>
              <w14:schemeClr w14:val="tx1"/>
            </w14:solidFill>
          </w14:textFill>
        </w:rPr>
        <w:t>废弃农药包装物回收利用情况</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color w:val="auto"/>
          <w:lang w:val="en-US" w:eastAsia="zh-CN"/>
        </w:rPr>
      </w:pPr>
      <w:r>
        <w:rPr>
          <w:rFonts w:hint="default" w:ascii="Times New Roman" w:hAnsi="Times New Roman" w:eastAsia="仿宋_GB2312" w:cs="Times New Roman"/>
          <w:b w:val="0"/>
          <w:color w:val="000000" w:themeColor="text1"/>
          <w:lang w:val="en-US" w:eastAsia="zh-CN"/>
          <w14:textFill>
            <w14:solidFill>
              <w14:schemeClr w14:val="tx1"/>
            </w14:solidFill>
          </w14:textFill>
        </w:rPr>
        <w:t>2024年</w:t>
      </w:r>
      <w:r>
        <w:rPr>
          <w:rFonts w:hint="eastAsia" w:ascii="Times New Roman" w:hAnsi="Times New Roman" w:eastAsia="仿宋_GB2312" w:cs="Times New Roman"/>
          <w:b w:val="0"/>
          <w:color w:val="000000" w:themeColor="text1"/>
          <w:lang w:val="en-US" w:eastAsia="zh-CN"/>
          <w14:textFill>
            <w14:solidFill>
              <w14:schemeClr w14:val="tx1"/>
            </w14:solidFill>
          </w14:textFill>
        </w:rPr>
        <w:t>，</w:t>
      </w:r>
      <w:r>
        <w:rPr>
          <w:rFonts w:hint="default" w:ascii="Times New Roman" w:hAnsi="Times New Roman" w:eastAsia="仿宋_GB2312" w:cs="Times New Roman"/>
          <w:b w:val="0"/>
          <w:color w:val="000000" w:themeColor="text1"/>
          <w:lang w:val="en-US" w:eastAsia="zh-CN"/>
          <w14:textFill>
            <w14:solidFill>
              <w14:schemeClr w14:val="tx1"/>
            </w14:solidFill>
          </w14:textFill>
        </w:rPr>
        <w:t>本市废弃农药包装物回收量为0.0008万吨</w:t>
      </w:r>
      <w:r>
        <w:rPr>
          <w:rFonts w:hint="eastAsia" w:ascii="Times New Roman" w:hAnsi="Times New Roman" w:eastAsia="仿宋_GB2312" w:cs="Times New Roman"/>
          <w:b w:val="0"/>
          <w:color w:val="000000" w:themeColor="text1"/>
          <w:lang w:val="en-US" w:eastAsia="zh-CN"/>
          <w14:textFill>
            <w14:solidFill>
              <w14:schemeClr w14:val="tx1"/>
            </w14:solidFill>
          </w14:textFill>
        </w:rPr>
        <w:t>，</w:t>
      </w:r>
      <w:r>
        <w:rPr>
          <w:rFonts w:hint="default" w:ascii="Times New Roman" w:hAnsi="Times New Roman" w:eastAsia="仿宋_GB2312" w:cs="Times New Roman"/>
          <w:b w:val="0"/>
          <w:color w:val="000000" w:themeColor="text1"/>
          <w:lang w:val="en-US" w:eastAsia="zh-CN"/>
          <w14:textFill>
            <w14:solidFill>
              <w14:schemeClr w14:val="tx1"/>
            </w14:solidFill>
          </w14:textFill>
        </w:rPr>
        <w:t>回收率为80％</w:t>
      </w:r>
      <w:r>
        <w:rPr>
          <w:rFonts w:hint="eastAsia" w:ascii="Times New Roman" w:hAnsi="Times New Roman" w:eastAsia="仿宋_GB2312" w:cs="Times New Roman"/>
          <w:b w:val="0"/>
          <w:color w:val="000000" w:themeColor="text1"/>
          <w:lang w:val="en-US" w:eastAsia="zh-CN"/>
          <w14:textFill>
            <w14:solidFill>
              <w14:schemeClr w14:val="tx1"/>
            </w14:solidFill>
          </w14:textFill>
        </w:rPr>
        <w:t>，</w:t>
      </w:r>
      <w:r>
        <w:rPr>
          <w:rFonts w:hint="default" w:ascii="Times New Roman" w:hAnsi="Times New Roman" w:eastAsia="仿宋_GB2312" w:cs="Times New Roman"/>
          <w:b w:val="0"/>
          <w:color w:val="000000" w:themeColor="text1"/>
          <w:lang w:val="en-US" w:eastAsia="zh-CN"/>
          <w14:textFill>
            <w14:solidFill>
              <w14:schemeClr w14:val="tx1"/>
            </w14:solidFill>
          </w14:textFill>
        </w:rPr>
        <w:t>处置量0.0008万吨</w:t>
      </w:r>
      <w:r>
        <w:rPr>
          <w:rFonts w:hint="eastAsia" w:ascii="Times New Roman" w:hAnsi="Times New Roman" w:eastAsia="仿宋_GB2312" w:cs="Times New Roman"/>
          <w:b w:val="0"/>
          <w:color w:val="000000" w:themeColor="text1"/>
          <w:lang w:val="en-US" w:eastAsia="zh-CN"/>
          <w14:textFill>
            <w14:solidFill>
              <w14:schemeClr w14:val="tx1"/>
            </w14:solidFill>
          </w14:textFill>
        </w:rPr>
        <w:t>，</w:t>
      </w:r>
      <w:r>
        <w:rPr>
          <w:rFonts w:hint="default" w:ascii="Times New Roman" w:hAnsi="Times New Roman" w:eastAsia="仿宋_GB2312" w:cs="Times New Roman"/>
          <w:b w:val="0"/>
          <w:color w:val="000000" w:themeColor="text1"/>
          <w:lang w:val="en-US" w:eastAsia="zh-CN"/>
          <w14:textFill>
            <w14:solidFill>
              <w14:schemeClr w14:val="tx1"/>
            </w14:solidFill>
          </w14:textFill>
        </w:rPr>
        <w:t>主要处置方式</w:t>
      </w:r>
      <w:r>
        <w:rPr>
          <w:rFonts w:hint="default" w:ascii="Times New Roman" w:hAnsi="Times New Roman" w:eastAsia="仿宋_GB2312" w:cs="Times New Roman"/>
          <w:b w:val="0"/>
          <w:color w:val="auto"/>
          <w:lang w:val="en-US" w:eastAsia="zh-CN"/>
        </w:rPr>
        <w:t>为归集整理至存放点。</w:t>
      </w:r>
    </w:p>
    <w:p>
      <w:pPr>
        <w:pStyle w:val="3"/>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color w:val="000000" w:themeColor="text1"/>
          <w:lang w:val="en-US" w:eastAsia="zh-CN"/>
          <w14:textFill>
            <w14:solidFill>
              <w14:schemeClr w14:val="tx1"/>
            </w14:solidFill>
          </w14:textFill>
        </w:rPr>
      </w:pPr>
      <w:r>
        <w:rPr>
          <w:rFonts w:hint="default" w:ascii="Times New Roman" w:hAnsi="Times New Roman" w:eastAsia="黑体" w:cs="Times New Roman"/>
          <w:b w:val="0"/>
          <w:color w:val="000000" w:themeColor="text1"/>
          <w:lang w:val="en-US" w:eastAsia="zh-CN"/>
          <w14:textFill>
            <w14:solidFill>
              <w14:schemeClr w14:val="tx1"/>
            </w14:solidFill>
          </w14:textFill>
        </w:rPr>
        <w:t>城镇污水处理厂污泥</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楷体" w:cs="Times New Roman"/>
          <w:b w:val="0"/>
          <w:bCs w:val="0"/>
          <w:color w:val="000000" w:themeColor="text1"/>
          <w:sz w:val="32"/>
          <w:szCs w:val="32"/>
          <w:lang w:val="en-US" w:eastAsia="zh-CN"/>
          <w14:textFill>
            <w14:solidFill>
              <w14:schemeClr w14:val="tx1"/>
            </w14:solidFill>
          </w14:textFill>
        </w:rPr>
        <w:t>城镇污水处理厂污泥产生及处理情况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2024年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本市建成并运行的城镇污水处理厂5座</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年污泥产生量为2.29万吨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处置量为2.29万吨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处理率100%。</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楷体" w:cs="Times New Roman"/>
          <w:b w:val="0"/>
          <w:bCs w:val="0"/>
          <w:color w:val="000000" w:themeColor="text1"/>
          <w:sz w:val="32"/>
          <w:szCs w:val="32"/>
          <w:lang w:val="en-US" w:eastAsia="zh-CN"/>
          <w14:textFill>
            <w14:solidFill>
              <w14:schemeClr w14:val="tx1"/>
            </w14:solidFill>
          </w14:textFill>
        </w:rPr>
        <w:t>污泥处理设施情况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哈密市污水处理厂污泥处置全部运输至辖区内生活垃圾进行卫生填埋。</w:t>
      </w:r>
    </w:p>
    <w:p>
      <w:pPr>
        <w:pStyle w:val="3"/>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color w:val="auto"/>
          <w:lang w:val="en-US" w:eastAsia="zh-CN"/>
        </w:rPr>
      </w:pPr>
      <w:r>
        <w:rPr>
          <w:rFonts w:hint="default" w:ascii="Times New Roman" w:hAnsi="Times New Roman" w:eastAsia="黑体" w:cs="Times New Roman"/>
          <w:b w:val="0"/>
          <w:color w:val="auto"/>
          <w:lang w:val="en-US" w:eastAsia="zh-CN"/>
        </w:rPr>
        <w:t>再生资源</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 w:cs="Times New Roman"/>
          <w:b w:val="0"/>
          <w:bCs w:val="0"/>
          <w:color w:val="auto"/>
          <w:sz w:val="32"/>
          <w:szCs w:val="32"/>
          <w:lang w:val="en-US" w:eastAsia="zh-CN"/>
        </w:rPr>
      </w:pPr>
      <w:r>
        <w:rPr>
          <w:rFonts w:hint="default" w:ascii="Times New Roman" w:hAnsi="Times New Roman" w:eastAsia="楷体" w:cs="Times New Roman"/>
          <w:b w:val="0"/>
          <w:bCs w:val="0"/>
          <w:color w:val="auto"/>
          <w:sz w:val="32"/>
          <w:szCs w:val="32"/>
          <w:lang w:val="en-US" w:eastAsia="zh-CN"/>
        </w:rPr>
        <w:t>回收情况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textAlignment w:val="baseline"/>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本市</w:t>
      </w:r>
      <w:r>
        <w:rPr>
          <w:rFonts w:hint="default" w:ascii="Times New Roman" w:hAnsi="Times New Roman" w:eastAsia="仿宋_GB2312" w:cs="Times New Roman"/>
          <w:color w:val="auto"/>
          <w:sz w:val="32"/>
          <w:szCs w:val="32"/>
        </w:rPr>
        <w:t>再生资源回收总量为</w:t>
      </w:r>
      <w:r>
        <w:rPr>
          <w:rFonts w:hint="default"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rPr>
        <w:t>万吨</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其中废钢铁、废有色金属、废塑料、废纸、</w:t>
      </w:r>
      <w:r>
        <w:rPr>
          <w:rFonts w:hint="default" w:ascii="Times New Roman" w:hAnsi="Times New Roman" w:eastAsia="仿宋_GB2312" w:cs="Times New Roman"/>
          <w:color w:val="auto"/>
          <w:sz w:val="32"/>
          <w:szCs w:val="32"/>
          <w:lang w:val="en-US" w:eastAsia="zh-CN"/>
        </w:rPr>
        <w:t>废轮胎、废弃电器电子产品、报废机动车、废旧纺织品、废玻璃、废电池（铅蓄电池除外）等十大类别的再生资源回收总量为15万吨</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占再生资源回收总量100%。</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 w:cs="Times New Roman"/>
          <w:b w:val="0"/>
          <w:bCs w:val="0"/>
          <w:color w:val="auto"/>
          <w:sz w:val="32"/>
          <w:szCs w:val="32"/>
          <w:lang w:val="en-US" w:eastAsia="zh-CN"/>
        </w:rPr>
      </w:pPr>
      <w:r>
        <w:rPr>
          <w:rFonts w:hint="default" w:ascii="Times New Roman" w:hAnsi="Times New Roman" w:eastAsia="楷体" w:cs="Times New Roman"/>
          <w:b w:val="0"/>
          <w:bCs w:val="0"/>
          <w:color w:val="auto"/>
          <w:sz w:val="32"/>
          <w:szCs w:val="32"/>
          <w:lang w:val="en-US" w:eastAsia="zh-CN"/>
        </w:rPr>
        <w:t>废弃电器电子产品回收及拆解处理情况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目前</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哈密市无废弃电器电子产品处理资格企业。</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报废机动车回收及拆解情况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2024年</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本市报废机动车回收量0.55万辆</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约1.9万吨；主要拆解产物包括废钢铁、废有色金属、废塑料、废橡胶等</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拆解产物总量0.57万吨</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处置量1.9万吨。</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 w:cs="Times New Roman"/>
          <w:b w:val="0"/>
          <w:bCs w:val="0"/>
          <w:color w:val="auto"/>
          <w:sz w:val="32"/>
          <w:szCs w:val="32"/>
          <w:lang w:val="en-US" w:eastAsia="zh-CN"/>
        </w:rPr>
      </w:pPr>
      <w:r>
        <w:rPr>
          <w:rFonts w:hint="default" w:ascii="Times New Roman" w:hAnsi="Times New Roman" w:eastAsia="楷体" w:cs="Times New Roman"/>
          <w:b w:val="0"/>
          <w:bCs w:val="0"/>
          <w:color w:val="auto"/>
          <w:sz w:val="32"/>
          <w:szCs w:val="32"/>
          <w:lang w:val="en-US" w:eastAsia="zh-CN"/>
        </w:rPr>
        <w:t>一次性塑料制品使用及回收情况</w:t>
      </w:r>
    </w:p>
    <w:p>
      <w:pPr>
        <w:pStyle w:val="3"/>
        <w:keepNext w:val="0"/>
        <w:keepLines w:val="0"/>
        <w:pageBreakBefore w:val="0"/>
        <w:numPr>
          <w:ilvl w:val="0"/>
          <w:numId w:val="0"/>
        </w:numPr>
        <w:wordWrap/>
        <w:overflowPunct/>
        <w:topLinePunct w:val="0"/>
        <w:bidi w:val="0"/>
        <w:adjustRightInd/>
        <w:snapToGrid/>
        <w:spacing w:line="560" w:lineRule="exact"/>
        <w:ind w:left="0" w:firstLine="640" w:firstLineChars="200"/>
        <w:jc w:val="left"/>
        <w:rPr>
          <w:rFonts w:hint="default" w:ascii="Times New Roman" w:hAnsi="Times New Roman" w:eastAsia="仿宋_GB2312" w:cs="Times New Roman"/>
          <w:b w:val="0"/>
          <w:color w:val="000000" w:themeColor="text1"/>
          <w:lang w:val="en-US" w:eastAsia="zh-CN"/>
          <w14:textFill>
            <w14:solidFill>
              <w14:schemeClr w14:val="tx1"/>
            </w14:solidFill>
          </w14:textFill>
        </w:rPr>
      </w:pPr>
      <w:r>
        <w:rPr>
          <w:rFonts w:hint="default" w:ascii="Times New Roman" w:hAnsi="Times New Roman" w:eastAsia="仿宋_GB2312" w:cs="Times New Roman"/>
          <w:b w:val="0"/>
          <w:color w:val="000000" w:themeColor="text1"/>
          <w:lang w:val="en-US" w:eastAsia="zh-CN"/>
          <w14:textFill>
            <w14:solidFill>
              <w14:schemeClr w14:val="tx1"/>
            </w14:solidFill>
          </w14:textFill>
        </w:rPr>
        <w:t>2024年</w:t>
      </w:r>
      <w:r>
        <w:rPr>
          <w:rFonts w:hint="eastAsia" w:ascii="Times New Roman" w:hAnsi="Times New Roman" w:eastAsia="仿宋_GB2312" w:cs="Times New Roman"/>
          <w:b w:val="0"/>
          <w:color w:val="000000" w:themeColor="text1"/>
          <w:lang w:val="en-US" w:eastAsia="zh-CN"/>
          <w14:textFill>
            <w14:solidFill>
              <w14:schemeClr w14:val="tx1"/>
            </w14:solidFill>
          </w14:textFill>
        </w:rPr>
        <w:t>，</w:t>
      </w:r>
      <w:r>
        <w:rPr>
          <w:rFonts w:hint="default" w:ascii="Times New Roman" w:hAnsi="Times New Roman" w:eastAsia="仿宋_GB2312" w:cs="Times New Roman"/>
          <w:b w:val="0"/>
          <w:color w:val="000000" w:themeColor="text1"/>
          <w:lang w:val="en-US" w:eastAsia="zh-CN"/>
          <w14:textFill>
            <w14:solidFill>
              <w14:schemeClr w14:val="tx1"/>
            </w14:solidFill>
          </w14:textFill>
        </w:rPr>
        <w:t>本市快递企业一次性塑料制品使用量为98.73吨</w:t>
      </w:r>
      <w:r>
        <w:rPr>
          <w:rFonts w:hint="eastAsia" w:ascii="Times New Roman" w:hAnsi="Times New Roman" w:eastAsia="仿宋_GB2312" w:cs="Times New Roman"/>
          <w:b w:val="0"/>
          <w:color w:val="000000" w:themeColor="text1"/>
          <w:lang w:val="en-US" w:eastAsia="zh-CN"/>
          <w14:textFill>
            <w14:solidFill>
              <w14:schemeClr w14:val="tx1"/>
            </w14:solidFill>
          </w14:textFill>
        </w:rPr>
        <w:t>，</w:t>
      </w:r>
      <w:r>
        <w:rPr>
          <w:rFonts w:hint="default" w:ascii="Times New Roman" w:hAnsi="Times New Roman" w:eastAsia="仿宋_GB2312" w:cs="Times New Roman"/>
          <w:b w:val="0"/>
          <w:color w:val="000000" w:themeColor="text1"/>
          <w:lang w:val="en-US" w:eastAsia="zh-CN"/>
          <w14:textFill>
            <w14:solidFill>
              <w14:schemeClr w14:val="tx1"/>
            </w14:solidFill>
          </w14:textFill>
        </w:rPr>
        <w:t>塑料废弃物回收量为2.35吨。</w:t>
      </w:r>
    </w:p>
    <w:p>
      <w:pPr>
        <w:rPr>
          <w:rFonts w:hint="default" w:ascii="Times New Roman" w:hAnsi="Times New Roman" w:eastAsia="仿宋_GB2312" w:cs="Times New Roman"/>
          <w:b/>
          <w:color w:val="000000" w:themeColor="text1"/>
          <w:sz w:val="32"/>
          <w:szCs w:val="32"/>
          <w14:textFill>
            <w14:solidFill>
              <w14:schemeClr w14:val="tx1"/>
            </w14:solidFill>
          </w14:textFill>
        </w:rPr>
      </w:pPr>
    </w:p>
    <w:p>
      <w:pPr>
        <w:pStyle w:val="2"/>
        <w:rPr>
          <w:rFonts w:hint="default" w:ascii="Times New Roman" w:hAnsi="Times New Roman" w:cs="Times New Roman"/>
        </w:rPr>
      </w:pPr>
    </w:p>
    <w:p>
      <w:pP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信息发布城市：</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哈密市</w:t>
      </w:r>
    </w:p>
    <w:p>
      <w:pPr>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信息发布机构：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哈密市生态</w:t>
      </w:r>
      <w:r>
        <w:rPr>
          <w:rFonts w:hint="default" w:ascii="Times New Roman" w:hAnsi="Times New Roman" w:eastAsia="仿宋_GB2312" w:cs="Times New Roman"/>
          <w:color w:val="000000" w:themeColor="text1"/>
          <w:sz w:val="32"/>
          <w:szCs w:val="32"/>
          <w14:textFill>
            <w14:solidFill>
              <w14:schemeClr w14:val="tx1"/>
            </w14:solidFill>
          </w14:textFill>
        </w:rPr>
        <w:t>环境局</w:t>
      </w:r>
    </w:p>
    <w:p>
      <w:pPr>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信息发布日期</w:t>
      </w:r>
      <w:r>
        <w:rPr>
          <w:rFonts w:hint="default" w:ascii="Times New Roman" w:hAnsi="Times New Roman" w:eastAsia="仿宋_GB2312" w:cs="Times New Roman"/>
          <w:color w:val="000000" w:themeColor="text1"/>
          <w:sz w:val="32"/>
          <w:szCs w:val="32"/>
          <w14:textFill>
            <w14:solidFill>
              <w14:schemeClr w14:val="tx1"/>
            </w14:solidFill>
          </w14:textFill>
        </w:rPr>
        <w:t>：202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月</w:t>
      </w:r>
      <w:r>
        <w:rPr>
          <w:rFonts w:hint="eastAsia" w:eastAsia="仿宋_GB2312" w:cs="Times New Roman"/>
          <w:color w:val="000000" w:themeColor="text1"/>
          <w:sz w:val="32"/>
          <w:szCs w:val="32"/>
          <w:lang w:val="en-US" w:eastAsia="zh-CN"/>
          <w14:textFill>
            <w14:solidFill>
              <w14:schemeClr w14:val="tx1"/>
            </w14:solidFill>
          </w14:textFill>
        </w:rPr>
        <w:t>20</w:t>
      </w:r>
      <w:r>
        <w:rPr>
          <w:rFonts w:hint="default" w:ascii="Times New Roman" w:hAnsi="Times New Roman" w:eastAsia="仿宋_GB2312" w:cs="Times New Roman"/>
          <w:color w:val="000000" w:themeColor="text1"/>
          <w:sz w:val="32"/>
          <w:szCs w:val="32"/>
          <w14:textFill>
            <w14:solidFill>
              <w14:schemeClr w14:val="tx1"/>
            </w14:solidFill>
          </w14:textFill>
        </w:rPr>
        <w:t>日</w:t>
      </w:r>
    </w:p>
    <w:p>
      <w:pPr>
        <w:rPr>
          <w:rFonts w:hint="default" w:ascii="Times New Roman" w:hAnsi="Times New Roman" w:eastAsia="仿宋_GB2312" w:cs="Times New Roman"/>
          <w:b/>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信息发布周期：</w:t>
      </w:r>
      <w:r>
        <w:rPr>
          <w:rFonts w:hint="default" w:ascii="Times New Roman" w:hAnsi="Times New Roman" w:eastAsia="仿宋_GB2312" w:cs="Times New Roman"/>
          <w:color w:val="000000" w:themeColor="text1"/>
          <w:sz w:val="32"/>
          <w:szCs w:val="32"/>
          <w14:textFill>
            <w14:solidFill>
              <w14:schemeClr w14:val="tx1"/>
            </w14:solidFill>
          </w14:textFill>
        </w:rPr>
        <w:t>202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年1月1日至202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年12月31日</w:t>
      </w:r>
    </w:p>
    <w:p>
      <w:pPr>
        <w:rPr>
          <w:rFonts w:hint="default" w:ascii="Times New Roman" w:hAnsi="Times New Roman" w:eastAsia="仿宋_GB2312" w:cs="Times New Roman"/>
          <w:b/>
          <w:bCs/>
          <w:color w:val="000000" w:themeColor="text1"/>
          <w:kern w:val="0"/>
          <w:sz w:val="32"/>
          <w:szCs w:val="32"/>
          <w:lang w:val="en-US" w:eastAsia="zh-CN"/>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信息来源：</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哈密</w:t>
      </w:r>
      <w:r>
        <w:rPr>
          <w:rFonts w:hint="default" w:ascii="Times New Roman" w:hAnsi="Times New Roman" w:eastAsia="仿宋_GB2312" w:cs="Times New Roman"/>
          <w:color w:val="000000" w:themeColor="text1"/>
          <w:sz w:val="32"/>
          <w:szCs w:val="32"/>
          <w14:textFill>
            <w14:solidFill>
              <w14:schemeClr w14:val="tx1"/>
            </w14:solidFill>
          </w14:textFill>
        </w:rPr>
        <w:t>市202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年环境统计数据库（上报版）、</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自治区固体废物环境管理信息系统、哈密市生态环境局、</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哈密</w:t>
      </w:r>
      <w:r>
        <w:rPr>
          <w:rFonts w:hint="default" w:ascii="Times New Roman" w:hAnsi="Times New Roman" w:eastAsia="仿宋_GB2312" w:cs="Times New Roman"/>
          <w:color w:val="000000" w:themeColor="text1"/>
          <w:sz w:val="32"/>
          <w:szCs w:val="32"/>
          <w14:textFill>
            <w14:solidFill>
              <w14:schemeClr w14:val="tx1"/>
            </w14:solidFill>
          </w14:textFill>
        </w:rPr>
        <w:t>市卫生健康委员会、</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哈密</w:t>
      </w:r>
      <w:r>
        <w:rPr>
          <w:rFonts w:hint="default" w:ascii="Times New Roman" w:hAnsi="Times New Roman" w:eastAsia="仿宋_GB2312" w:cs="Times New Roman"/>
          <w:color w:val="000000" w:themeColor="text1"/>
          <w:sz w:val="32"/>
          <w:szCs w:val="32"/>
          <w14:textFill>
            <w14:solidFill>
              <w14:schemeClr w14:val="tx1"/>
            </w14:solidFill>
          </w14:textFill>
        </w:rPr>
        <w:t>市住房和城乡建设局</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哈密市农业农村局、哈密市商务局、哈密市工信局、哈密市邮政管理局。</w:t>
      </w:r>
    </w:p>
    <w:sectPr>
      <w:headerReference r:id="rId4" w:type="first"/>
      <w:headerReference r:id="rId3" w:type="default"/>
      <w:pgSz w:w="11906" w:h="16838"/>
      <w:pgMar w:top="1440" w:right="1418" w:bottom="1440" w:left="1418" w:header="851" w:footer="992" w:gutter="0"/>
      <w:pgBorders>
        <w:top w:val="none" w:sz="0" w:space="0"/>
        <w:left w:val="none" w:sz="0" w:space="0"/>
        <w:bottom w:val="none" w:sz="0" w:space="0"/>
        <w:right w:val="none" w:sz="0" w:space="0"/>
      </w:pgBorders>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left"/>
      <w:rPr>
        <w:rFonts w:hint="eastAsia" w:eastAsiaTheme="minor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87249"/>
    <w:multiLevelType w:val="singleLevel"/>
    <w:tmpl w:val="87F87249"/>
    <w:lvl w:ilvl="0" w:tentative="0">
      <w:start w:val="1"/>
      <w:numFmt w:val="decimal"/>
      <w:suff w:val="space"/>
      <w:lvlText w:val="%1."/>
      <w:lvlJc w:val="left"/>
      <w:pPr>
        <w:ind w:left="454" w:leftChars="0" w:hanging="454" w:firstLineChars="0"/>
      </w:pPr>
      <w:rPr>
        <w:rFonts w:hint="default"/>
      </w:rPr>
    </w:lvl>
  </w:abstractNum>
  <w:abstractNum w:abstractNumId="1">
    <w:nsid w:val="ABE1F8CB"/>
    <w:multiLevelType w:val="singleLevel"/>
    <w:tmpl w:val="ABE1F8CB"/>
    <w:lvl w:ilvl="0" w:tentative="0">
      <w:start w:val="1"/>
      <w:numFmt w:val="chineseCounting"/>
      <w:suff w:val="nothing"/>
      <w:lvlText w:val="%1、"/>
      <w:lvlJc w:val="left"/>
      <w:rPr>
        <w:rFonts w:hint="eastAsia" w:ascii="黑体" w:hAnsi="黑体" w:eastAsia="黑体" w:cs="黑体"/>
      </w:rPr>
    </w:lvl>
  </w:abstractNum>
  <w:abstractNum w:abstractNumId="2">
    <w:nsid w:val="D9B785CA"/>
    <w:multiLevelType w:val="singleLevel"/>
    <w:tmpl w:val="D9B785CA"/>
    <w:lvl w:ilvl="0" w:tentative="0">
      <w:start w:val="1"/>
      <w:numFmt w:val="decimal"/>
      <w:suff w:val="nothing"/>
      <w:lvlText w:val="%1."/>
      <w:lvlJc w:val="left"/>
      <w:rPr>
        <w:rFonts w:hint="default" w:ascii="黑体" w:hAnsi="黑体" w:eastAsia="黑体" w:cs="黑体"/>
      </w:rPr>
    </w:lvl>
  </w:abstractNum>
  <w:abstractNum w:abstractNumId="3">
    <w:nsid w:val="EDD9B259"/>
    <w:multiLevelType w:val="singleLevel"/>
    <w:tmpl w:val="EDD9B259"/>
    <w:lvl w:ilvl="0" w:tentative="0">
      <w:start w:val="1"/>
      <w:numFmt w:val="decimal"/>
      <w:suff w:val="space"/>
      <w:lvlText w:val="%1."/>
      <w:lvlJc w:val="left"/>
      <w:pPr>
        <w:ind w:left="454" w:leftChars="0" w:hanging="454" w:firstLineChars="0"/>
      </w:pPr>
      <w:rPr>
        <w:rFonts w:hint="default"/>
      </w:rPr>
    </w:lvl>
  </w:abstractNum>
  <w:abstractNum w:abstractNumId="4">
    <w:nsid w:val="F8B954D4"/>
    <w:multiLevelType w:val="singleLevel"/>
    <w:tmpl w:val="F8B954D4"/>
    <w:lvl w:ilvl="0" w:tentative="0">
      <w:start w:val="1"/>
      <w:numFmt w:val="decimal"/>
      <w:suff w:val="space"/>
      <w:lvlText w:val="%1."/>
      <w:lvlJc w:val="left"/>
      <w:pPr>
        <w:ind w:left="454" w:leftChars="0" w:hanging="454" w:firstLineChars="0"/>
      </w:pPr>
      <w:rPr>
        <w:rFonts w:hint="default"/>
      </w:rPr>
    </w:lvl>
  </w:abstractNum>
  <w:abstractNum w:abstractNumId="5">
    <w:nsid w:val="243FC6D0"/>
    <w:multiLevelType w:val="singleLevel"/>
    <w:tmpl w:val="243FC6D0"/>
    <w:lvl w:ilvl="0" w:tentative="0">
      <w:start w:val="4"/>
      <w:numFmt w:val="chineseCounting"/>
      <w:suff w:val="nothing"/>
      <w:lvlText w:val="%1、"/>
      <w:lvlJc w:val="left"/>
      <w:rPr>
        <w:rFonts w:hint="eastAsia" w:ascii="黑体" w:hAnsi="黑体" w:eastAsia="黑体" w:cs="黑体"/>
      </w:rPr>
    </w:lvl>
  </w:abstractNum>
  <w:abstractNum w:abstractNumId="6">
    <w:nsid w:val="30CA794F"/>
    <w:multiLevelType w:val="singleLevel"/>
    <w:tmpl w:val="30CA794F"/>
    <w:lvl w:ilvl="0" w:tentative="0">
      <w:start w:val="1"/>
      <w:numFmt w:val="decimal"/>
      <w:suff w:val="space"/>
      <w:lvlText w:val="%1."/>
      <w:lvlJc w:val="left"/>
      <w:pPr>
        <w:ind w:left="454" w:leftChars="0" w:hanging="454" w:firstLineChars="0"/>
      </w:pPr>
      <w:rPr>
        <w:rFonts w:hint="default"/>
      </w:rPr>
    </w:lvl>
  </w:abstractNum>
  <w:abstractNum w:abstractNumId="7">
    <w:nsid w:val="443214BC"/>
    <w:multiLevelType w:val="singleLevel"/>
    <w:tmpl w:val="443214BC"/>
    <w:lvl w:ilvl="0" w:tentative="0">
      <w:start w:val="1"/>
      <w:numFmt w:val="decimal"/>
      <w:suff w:val="space"/>
      <w:lvlText w:val="%1."/>
      <w:lvlJc w:val="left"/>
      <w:pPr>
        <w:ind w:left="454" w:leftChars="0" w:hanging="454" w:firstLineChars="0"/>
      </w:pPr>
      <w:rPr>
        <w:rFonts w:hint="default"/>
      </w:rPr>
    </w:lvl>
  </w:abstractNum>
  <w:abstractNum w:abstractNumId="8">
    <w:nsid w:val="75302E8F"/>
    <w:multiLevelType w:val="singleLevel"/>
    <w:tmpl w:val="75302E8F"/>
    <w:lvl w:ilvl="0" w:tentative="0">
      <w:start w:val="1"/>
      <w:numFmt w:val="decimal"/>
      <w:suff w:val="space"/>
      <w:lvlText w:val="%1."/>
      <w:lvlJc w:val="left"/>
      <w:pPr>
        <w:ind w:left="454" w:leftChars="0" w:hanging="454" w:firstLineChars="0"/>
      </w:pPr>
      <w:rPr>
        <w:rFonts w:hint="default"/>
      </w:rPr>
    </w:lvl>
  </w:abstractNum>
  <w:num w:numId="1">
    <w:abstractNumId w:val="1"/>
  </w:num>
  <w:num w:numId="2">
    <w:abstractNumId w:val="2"/>
  </w:num>
  <w:num w:numId="3">
    <w:abstractNumId w:val="8"/>
  </w:num>
  <w:num w:numId="4">
    <w:abstractNumId w:val="7"/>
  </w:num>
  <w:num w:numId="5">
    <w:abstractNumId w:val="5"/>
  </w:num>
  <w:num w:numId="6">
    <w:abstractNumId w:val="6"/>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A4E"/>
    <w:rsid w:val="00002010"/>
    <w:rsid w:val="00003158"/>
    <w:rsid w:val="00005431"/>
    <w:rsid w:val="000057C3"/>
    <w:rsid w:val="0000598A"/>
    <w:rsid w:val="00006116"/>
    <w:rsid w:val="00006247"/>
    <w:rsid w:val="0000628C"/>
    <w:rsid w:val="00006E9D"/>
    <w:rsid w:val="00006F9E"/>
    <w:rsid w:val="00007A3C"/>
    <w:rsid w:val="000104C3"/>
    <w:rsid w:val="0001087D"/>
    <w:rsid w:val="00010DBD"/>
    <w:rsid w:val="00010E26"/>
    <w:rsid w:val="00010FF7"/>
    <w:rsid w:val="000112E7"/>
    <w:rsid w:val="00011AB2"/>
    <w:rsid w:val="000131C0"/>
    <w:rsid w:val="0001330F"/>
    <w:rsid w:val="00013329"/>
    <w:rsid w:val="00013509"/>
    <w:rsid w:val="00013BD8"/>
    <w:rsid w:val="00013CEE"/>
    <w:rsid w:val="00013D82"/>
    <w:rsid w:val="00013FC0"/>
    <w:rsid w:val="000144A4"/>
    <w:rsid w:val="0001455C"/>
    <w:rsid w:val="000149D7"/>
    <w:rsid w:val="00014AC4"/>
    <w:rsid w:val="00014AFF"/>
    <w:rsid w:val="000168D5"/>
    <w:rsid w:val="00016ADB"/>
    <w:rsid w:val="000172DD"/>
    <w:rsid w:val="000179EB"/>
    <w:rsid w:val="00017AB5"/>
    <w:rsid w:val="00017F8B"/>
    <w:rsid w:val="00020053"/>
    <w:rsid w:val="000203BF"/>
    <w:rsid w:val="000204AD"/>
    <w:rsid w:val="00021BC8"/>
    <w:rsid w:val="0002302E"/>
    <w:rsid w:val="00023871"/>
    <w:rsid w:val="00023943"/>
    <w:rsid w:val="000249EB"/>
    <w:rsid w:val="00024C8F"/>
    <w:rsid w:val="00024F41"/>
    <w:rsid w:val="000251EF"/>
    <w:rsid w:val="00025219"/>
    <w:rsid w:val="00025723"/>
    <w:rsid w:val="00025824"/>
    <w:rsid w:val="000263EC"/>
    <w:rsid w:val="0002724A"/>
    <w:rsid w:val="00030058"/>
    <w:rsid w:val="00030278"/>
    <w:rsid w:val="00030B02"/>
    <w:rsid w:val="00030C48"/>
    <w:rsid w:val="00030D65"/>
    <w:rsid w:val="000318E9"/>
    <w:rsid w:val="00031ADD"/>
    <w:rsid w:val="00031B08"/>
    <w:rsid w:val="00032C3D"/>
    <w:rsid w:val="00032D7F"/>
    <w:rsid w:val="00032EA5"/>
    <w:rsid w:val="00034604"/>
    <w:rsid w:val="00034C25"/>
    <w:rsid w:val="00035071"/>
    <w:rsid w:val="0003558A"/>
    <w:rsid w:val="0003573C"/>
    <w:rsid w:val="00035AF2"/>
    <w:rsid w:val="00035D3B"/>
    <w:rsid w:val="00036125"/>
    <w:rsid w:val="00037A22"/>
    <w:rsid w:val="00037B14"/>
    <w:rsid w:val="0004108C"/>
    <w:rsid w:val="00041307"/>
    <w:rsid w:val="00041499"/>
    <w:rsid w:val="0004183D"/>
    <w:rsid w:val="00041F1A"/>
    <w:rsid w:val="00042944"/>
    <w:rsid w:val="000433F9"/>
    <w:rsid w:val="00043637"/>
    <w:rsid w:val="00043AC3"/>
    <w:rsid w:val="00043B6B"/>
    <w:rsid w:val="000446CD"/>
    <w:rsid w:val="00044E10"/>
    <w:rsid w:val="00044F7D"/>
    <w:rsid w:val="0004576D"/>
    <w:rsid w:val="00045A37"/>
    <w:rsid w:val="00045EB7"/>
    <w:rsid w:val="000468BE"/>
    <w:rsid w:val="00047351"/>
    <w:rsid w:val="00047C35"/>
    <w:rsid w:val="000508B4"/>
    <w:rsid w:val="000510A0"/>
    <w:rsid w:val="00051B74"/>
    <w:rsid w:val="00052244"/>
    <w:rsid w:val="00052AF5"/>
    <w:rsid w:val="000533ED"/>
    <w:rsid w:val="00053D02"/>
    <w:rsid w:val="0005428B"/>
    <w:rsid w:val="00054553"/>
    <w:rsid w:val="0005609D"/>
    <w:rsid w:val="0005661B"/>
    <w:rsid w:val="00056A5F"/>
    <w:rsid w:val="000571F0"/>
    <w:rsid w:val="00057211"/>
    <w:rsid w:val="00057467"/>
    <w:rsid w:val="0006000E"/>
    <w:rsid w:val="000605F7"/>
    <w:rsid w:val="000607EE"/>
    <w:rsid w:val="00060802"/>
    <w:rsid w:val="00060865"/>
    <w:rsid w:val="00061163"/>
    <w:rsid w:val="00062C4E"/>
    <w:rsid w:val="00063A12"/>
    <w:rsid w:val="00063A83"/>
    <w:rsid w:val="000642DA"/>
    <w:rsid w:val="00065692"/>
    <w:rsid w:val="00065AE6"/>
    <w:rsid w:val="0006632E"/>
    <w:rsid w:val="000666D1"/>
    <w:rsid w:val="000670A7"/>
    <w:rsid w:val="00067579"/>
    <w:rsid w:val="00067709"/>
    <w:rsid w:val="0006779A"/>
    <w:rsid w:val="000705F9"/>
    <w:rsid w:val="00071B42"/>
    <w:rsid w:val="00072391"/>
    <w:rsid w:val="0007248F"/>
    <w:rsid w:val="00072A18"/>
    <w:rsid w:val="00072D62"/>
    <w:rsid w:val="0007370B"/>
    <w:rsid w:val="00073C4B"/>
    <w:rsid w:val="00073D42"/>
    <w:rsid w:val="0007466F"/>
    <w:rsid w:val="000749D6"/>
    <w:rsid w:val="0007583F"/>
    <w:rsid w:val="00075AFA"/>
    <w:rsid w:val="00076235"/>
    <w:rsid w:val="00076A7B"/>
    <w:rsid w:val="00076F2B"/>
    <w:rsid w:val="000809AA"/>
    <w:rsid w:val="00080AB4"/>
    <w:rsid w:val="00080CF5"/>
    <w:rsid w:val="000817C3"/>
    <w:rsid w:val="00081B2F"/>
    <w:rsid w:val="00082493"/>
    <w:rsid w:val="00082B8F"/>
    <w:rsid w:val="00082C62"/>
    <w:rsid w:val="00082FC7"/>
    <w:rsid w:val="000831CB"/>
    <w:rsid w:val="00083723"/>
    <w:rsid w:val="0008374B"/>
    <w:rsid w:val="00083989"/>
    <w:rsid w:val="000847C9"/>
    <w:rsid w:val="00084954"/>
    <w:rsid w:val="00084B57"/>
    <w:rsid w:val="00084BE4"/>
    <w:rsid w:val="000860AD"/>
    <w:rsid w:val="00086154"/>
    <w:rsid w:val="0008619A"/>
    <w:rsid w:val="0008624F"/>
    <w:rsid w:val="00086B0A"/>
    <w:rsid w:val="000870DF"/>
    <w:rsid w:val="000875E5"/>
    <w:rsid w:val="000879D3"/>
    <w:rsid w:val="000906D3"/>
    <w:rsid w:val="000907F3"/>
    <w:rsid w:val="0009127A"/>
    <w:rsid w:val="00091295"/>
    <w:rsid w:val="0009137C"/>
    <w:rsid w:val="000918F4"/>
    <w:rsid w:val="00091ED4"/>
    <w:rsid w:val="00092005"/>
    <w:rsid w:val="00092192"/>
    <w:rsid w:val="00092515"/>
    <w:rsid w:val="000929EA"/>
    <w:rsid w:val="00093C21"/>
    <w:rsid w:val="000950B6"/>
    <w:rsid w:val="00095A0C"/>
    <w:rsid w:val="00095C9B"/>
    <w:rsid w:val="000971AA"/>
    <w:rsid w:val="0009720C"/>
    <w:rsid w:val="0009782F"/>
    <w:rsid w:val="00097A02"/>
    <w:rsid w:val="000A06CD"/>
    <w:rsid w:val="000A0933"/>
    <w:rsid w:val="000A0B0C"/>
    <w:rsid w:val="000A0B8E"/>
    <w:rsid w:val="000A1B7C"/>
    <w:rsid w:val="000A2778"/>
    <w:rsid w:val="000A28FF"/>
    <w:rsid w:val="000A382D"/>
    <w:rsid w:val="000A387B"/>
    <w:rsid w:val="000A3C46"/>
    <w:rsid w:val="000A4224"/>
    <w:rsid w:val="000A42B8"/>
    <w:rsid w:val="000A4C77"/>
    <w:rsid w:val="000A4F9A"/>
    <w:rsid w:val="000A55F1"/>
    <w:rsid w:val="000A6125"/>
    <w:rsid w:val="000A66FC"/>
    <w:rsid w:val="000A676B"/>
    <w:rsid w:val="000A6D0F"/>
    <w:rsid w:val="000A7017"/>
    <w:rsid w:val="000A73F3"/>
    <w:rsid w:val="000A7970"/>
    <w:rsid w:val="000B0AD4"/>
    <w:rsid w:val="000B0C5B"/>
    <w:rsid w:val="000B1535"/>
    <w:rsid w:val="000B197D"/>
    <w:rsid w:val="000B2812"/>
    <w:rsid w:val="000B2E82"/>
    <w:rsid w:val="000B387E"/>
    <w:rsid w:val="000B3A46"/>
    <w:rsid w:val="000B3ED4"/>
    <w:rsid w:val="000B4636"/>
    <w:rsid w:val="000B4674"/>
    <w:rsid w:val="000B4FFC"/>
    <w:rsid w:val="000B588C"/>
    <w:rsid w:val="000B6016"/>
    <w:rsid w:val="000B6FF7"/>
    <w:rsid w:val="000B733C"/>
    <w:rsid w:val="000B783E"/>
    <w:rsid w:val="000C052C"/>
    <w:rsid w:val="000C0F0D"/>
    <w:rsid w:val="000C125A"/>
    <w:rsid w:val="000C125D"/>
    <w:rsid w:val="000C242D"/>
    <w:rsid w:val="000C27BF"/>
    <w:rsid w:val="000C28F3"/>
    <w:rsid w:val="000C2D68"/>
    <w:rsid w:val="000C38E4"/>
    <w:rsid w:val="000C3C93"/>
    <w:rsid w:val="000C42C6"/>
    <w:rsid w:val="000C50D2"/>
    <w:rsid w:val="000C54BE"/>
    <w:rsid w:val="000C56F7"/>
    <w:rsid w:val="000C5BE8"/>
    <w:rsid w:val="000C676E"/>
    <w:rsid w:val="000C69B4"/>
    <w:rsid w:val="000C7EED"/>
    <w:rsid w:val="000D0165"/>
    <w:rsid w:val="000D09F4"/>
    <w:rsid w:val="000D0B7A"/>
    <w:rsid w:val="000D1770"/>
    <w:rsid w:val="000D27B4"/>
    <w:rsid w:val="000D2C65"/>
    <w:rsid w:val="000D31A6"/>
    <w:rsid w:val="000D45AE"/>
    <w:rsid w:val="000D49CB"/>
    <w:rsid w:val="000D4FC8"/>
    <w:rsid w:val="000D5B9D"/>
    <w:rsid w:val="000D6AEE"/>
    <w:rsid w:val="000E071F"/>
    <w:rsid w:val="000E1502"/>
    <w:rsid w:val="000E1CBD"/>
    <w:rsid w:val="000E1DF1"/>
    <w:rsid w:val="000E2110"/>
    <w:rsid w:val="000E21B6"/>
    <w:rsid w:val="000E2AEE"/>
    <w:rsid w:val="000E2C08"/>
    <w:rsid w:val="000E2EAA"/>
    <w:rsid w:val="000E478F"/>
    <w:rsid w:val="000E4C76"/>
    <w:rsid w:val="000E50EA"/>
    <w:rsid w:val="000E510F"/>
    <w:rsid w:val="000E5472"/>
    <w:rsid w:val="000E5CEE"/>
    <w:rsid w:val="000E61CE"/>
    <w:rsid w:val="000E64B7"/>
    <w:rsid w:val="000E6520"/>
    <w:rsid w:val="000E6C17"/>
    <w:rsid w:val="000E7693"/>
    <w:rsid w:val="000E7CF2"/>
    <w:rsid w:val="000E7EAE"/>
    <w:rsid w:val="000F031B"/>
    <w:rsid w:val="000F07C0"/>
    <w:rsid w:val="000F1A1A"/>
    <w:rsid w:val="000F1A67"/>
    <w:rsid w:val="000F1ED5"/>
    <w:rsid w:val="000F2450"/>
    <w:rsid w:val="000F3131"/>
    <w:rsid w:val="000F358B"/>
    <w:rsid w:val="000F3964"/>
    <w:rsid w:val="000F39CB"/>
    <w:rsid w:val="000F3D06"/>
    <w:rsid w:val="000F3D80"/>
    <w:rsid w:val="000F40CE"/>
    <w:rsid w:val="000F40E8"/>
    <w:rsid w:val="000F4B71"/>
    <w:rsid w:val="000F540C"/>
    <w:rsid w:val="000F5BE3"/>
    <w:rsid w:val="000F5E62"/>
    <w:rsid w:val="000F5F14"/>
    <w:rsid w:val="000F6748"/>
    <w:rsid w:val="000F6897"/>
    <w:rsid w:val="000F6907"/>
    <w:rsid w:val="000F6F67"/>
    <w:rsid w:val="000F7499"/>
    <w:rsid w:val="000F7545"/>
    <w:rsid w:val="000F78D0"/>
    <w:rsid w:val="000F7946"/>
    <w:rsid w:val="000F7958"/>
    <w:rsid w:val="000F7BD2"/>
    <w:rsid w:val="000F7CD1"/>
    <w:rsid w:val="001009A8"/>
    <w:rsid w:val="00100FED"/>
    <w:rsid w:val="00101945"/>
    <w:rsid w:val="0010199C"/>
    <w:rsid w:val="00101ACF"/>
    <w:rsid w:val="001021BF"/>
    <w:rsid w:val="0010288D"/>
    <w:rsid w:val="0010360E"/>
    <w:rsid w:val="00103D25"/>
    <w:rsid w:val="001043BC"/>
    <w:rsid w:val="001043EE"/>
    <w:rsid w:val="001053D1"/>
    <w:rsid w:val="0010555E"/>
    <w:rsid w:val="00105E6C"/>
    <w:rsid w:val="00105EF2"/>
    <w:rsid w:val="001064A4"/>
    <w:rsid w:val="001064F3"/>
    <w:rsid w:val="00106610"/>
    <w:rsid w:val="00106D90"/>
    <w:rsid w:val="00107565"/>
    <w:rsid w:val="0010790A"/>
    <w:rsid w:val="00107BB8"/>
    <w:rsid w:val="00107E0B"/>
    <w:rsid w:val="00110F33"/>
    <w:rsid w:val="00111262"/>
    <w:rsid w:val="0011128A"/>
    <w:rsid w:val="00111D84"/>
    <w:rsid w:val="00111F72"/>
    <w:rsid w:val="00111FC4"/>
    <w:rsid w:val="00113215"/>
    <w:rsid w:val="0011348C"/>
    <w:rsid w:val="001135DD"/>
    <w:rsid w:val="0011444B"/>
    <w:rsid w:val="0011472B"/>
    <w:rsid w:val="0011549F"/>
    <w:rsid w:val="001159BF"/>
    <w:rsid w:val="00115AE0"/>
    <w:rsid w:val="00115BF9"/>
    <w:rsid w:val="00115FA2"/>
    <w:rsid w:val="0011737C"/>
    <w:rsid w:val="00117D29"/>
    <w:rsid w:val="00120040"/>
    <w:rsid w:val="001200A2"/>
    <w:rsid w:val="00120503"/>
    <w:rsid w:val="00120D65"/>
    <w:rsid w:val="00121607"/>
    <w:rsid w:val="00121D50"/>
    <w:rsid w:val="00121E3C"/>
    <w:rsid w:val="00122042"/>
    <w:rsid w:val="0012225D"/>
    <w:rsid w:val="00122C3C"/>
    <w:rsid w:val="001242AA"/>
    <w:rsid w:val="0012459A"/>
    <w:rsid w:val="00124A67"/>
    <w:rsid w:val="00125570"/>
    <w:rsid w:val="00125DFB"/>
    <w:rsid w:val="00126540"/>
    <w:rsid w:val="001313C1"/>
    <w:rsid w:val="00131763"/>
    <w:rsid w:val="00131AE9"/>
    <w:rsid w:val="00131C87"/>
    <w:rsid w:val="00133A4F"/>
    <w:rsid w:val="00133CEB"/>
    <w:rsid w:val="00133EC1"/>
    <w:rsid w:val="001340ED"/>
    <w:rsid w:val="001343CA"/>
    <w:rsid w:val="0013492C"/>
    <w:rsid w:val="00135169"/>
    <w:rsid w:val="00135CBD"/>
    <w:rsid w:val="00136020"/>
    <w:rsid w:val="00136E10"/>
    <w:rsid w:val="00137458"/>
    <w:rsid w:val="00137B7E"/>
    <w:rsid w:val="00137E63"/>
    <w:rsid w:val="00137F2D"/>
    <w:rsid w:val="001402DA"/>
    <w:rsid w:val="001405D5"/>
    <w:rsid w:val="001410E2"/>
    <w:rsid w:val="00141D89"/>
    <w:rsid w:val="00141F60"/>
    <w:rsid w:val="001429A6"/>
    <w:rsid w:val="001436B3"/>
    <w:rsid w:val="00143869"/>
    <w:rsid w:val="00145430"/>
    <w:rsid w:val="001454F7"/>
    <w:rsid w:val="00145F77"/>
    <w:rsid w:val="00146608"/>
    <w:rsid w:val="0014687F"/>
    <w:rsid w:val="001470EB"/>
    <w:rsid w:val="00147AAE"/>
    <w:rsid w:val="00150027"/>
    <w:rsid w:val="0015014C"/>
    <w:rsid w:val="00150754"/>
    <w:rsid w:val="00150F08"/>
    <w:rsid w:val="00151236"/>
    <w:rsid w:val="001516ED"/>
    <w:rsid w:val="00151909"/>
    <w:rsid w:val="00151CB9"/>
    <w:rsid w:val="0015297E"/>
    <w:rsid w:val="0015383E"/>
    <w:rsid w:val="001545EF"/>
    <w:rsid w:val="00154A66"/>
    <w:rsid w:val="00154C79"/>
    <w:rsid w:val="00155831"/>
    <w:rsid w:val="00155F58"/>
    <w:rsid w:val="00156467"/>
    <w:rsid w:val="00156B7C"/>
    <w:rsid w:val="00157335"/>
    <w:rsid w:val="00157BDD"/>
    <w:rsid w:val="001604BD"/>
    <w:rsid w:val="00161829"/>
    <w:rsid w:val="0016183C"/>
    <w:rsid w:val="00161C4E"/>
    <w:rsid w:val="00161F09"/>
    <w:rsid w:val="00161FF4"/>
    <w:rsid w:val="00162B02"/>
    <w:rsid w:val="00162B1F"/>
    <w:rsid w:val="00162C98"/>
    <w:rsid w:val="001643A1"/>
    <w:rsid w:val="001643C8"/>
    <w:rsid w:val="00164BCA"/>
    <w:rsid w:val="00164FFB"/>
    <w:rsid w:val="00165735"/>
    <w:rsid w:val="001657FC"/>
    <w:rsid w:val="00165C4E"/>
    <w:rsid w:val="001705F9"/>
    <w:rsid w:val="0017064A"/>
    <w:rsid w:val="001706D3"/>
    <w:rsid w:val="00170B7E"/>
    <w:rsid w:val="001718B2"/>
    <w:rsid w:val="0017373B"/>
    <w:rsid w:val="00173765"/>
    <w:rsid w:val="0017380D"/>
    <w:rsid w:val="001738D1"/>
    <w:rsid w:val="00173E21"/>
    <w:rsid w:val="001751FB"/>
    <w:rsid w:val="00175847"/>
    <w:rsid w:val="00175BD6"/>
    <w:rsid w:val="00175E06"/>
    <w:rsid w:val="00177282"/>
    <w:rsid w:val="00177336"/>
    <w:rsid w:val="00177456"/>
    <w:rsid w:val="0017778C"/>
    <w:rsid w:val="0018076F"/>
    <w:rsid w:val="00180A4C"/>
    <w:rsid w:val="00180C97"/>
    <w:rsid w:val="00181080"/>
    <w:rsid w:val="001811EE"/>
    <w:rsid w:val="00181582"/>
    <w:rsid w:val="001820E3"/>
    <w:rsid w:val="00182437"/>
    <w:rsid w:val="001828FF"/>
    <w:rsid w:val="00183FC5"/>
    <w:rsid w:val="0018477B"/>
    <w:rsid w:val="00184863"/>
    <w:rsid w:val="00184C11"/>
    <w:rsid w:val="00185C8A"/>
    <w:rsid w:val="0018611A"/>
    <w:rsid w:val="00186837"/>
    <w:rsid w:val="00186C8F"/>
    <w:rsid w:val="00186FFC"/>
    <w:rsid w:val="00192482"/>
    <w:rsid w:val="00192D41"/>
    <w:rsid w:val="00192FE1"/>
    <w:rsid w:val="00193BBC"/>
    <w:rsid w:val="00194EAB"/>
    <w:rsid w:val="00195509"/>
    <w:rsid w:val="00195664"/>
    <w:rsid w:val="00195E71"/>
    <w:rsid w:val="001965C0"/>
    <w:rsid w:val="00196ACA"/>
    <w:rsid w:val="0019729C"/>
    <w:rsid w:val="00197A0C"/>
    <w:rsid w:val="00197CA3"/>
    <w:rsid w:val="001A0189"/>
    <w:rsid w:val="001A01B7"/>
    <w:rsid w:val="001A0441"/>
    <w:rsid w:val="001A0BAA"/>
    <w:rsid w:val="001A16FA"/>
    <w:rsid w:val="001A19F1"/>
    <w:rsid w:val="001A1E1F"/>
    <w:rsid w:val="001A1F0C"/>
    <w:rsid w:val="001A20F4"/>
    <w:rsid w:val="001A21E7"/>
    <w:rsid w:val="001A285D"/>
    <w:rsid w:val="001A2EEA"/>
    <w:rsid w:val="001A3033"/>
    <w:rsid w:val="001A32FE"/>
    <w:rsid w:val="001A36BF"/>
    <w:rsid w:val="001A390A"/>
    <w:rsid w:val="001A418E"/>
    <w:rsid w:val="001A5390"/>
    <w:rsid w:val="001A552E"/>
    <w:rsid w:val="001A62F7"/>
    <w:rsid w:val="001A650F"/>
    <w:rsid w:val="001A6575"/>
    <w:rsid w:val="001A6A72"/>
    <w:rsid w:val="001A6D81"/>
    <w:rsid w:val="001A7A47"/>
    <w:rsid w:val="001A7DC6"/>
    <w:rsid w:val="001B0152"/>
    <w:rsid w:val="001B05A0"/>
    <w:rsid w:val="001B08A2"/>
    <w:rsid w:val="001B1CED"/>
    <w:rsid w:val="001B28A2"/>
    <w:rsid w:val="001B2E54"/>
    <w:rsid w:val="001B3460"/>
    <w:rsid w:val="001B3495"/>
    <w:rsid w:val="001B37E4"/>
    <w:rsid w:val="001B3C34"/>
    <w:rsid w:val="001B3F37"/>
    <w:rsid w:val="001B4356"/>
    <w:rsid w:val="001B4ABF"/>
    <w:rsid w:val="001B4EE2"/>
    <w:rsid w:val="001B4FA3"/>
    <w:rsid w:val="001B524A"/>
    <w:rsid w:val="001B5346"/>
    <w:rsid w:val="001B5517"/>
    <w:rsid w:val="001B5D59"/>
    <w:rsid w:val="001B66E7"/>
    <w:rsid w:val="001B6A03"/>
    <w:rsid w:val="001B78F6"/>
    <w:rsid w:val="001B7B49"/>
    <w:rsid w:val="001B7C26"/>
    <w:rsid w:val="001B7CCD"/>
    <w:rsid w:val="001B7EDD"/>
    <w:rsid w:val="001C02A0"/>
    <w:rsid w:val="001C04F4"/>
    <w:rsid w:val="001C070E"/>
    <w:rsid w:val="001C0B8F"/>
    <w:rsid w:val="001C0BE3"/>
    <w:rsid w:val="001C0EC6"/>
    <w:rsid w:val="001C21C1"/>
    <w:rsid w:val="001C22F8"/>
    <w:rsid w:val="001C2701"/>
    <w:rsid w:val="001C2E07"/>
    <w:rsid w:val="001C3218"/>
    <w:rsid w:val="001C3C3A"/>
    <w:rsid w:val="001C779A"/>
    <w:rsid w:val="001D01A0"/>
    <w:rsid w:val="001D05C9"/>
    <w:rsid w:val="001D1061"/>
    <w:rsid w:val="001D18B9"/>
    <w:rsid w:val="001D194A"/>
    <w:rsid w:val="001D1960"/>
    <w:rsid w:val="001D2300"/>
    <w:rsid w:val="001D26B2"/>
    <w:rsid w:val="001D2845"/>
    <w:rsid w:val="001D2988"/>
    <w:rsid w:val="001D2A72"/>
    <w:rsid w:val="001D31EA"/>
    <w:rsid w:val="001D3453"/>
    <w:rsid w:val="001D38EE"/>
    <w:rsid w:val="001D3A24"/>
    <w:rsid w:val="001D3AB5"/>
    <w:rsid w:val="001D4B8B"/>
    <w:rsid w:val="001D5449"/>
    <w:rsid w:val="001D5B6B"/>
    <w:rsid w:val="001D6458"/>
    <w:rsid w:val="001D6553"/>
    <w:rsid w:val="001D7011"/>
    <w:rsid w:val="001D7DB6"/>
    <w:rsid w:val="001D7E1B"/>
    <w:rsid w:val="001E023A"/>
    <w:rsid w:val="001E0305"/>
    <w:rsid w:val="001E0D85"/>
    <w:rsid w:val="001E157D"/>
    <w:rsid w:val="001E1A20"/>
    <w:rsid w:val="001E1C1B"/>
    <w:rsid w:val="001E1EFD"/>
    <w:rsid w:val="001E2045"/>
    <w:rsid w:val="001E28F2"/>
    <w:rsid w:val="001E2A9B"/>
    <w:rsid w:val="001E3801"/>
    <w:rsid w:val="001E3BF4"/>
    <w:rsid w:val="001E4503"/>
    <w:rsid w:val="001E5242"/>
    <w:rsid w:val="001E53C3"/>
    <w:rsid w:val="001E5CBF"/>
    <w:rsid w:val="001E6277"/>
    <w:rsid w:val="001E6AC3"/>
    <w:rsid w:val="001E6AFF"/>
    <w:rsid w:val="001E730E"/>
    <w:rsid w:val="001E7B23"/>
    <w:rsid w:val="001F00F2"/>
    <w:rsid w:val="001F01FF"/>
    <w:rsid w:val="001F1481"/>
    <w:rsid w:val="001F1908"/>
    <w:rsid w:val="001F19D0"/>
    <w:rsid w:val="001F1D7A"/>
    <w:rsid w:val="001F3854"/>
    <w:rsid w:val="001F4146"/>
    <w:rsid w:val="001F46A7"/>
    <w:rsid w:val="001F5BEE"/>
    <w:rsid w:val="001F5E75"/>
    <w:rsid w:val="001F5EC5"/>
    <w:rsid w:val="001F6527"/>
    <w:rsid w:val="001F65AE"/>
    <w:rsid w:val="001F67DD"/>
    <w:rsid w:val="001F6931"/>
    <w:rsid w:val="001F69D0"/>
    <w:rsid w:val="001F6A4E"/>
    <w:rsid w:val="001F6D16"/>
    <w:rsid w:val="00200731"/>
    <w:rsid w:val="0020084C"/>
    <w:rsid w:val="00200DB8"/>
    <w:rsid w:val="0020181A"/>
    <w:rsid w:val="00201A0E"/>
    <w:rsid w:val="00201EE2"/>
    <w:rsid w:val="00202954"/>
    <w:rsid w:val="00202F62"/>
    <w:rsid w:val="0020439A"/>
    <w:rsid w:val="002045F0"/>
    <w:rsid w:val="0020485F"/>
    <w:rsid w:val="002048A2"/>
    <w:rsid w:val="00204DBB"/>
    <w:rsid w:val="002061C6"/>
    <w:rsid w:val="002100A0"/>
    <w:rsid w:val="00210F75"/>
    <w:rsid w:val="00211770"/>
    <w:rsid w:val="00211C38"/>
    <w:rsid w:val="00211D35"/>
    <w:rsid w:val="00212255"/>
    <w:rsid w:val="00212AA9"/>
    <w:rsid w:val="00212BC8"/>
    <w:rsid w:val="0021326B"/>
    <w:rsid w:val="0021570E"/>
    <w:rsid w:val="00216273"/>
    <w:rsid w:val="00216B3F"/>
    <w:rsid w:val="00217DB7"/>
    <w:rsid w:val="00220DC6"/>
    <w:rsid w:val="00221682"/>
    <w:rsid w:val="002229B0"/>
    <w:rsid w:val="00223720"/>
    <w:rsid w:val="00223FD7"/>
    <w:rsid w:val="002241D4"/>
    <w:rsid w:val="0022485A"/>
    <w:rsid w:val="00224E42"/>
    <w:rsid w:val="00224E81"/>
    <w:rsid w:val="00224EAC"/>
    <w:rsid w:val="002253EF"/>
    <w:rsid w:val="002260AB"/>
    <w:rsid w:val="002264F7"/>
    <w:rsid w:val="00226599"/>
    <w:rsid w:val="00226EB7"/>
    <w:rsid w:val="00227BE7"/>
    <w:rsid w:val="002305E7"/>
    <w:rsid w:val="002327CF"/>
    <w:rsid w:val="00232A3D"/>
    <w:rsid w:val="00232B10"/>
    <w:rsid w:val="0023302E"/>
    <w:rsid w:val="002330CE"/>
    <w:rsid w:val="0023422A"/>
    <w:rsid w:val="002346E4"/>
    <w:rsid w:val="00234976"/>
    <w:rsid w:val="00235313"/>
    <w:rsid w:val="0023534D"/>
    <w:rsid w:val="00235ABC"/>
    <w:rsid w:val="00236D17"/>
    <w:rsid w:val="00237A3A"/>
    <w:rsid w:val="00237C61"/>
    <w:rsid w:val="00240D7A"/>
    <w:rsid w:val="00241118"/>
    <w:rsid w:val="002411C3"/>
    <w:rsid w:val="002412EC"/>
    <w:rsid w:val="00241504"/>
    <w:rsid w:val="00241A90"/>
    <w:rsid w:val="00241D11"/>
    <w:rsid w:val="00243399"/>
    <w:rsid w:val="002433BB"/>
    <w:rsid w:val="002435C7"/>
    <w:rsid w:val="002442A4"/>
    <w:rsid w:val="00244B93"/>
    <w:rsid w:val="00244FF9"/>
    <w:rsid w:val="00245794"/>
    <w:rsid w:val="00245EC5"/>
    <w:rsid w:val="0024657B"/>
    <w:rsid w:val="002465C6"/>
    <w:rsid w:val="0024662E"/>
    <w:rsid w:val="0024699C"/>
    <w:rsid w:val="00246EFF"/>
    <w:rsid w:val="00247C56"/>
    <w:rsid w:val="00247D4A"/>
    <w:rsid w:val="0025040A"/>
    <w:rsid w:val="00250C20"/>
    <w:rsid w:val="00250CE7"/>
    <w:rsid w:val="00251E77"/>
    <w:rsid w:val="00252EE0"/>
    <w:rsid w:val="00252F2D"/>
    <w:rsid w:val="00253368"/>
    <w:rsid w:val="00253B98"/>
    <w:rsid w:val="00254244"/>
    <w:rsid w:val="00255DFA"/>
    <w:rsid w:val="00256DD8"/>
    <w:rsid w:val="002576FA"/>
    <w:rsid w:val="00260033"/>
    <w:rsid w:val="00260442"/>
    <w:rsid w:val="00260BB1"/>
    <w:rsid w:val="00261201"/>
    <w:rsid w:val="00261247"/>
    <w:rsid w:val="00261B4B"/>
    <w:rsid w:val="00262803"/>
    <w:rsid w:val="00262ADB"/>
    <w:rsid w:val="00263BD4"/>
    <w:rsid w:val="00263CEC"/>
    <w:rsid w:val="00263D68"/>
    <w:rsid w:val="0026468A"/>
    <w:rsid w:val="0026522E"/>
    <w:rsid w:val="0026589B"/>
    <w:rsid w:val="00265E38"/>
    <w:rsid w:val="00265E7E"/>
    <w:rsid w:val="00265EF3"/>
    <w:rsid w:val="0026629B"/>
    <w:rsid w:val="002669E1"/>
    <w:rsid w:val="00266A82"/>
    <w:rsid w:val="002672D0"/>
    <w:rsid w:val="002674B1"/>
    <w:rsid w:val="002704F3"/>
    <w:rsid w:val="00270A1F"/>
    <w:rsid w:val="0027102B"/>
    <w:rsid w:val="002711E4"/>
    <w:rsid w:val="002713BB"/>
    <w:rsid w:val="0027204E"/>
    <w:rsid w:val="0027245A"/>
    <w:rsid w:val="002724E1"/>
    <w:rsid w:val="002725D0"/>
    <w:rsid w:val="00272EDC"/>
    <w:rsid w:val="0027333D"/>
    <w:rsid w:val="00273B12"/>
    <w:rsid w:val="00274852"/>
    <w:rsid w:val="00274915"/>
    <w:rsid w:val="00274E27"/>
    <w:rsid w:val="0027636B"/>
    <w:rsid w:val="00276AEC"/>
    <w:rsid w:val="00276EA3"/>
    <w:rsid w:val="002805CE"/>
    <w:rsid w:val="00280AE9"/>
    <w:rsid w:val="00280F28"/>
    <w:rsid w:val="00281AF6"/>
    <w:rsid w:val="00281B2A"/>
    <w:rsid w:val="00282BEA"/>
    <w:rsid w:val="002836A9"/>
    <w:rsid w:val="00283F59"/>
    <w:rsid w:val="00284147"/>
    <w:rsid w:val="002847F2"/>
    <w:rsid w:val="00284B7C"/>
    <w:rsid w:val="00284BE3"/>
    <w:rsid w:val="00284D10"/>
    <w:rsid w:val="00285B69"/>
    <w:rsid w:val="00285BE0"/>
    <w:rsid w:val="00286025"/>
    <w:rsid w:val="0028611A"/>
    <w:rsid w:val="002869C9"/>
    <w:rsid w:val="00286AE4"/>
    <w:rsid w:val="00286B41"/>
    <w:rsid w:val="00286E38"/>
    <w:rsid w:val="002872C7"/>
    <w:rsid w:val="002874F6"/>
    <w:rsid w:val="002903A8"/>
    <w:rsid w:val="00290915"/>
    <w:rsid w:val="00290F0A"/>
    <w:rsid w:val="002916F4"/>
    <w:rsid w:val="00291B6D"/>
    <w:rsid w:val="00291EF4"/>
    <w:rsid w:val="00292278"/>
    <w:rsid w:val="0029243A"/>
    <w:rsid w:val="00292EF8"/>
    <w:rsid w:val="00293372"/>
    <w:rsid w:val="00293BEE"/>
    <w:rsid w:val="00295027"/>
    <w:rsid w:val="0029529F"/>
    <w:rsid w:val="00295964"/>
    <w:rsid w:val="00295B4C"/>
    <w:rsid w:val="00295E8C"/>
    <w:rsid w:val="00296601"/>
    <w:rsid w:val="0029693A"/>
    <w:rsid w:val="00297CE4"/>
    <w:rsid w:val="002A0016"/>
    <w:rsid w:val="002A0507"/>
    <w:rsid w:val="002A0898"/>
    <w:rsid w:val="002A0A0B"/>
    <w:rsid w:val="002A11A8"/>
    <w:rsid w:val="002A1859"/>
    <w:rsid w:val="002A1E3C"/>
    <w:rsid w:val="002A1F83"/>
    <w:rsid w:val="002A28D2"/>
    <w:rsid w:val="002A3998"/>
    <w:rsid w:val="002A452C"/>
    <w:rsid w:val="002A46E5"/>
    <w:rsid w:val="002A4C79"/>
    <w:rsid w:val="002A4E4F"/>
    <w:rsid w:val="002A5488"/>
    <w:rsid w:val="002A6275"/>
    <w:rsid w:val="002A7331"/>
    <w:rsid w:val="002A7814"/>
    <w:rsid w:val="002B0DB1"/>
    <w:rsid w:val="002B20C5"/>
    <w:rsid w:val="002B235A"/>
    <w:rsid w:val="002B253C"/>
    <w:rsid w:val="002B2600"/>
    <w:rsid w:val="002B2F26"/>
    <w:rsid w:val="002B369F"/>
    <w:rsid w:val="002B3A27"/>
    <w:rsid w:val="002B3EE1"/>
    <w:rsid w:val="002B427C"/>
    <w:rsid w:val="002B48C2"/>
    <w:rsid w:val="002B493A"/>
    <w:rsid w:val="002B4DB2"/>
    <w:rsid w:val="002B4E8B"/>
    <w:rsid w:val="002B5384"/>
    <w:rsid w:val="002B541B"/>
    <w:rsid w:val="002B617B"/>
    <w:rsid w:val="002B66CF"/>
    <w:rsid w:val="002B6BA8"/>
    <w:rsid w:val="002B6BC7"/>
    <w:rsid w:val="002B6F67"/>
    <w:rsid w:val="002B7C67"/>
    <w:rsid w:val="002B7DF7"/>
    <w:rsid w:val="002C0194"/>
    <w:rsid w:val="002C05B6"/>
    <w:rsid w:val="002C0A71"/>
    <w:rsid w:val="002C0FBD"/>
    <w:rsid w:val="002C103E"/>
    <w:rsid w:val="002C183C"/>
    <w:rsid w:val="002C4117"/>
    <w:rsid w:val="002C466E"/>
    <w:rsid w:val="002C46B7"/>
    <w:rsid w:val="002C4923"/>
    <w:rsid w:val="002C4D7C"/>
    <w:rsid w:val="002C5215"/>
    <w:rsid w:val="002C54EB"/>
    <w:rsid w:val="002C5758"/>
    <w:rsid w:val="002C7572"/>
    <w:rsid w:val="002C7621"/>
    <w:rsid w:val="002C782B"/>
    <w:rsid w:val="002C7867"/>
    <w:rsid w:val="002C7E85"/>
    <w:rsid w:val="002D025B"/>
    <w:rsid w:val="002D046B"/>
    <w:rsid w:val="002D0682"/>
    <w:rsid w:val="002D3187"/>
    <w:rsid w:val="002D35C4"/>
    <w:rsid w:val="002D4425"/>
    <w:rsid w:val="002D4549"/>
    <w:rsid w:val="002D49A6"/>
    <w:rsid w:val="002D4A1D"/>
    <w:rsid w:val="002D52C3"/>
    <w:rsid w:val="002D5695"/>
    <w:rsid w:val="002D5B47"/>
    <w:rsid w:val="002D5BCC"/>
    <w:rsid w:val="002D66B2"/>
    <w:rsid w:val="002D6B4E"/>
    <w:rsid w:val="002D6DB2"/>
    <w:rsid w:val="002D6F8D"/>
    <w:rsid w:val="002D7450"/>
    <w:rsid w:val="002D74D4"/>
    <w:rsid w:val="002D7B0E"/>
    <w:rsid w:val="002D7C85"/>
    <w:rsid w:val="002E0234"/>
    <w:rsid w:val="002E03C8"/>
    <w:rsid w:val="002E1052"/>
    <w:rsid w:val="002E1E05"/>
    <w:rsid w:val="002E1E4E"/>
    <w:rsid w:val="002E2012"/>
    <w:rsid w:val="002E211E"/>
    <w:rsid w:val="002E2414"/>
    <w:rsid w:val="002E3498"/>
    <w:rsid w:val="002E40A4"/>
    <w:rsid w:val="002E4146"/>
    <w:rsid w:val="002E4A1F"/>
    <w:rsid w:val="002E4BCC"/>
    <w:rsid w:val="002E5248"/>
    <w:rsid w:val="002E5399"/>
    <w:rsid w:val="002E65CD"/>
    <w:rsid w:val="002E6A6E"/>
    <w:rsid w:val="002E76EF"/>
    <w:rsid w:val="002E7B14"/>
    <w:rsid w:val="002E7B28"/>
    <w:rsid w:val="002F0EC8"/>
    <w:rsid w:val="002F140E"/>
    <w:rsid w:val="002F1B3D"/>
    <w:rsid w:val="002F1C66"/>
    <w:rsid w:val="002F2E9A"/>
    <w:rsid w:val="002F37ED"/>
    <w:rsid w:val="002F44FC"/>
    <w:rsid w:val="002F4553"/>
    <w:rsid w:val="002F4D47"/>
    <w:rsid w:val="002F74DD"/>
    <w:rsid w:val="002F7744"/>
    <w:rsid w:val="002F7C1A"/>
    <w:rsid w:val="002F7E5B"/>
    <w:rsid w:val="002F7F22"/>
    <w:rsid w:val="003003A9"/>
    <w:rsid w:val="00300656"/>
    <w:rsid w:val="00300762"/>
    <w:rsid w:val="003015B0"/>
    <w:rsid w:val="0030231E"/>
    <w:rsid w:val="00302652"/>
    <w:rsid w:val="0030297B"/>
    <w:rsid w:val="0030428C"/>
    <w:rsid w:val="00305069"/>
    <w:rsid w:val="0030588D"/>
    <w:rsid w:val="003062A2"/>
    <w:rsid w:val="00306958"/>
    <w:rsid w:val="00307276"/>
    <w:rsid w:val="00310384"/>
    <w:rsid w:val="00310529"/>
    <w:rsid w:val="00310A8A"/>
    <w:rsid w:val="00310E70"/>
    <w:rsid w:val="00311484"/>
    <w:rsid w:val="00311A50"/>
    <w:rsid w:val="00311DF2"/>
    <w:rsid w:val="003121C5"/>
    <w:rsid w:val="0031250B"/>
    <w:rsid w:val="0031268A"/>
    <w:rsid w:val="00312CC9"/>
    <w:rsid w:val="00313255"/>
    <w:rsid w:val="003140DF"/>
    <w:rsid w:val="0031462C"/>
    <w:rsid w:val="0031487D"/>
    <w:rsid w:val="00314E1A"/>
    <w:rsid w:val="003152E0"/>
    <w:rsid w:val="00315358"/>
    <w:rsid w:val="00315C6B"/>
    <w:rsid w:val="00317B11"/>
    <w:rsid w:val="00317F56"/>
    <w:rsid w:val="0032039D"/>
    <w:rsid w:val="00320512"/>
    <w:rsid w:val="00321216"/>
    <w:rsid w:val="003213AB"/>
    <w:rsid w:val="0032155B"/>
    <w:rsid w:val="00321568"/>
    <w:rsid w:val="00321582"/>
    <w:rsid w:val="003216F9"/>
    <w:rsid w:val="00322C51"/>
    <w:rsid w:val="00322EE7"/>
    <w:rsid w:val="00322F13"/>
    <w:rsid w:val="00323562"/>
    <w:rsid w:val="0032420F"/>
    <w:rsid w:val="0032521A"/>
    <w:rsid w:val="0032556B"/>
    <w:rsid w:val="003257DE"/>
    <w:rsid w:val="00325F50"/>
    <w:rsid w:val="003260C0"/>
    <w:rsid w:val="003267B6"/>
    <w:rsid w:val="003268E4"/>
    <w:rsid w:val="00326B00"/>
    <w:rsid w:val="0032701E"/>
    <w:rsid w:val="00327646"/>
    <w:rsid w:val="0033131B"/>
    <w:rsid w:val="00331613"/>
    <w:rsid w:val="00333569"/>
    <w:rsid w:val="0033458B"/>
    <w:rsid w:val="003351E5"/>
    <w:rsid w:val="00335631"/>
    <w:rsid w:val="003363C1"/>
    <w:rsid w:val="003367BB"/>
    <w:rsid w:val="00336A6B"/>
    <w:rsid w:val="00337F66"/>
    <w:rsid w:val="003400A4"/>
    <w:rsid w:val="003404C8"/>
    <w:rsid w:val="0034097B"/>
    <w:rsid w:val="00340B1A"/>
    <w:rsid w:val="00341186"/>
    <w:rsid w:val="00341AAC"/>
    <w:rsid w:val="00341CDE"/>
    <w:rsid w:val="00341E06"/>
    <w:rsid w:val="003420E2"/>
    <w:rsid w:val="003420E7"/>
    <w:rsid w:val="0034266F"/>
    <w:rsid w:val="003426D4"/>
    <w:rsid w:val="00342B11"/>
    <w:rsid w:val="00343666"/>
    <w:rsid w:val="00343AFC"/>
    <w:rsid w:val="00343E38"/>
    <w:rsid w:val="003453A8"/>
    <w:rsid w:val="00345F5D"/>
    <w:rsid w:val="00346D9A"/>
    <w:rsid w:val="0034716D"/>
    <w:rsid w:val="003472E5"/>
    <w:rsid w:val="0035028D"/>
    <w:rsid w:val="0035033B"/>
    <w:rsid w:val="00350402"/>
    <w:rsid w:val="003504DD"/>
    <w:rsid w:val="00350F21"/>
    <w:rsid w:val="00351049"/>
    <w:rsid w:val="003518AD"/>
    <w:rsid w:val="00351922"/>
    <w:rsid w:val="00351C36"/>
    <w:rsid w:val="00352D55"/>
    <w:rsid w:val="00352DD1"/>
    <w:rsid w:val="00352E2B"/>
    <w:rsid w:val="00352ED1"/>
    <w:rsid w:val="00353344"/>
    <w:rsid w:val="00355802"/>
    <w:rsid w:val="0035619A"/>
    <w:rsid w:val="00356E14"/>
    <w:rsid w:val="00357EDB"/>
    <w:rsid w:val="003624CB"/>
    <w:rsid w:val="00362908"/>
    <w:rsid w:val="00362A38"/>
    <w:rsid w:val="003637C6"/>
    <w:rsid w:val="003647DE"/>
    <w:rsid w:val="00364D5D"/>
    <w:rsid w:val="00365045"/>
    <w:rsid w:val="00365702"/>
    <w:rsid w:val="00365E53"/>
    <w:rsid w:val="00366713"/>
    <w:rsid w:val="00366893"/>
    <w:rsid w:val="0036693E"/>
    <w:rsid w:val="00366D39"/>
    <w:rsid w:val="00366E32"/>
    <w:rsid w:val="00367741"/>
    <w:rsid w:val="003709C5"/>
    <w:rsid w:val="00371AAA"/>
    <w:rsid w:val="00371B70"/>
    <w:rsid w:val="00371BCA"/>
    <w:rsid w:val="00371E52"/>
    <w:rsid w:val="00372FBA"/>
    <w:rsid w:val="00373F9D"/>
    <w:rsid w:val="00374853"/>
    <w:rsid w:val="00374CA7"/>
    <w:rsid w:val="00375DD5"/>
    <w:rsid w:val="00375EEA"/>
    <w:rsid w:val="003769D9"/>
    <w:rsid w:val="00377117"/>
    <w:rsid w:val="00377D7D"/>
    <w:rsid w:val="00380A90"/>
    <w:rsid w:val="00380C25"/>
    <w:rsid w:val="00381548"/>
    <w:rsid w:val="003817AC"/>
    <w:rsid w:val="00381C6D"/>
    <w:rsid w:val="00381E76"/>
    <w:rsid w:val="00381F64"/>
    <w:rsid w:val="00382288"/>
    <w:rsid w:val="00382521"/>
    <w:rsid w:val="003826F8"/>
    <w:rsid w:val="00382777"/>
    <w:rsid w:val="00382D57"/>
    <w:rsid w:val="00382E1C"/>
    <w:rsid w:val="00382F13"/>
    <w:rsid w:val="00383A91"/>
    <w:rsid w:val="00383C32"/>
    <w:rsid w:val="00385E95"/>
    <w:rsid w:val="00386053"/>
    <w:rsid w:val="003861CE"/>
    <w:rsid w:val="00386885"/>
    <w:rsid w:val="00386D80"/>
    <w:rsid w:val="00386E53"/>
    <w:rsid w:val="0038700E"/>
    <w:rsid w:val="00387F03"/>
    <w:rsid w:val="0039006B"/>
    <w:rsid w:val="00390083"/>
    <w:rsid w:val="00390C69"/>
    <w:rsid w:val="00390D9D"/>
    <w:rsid w:val="003918AC"/>
    <w:rsid w:val="00391D6C"/>
    <w:rsid w:val="00392BB1"/>
    <w:rsid w:val="00393EBD"/>
    <w:rsid w:val="00394958"/>
    <w:rsid w:val="003949F2"/>
    <w:rsid w:val="00395732"/>
    <w:rsid w:val="00395BD7"/>
    <w:rsid w:val="00395DE5"/>
    <w:rsid w:val="00396232"/>
    <w:rsid w:val="00396459"/>
    <w:rsid w:val="003964F7"/>
    <w:rsid w:val="00396651"/>
    <w:rsid w:val="00396814"/>
    <w:rsid w:val="003A1A20"/>
    <w:rsid w:val="003A1D3F"/>
    <w:rsid w:val="003A2451"/>
    <w:rsid w:val="003A2570"/>
    <w:rsid w:val="003A2DAB"/>
    <w:rsid w:val="003A2F19"/>
    <w:rsid w:val="003A3EC1"/>
    <w:rsid w:val="003A41A6"/>
    <w:rsid w:val="003A4669"/>
    <w:rsid w:val="003A4793"/>
    <w:rsid w:val="003A4978"/>
    <w:rsid w:val="003A561B"/>
    <w:rsid w:val="003A56D6"/>
    <w:rsid w:val="003A5CE4"/>
    <w:rsid w:val="003A5D3D"/>
    <w:rsid w:val="003A5F1C"/>
    <w:rsid w:val="003A655B"/>
    <w:rsid w:val="003A6D6A"/>
    <w:rsid w:val="003A75C6"/>
    <w:rsid w:val="003A76FB"/>
    <w:rsid w:val="003A79B2"/>
    <w:rsid w:val="003A7B50"/>
    <w:rsid w:val="003B01AD"/>
    <w:rsid w:val="003B0CCE"/>
    <w:rsid w:val="003B1245"/>
    <w:rsid w:val="003B24AB"/>
    <w:rsid w:val="003B2501"/>
    <w:rsid w:val="003B2CAD"/>
    <w:rsid w:val="003B2EA6"/>
    <w:rsid w:val="003B3071"/>
    <w:rsid w:val="003B33A6"/>
    <w:rsid w:val="003B34BA"/>
    <w:rsid w:val="003B449F"/>
    <w:rsid w:val="003B4F80"/>
    <w:rsid w:val="003B53C0"/>
    <w:rsid w:val="003B564B"/>
    <w:rsid w:val="003B6135"/>
    <w:rsid w:val="003B6F15"/>
    <w:rsid w:val="003B7DF2"/>
    <w:rsid w:val="003C0F1B"/>
    <w:rsid w:val="003C0F37"/>
    <w:rsid w:val="003C110A"/>
    <w:rsid w:val="003C1509"/>
    <w:rsid w:val="003C23B0"/>
    <w:rsid w:val="003C306B"/>
    <w:rsid w:val="003C31E2"/>
    <w:rsid w:val="003C3562"/>
    <w:rsid w:val="003C3A86"/>
    <w:rsid w:val="003C402F"/>
    <w:rsid w:val="003C42DF"/>
    <w:rsid w:val="003C523A"/>
    <w:rsid w:val="003C6D34"/>
    <w:rsid w:val="003C6EAC"/>
    <w:rsid w:val="003C7051"/>
    <w:rsid w:val="003D1015"/>
    <w:rsid w:val="003D1261"/>
    <w:rsid w:val="003D1309"/>
    <w:rsid w:val="003D289D"/>
    <w:rsid w:val="003D2AF0"/>
    <w:rsid w:val="003D395D"/>
    <w:rsid w:val="003D3D04"/>
    <w:rsid w:val="003D3EE8"/>
    <w:rsid w:val="003D3FF9"/>
    <w:rsid w:val="003D4809"/>
    <w:rsid w:val="003D61A0"/>
    <w:rsid w:val="003D735E"/>
    <w:rsid w:val="003D7F57"/>
    <w:rsid w:val="003E05A2"/>
    <w:rsid w:val="003E1A7E"/>
    <w:rsid w:val="003E1B90"/>
    <w:rsid w:val="003E1D7F"/>
    <w:rsid w:val="003E20AB"/>
    <w:rsid w:val="003E21B9"/>
    <w:rsid w:val="003E2EE7"/>
    <w:rsid w:val="003E33AF"/>
    <w:rsid w:val="003E37BA"/>
    <w:rsid w:val="003E3C15"/>
    <w:rsid w:val="003E4193"/>
    <w:rsid w:val="003E4523"/>
    <w:rsid w:val="003E485E"/>
    <w:rsid w:val="003E4C40"/>
    <w:rsid w:val="003E4DC6"/>
    <w:rsid w:val="003E5287"/>
    <w:rsid w:val="003E54F0"/>
    <w:rsid w:val="003E6710"/>
    <w:rsid w:val="003E6BF5"/>
    <w:rsid w:val="003F0150"/>
    <w:rsid w:val="003F01AE"/>
    <w:rsid w:val="003F08BF"/>
    <w:rsid w:val="003F09E4"/>
    <w:rsid w:val="003F1523"/>
    <w:rsid w:val="003F1670"/>
    <w:rsid w:val="003F1C47"/>
    <w:rsid w:val="003F20DB"/>
    <w:rsid w:val="003F2D69"/>
    <w:rsid w:val="003F32CB"/>
    <w:rsid w:val="003F34CD"/>
    <w:rsid w:val="003F3622"/>
    <w:rsid w:val="003F362E"/>
    <w:rsid w:val="003F363E"/>
    <w:rsid w:val="003F367B"/>
    <w:rsid w:val="003F4126"/>
    <w:rsid w:val="003F4790"/>
    <w:rsid w:val="003F4831"/>
    <w:rsid w:val="003F5702"/>
    <w:rsid w:val="003F5CAE"/>
    <w:rsid w:val="003F5F80"/>
    <w:rsid w:val="003F615A"/>
    <w:rsid w:val="003F637F"/>
    <w:rsid w:val="003F6AD3"/>
    <w:rsid w:val="003F6C26"/>
    <w:rsid w:val="003F6D60"/>
    <w:rsid w:val="003F72FF"/>
    <w:rsid w:val="003F7E46"/>
    <w:rsid w:val="0040001B"/>
    <w:rsid w:val="00400093"/>
    <w:rsid w:val="00400448"/>
    <w:rsid w:val="004004AE"/>
    <w:rsid w:val="004008D3"/>
    <w:rsid w:val="00400F22"/>
    <w:rsid w:val="00401B2F"/>
    <w:rsid w:val="004021E0"/>
    <w:rsid w:val="0040285F"/>
    <w:rsid w:val="004031CB"/>
    <w:rsid w:val="00403791"/>
    <w:rsid w:val="00404A0D"/>
    <w:rsid w:val="00404BD0"/>
    <w:rsid w:val="00405F08"/>
    <w:rsid w:val="004066E4"/>
    <w:rsid w:val="00406DBD"/>
    <w:rsid w:val="00406F0D"/>
    <w:rsid w:val="00407162"/>
    <w:rsid w:val="00407514"/>
    <w:rsid w:val="00407859"/>
    <w:rsid w:val="00407C7F"/>
    <w:rsid w:val="004101D0"/>
    <w:rsid w:val="00410571"/>
    <w:rsid w:val="0041074C"/>
    <w:rsid w:val="00410902"/>
    <w:rsid w:val="00410C90"/>
    <w:rsid w:val="00411ED2"/>
    <w:rsid w:val="0041246A"/>
    <w:rsid w:val="004124C4"/>
    <w:rsid w:val="00412D7B"/>
    <w:rsid w:val="00413106"/>
    <w:rsid w:val="004134FB"/>
    <w:rsid w:val="00413AEB"/>
    <w:rsid w:val="00413B97"/>
    <w:rsid w:val="00413D95"/>
    <w:rsid w:val="004141A2"/>
    <w:rsid w:val="004147DF"/>
    <w:rsid w:val="0041488F"/>
    <w:rsid w:val="00415086"/>
    <w:rsid w:val="0041514E"/>
    <w:rsid w:val="00415168"/>
    <w:rsid w:val="004157B5"/>
    <w:rsid w:val="00415834"/>
    <w:rsid w:val="00415D1C"/>
    <w:rsid w:val="00417242"/>
    <w:rsid w:val="004173EF"/>
    <w:rsid w:val="00421E70"/>
    <w:rsid w:val="0042222E"/>
    <w:rsid w:val="0042269C"/>
    <w:rsid w:val="00422B45"/>
    <w:rsid w:val="00422BE5"/>
    <w:rsid w:val="004231B9"/>
    <w:rsid w:val="00423BF5"/>
    <w:rsid w:val="00423D06"/>
    <w:rsid w:val="00424123"/>
    <w:rsid w:val="00424307"/>
    <w:rsid w:val="0042498B"/>
    <w:rsid w:val="00424A19"/>
    <w:rsid w:val="00424E59"/>
    <w:rsid w:val="00425756"/>
    <w:rsid w:val="004258C9"/>
    <w:rsid w:val="0042593A"/>
    <w:rsid w:val="00425C3B"/>
    <w:rsid w:val="00426F44"/>
    <w:rsid w:val="0042702D"/>
    <w:rsid w:val="00427394"/>
    <w:rsid w:val="00427821"/>
    <w:rsid w:val="00427BBD"/>
    <w:rsid w:val="004303A5"/>
    <w:rsid w:val="00430853"/>
    <w:rsid w:val="00430EAF"/>
    <w:rsid w:val="00431589"/>
    <w:rsid w:val="0043164C"/>
    <w:rsid w:val="00431882"/>
    <w:rsid w:val="00431DC3"/>
    <w:rsid w:val="00431E06"/>
    <w:rsid w:val="00432638"/>
    <w:rsid w:val="00432FA9"/>
    <w:rsid w:val="00433107"/>
    <w:rsid w:val="00434324"/>
    <w:rsid w:val="0043523B"/>
    <w:rsid w:val="00435265"/>
    <w:rsid w:val="00436524"/>
    <w:rsid w:val="00436CB3"/>
    <w:rsid w:val="00436D81"/>
    <w:rsid w:val="00436DC9"/>
    <w:rsid w:val="00437122"/>
    <w:rsid w:val="00437254"/>
    <w:rsid w:val="004376C5"/>
    <w:rsid w:val="00437965"/>
    <w:rsid w:val="00437A39"/>
    <w:rsid w:val="00437E0A"/>
    <w:rsid w:val="004400A7"/>
    <w:rsid w:val="00440BDD"/>
    <w:rsid w:val="00442425"/>
    <w:rsid w:val="00443577"/>
    <w:rsid w:val="00444F32"/>
    <w:rsid w:val="00445C6E"/>
    <w:rsid w:val="00445D36"/>
    <w:rsid w:val="004464B6"/>
    <w:rsid w:val="0044755B"/>
    <w:rsid w:val="00447814"/>
    <w:rsid w:val="00447860"/>
    <w:rsid w:val="00447D0E"/>
    <w:rsid w:val="004503D5"/>
    <w:rsid w:val="004513AA"/>
    <w:rsid w:val="00451BBD"/>
    <w:rsid w:val="00452326"/>
    <w:rsid w:val="00453D26"/>
    <w:rsid w:val="00453E3D"/>
    <w:rsid w:val="00454529"/>
    <w:rsid w:val="00454B0D"/>
    <w:rsid w:val="00455291"/>
    <w:rsid w:val="00455635"/>
    <w:rsid w:val="004558D0"/>
    <w:rsid w:val="00455DE8"/>
    <w:rsid w:val="00455F76"/>
    <w:rsid w:val="00455FA7"/>
    <w:rsid w:val="00456F32"/>
    <w:rsid w:val="00457E89"/>
    <w:rsid w:val="004606A1"/>
    <w:rsid w:val="004613F0"/>
    <w:rsid w:val="00461D35"/>
    <w:rsid w:val="0046227C"/>
    <w:rsid w:val="00462968"/>
    <w:rsid w:val="004633AD"/>
    <w:rsid w:val="00463D4A"/>
    <w:rsid w:val="0046518B"/>
    <w:rsid w:val="004654B0"/>
    <w:rsid w:val="004657A5"/>
    <w:rsid w:val="00465A54"/>
    <w:rsid w:val="00465F8F"/>
    <w:rsid w:val="00465FFA"/>
    <w:rsid w:val="00467FB3"/>
    <w:rsid w:val="00470C05"/>
    <w:rsid w:val="00470E78"/>
    <w:rsid w:val="00470FC2"/>
    <w:rsid w:val="0047211C"/>
    <w:rsid w:val="004724A5"/>
    <w:rsid w:val="00472613"/>
    <w:rsid w:val="00472B21"/>
    <w:rsid w:val="00472C2C"/>
    <w:rsid w:val="0047338A"/>
    <w:rsid w:val="004733C1"/>
    <w:rsid w:val="00473427"/>
    <w:rsid w:val="0047384F"/>
    <w:rsid w:val="00473E15"/>
    <w:rsid w:val="0047407D"/>
    <w:rsid w:val="00474ED1"/>
    <w:rsid w:val="00474F29"/>
    <w:rsid w:val="00474F81"/>
    <w:rsid w:val="00475045"/>
    <w:rsid w:val="00475258"/>
    <w:rsid w:val="00475A77"/>
    <w:rsid w:val="004761CF"/>
    <w:rsid w:val="0047633D"/>
    <w:rsid w:val="0047652F"/>
    <w:rsid w:val="004779DC"/>
    <w:rsid w:val="00477BA2"/>
    <w:rsid w:val="00477DCA"/>
    <w:rsid w:val="00477E3A"/>
    <w:rsid w:val="0048000B"/>
    <w:rsid w:val="00480504"/>
    <w:rsid w:val="004810FC"/>
    <w:rsid w:val="00481326"/>
    <w:rsid w:val="004813F2"/>
    <w:rsid w:val="00481F0E"/>
    <w:rsid w:val="00482BC3"/>
    <w:rsid w:val="00482F24"/>
    <w:rsid w:val="004830DA"/>
    <w:rsid w:val="004831C7"/>
    <w:rsid w:val="00483D1E"/>
    <w:rsid w:val="00484819"/>
    <w:rsid w:val="00484B12"/>
    <w:rsid w:val="00485113"/>
    <w:rsid w:val="00485351"/>
    <w:rsid w:val="004859A4"/>
    <w:rsid w:val="00485C22"/>
    <w:rsid w:val="00485F51"/>
    <w:rsid w:val="004860FA"/>
    <w:rsid w:val="00486270"/>
    <w:rsid w:val="00486FD4"/>
    <w:rsid w:val="004873BF"/>
    <w:rsid w:val="00487B42"/>
    <w:rsid w:val="00487FA9"/>
    <w:rsid w:val="0049034F"/>
    <w:rsid w:val="004908D4"/>
    <w:rsid w:val="00490B87"/>
    <w:rsid w:val="0049203A"/>
    <w:rsid w:val="004923D7"/>
    <w:rsid w:val="00492535"/>
    <w:rsid w:val="00492C8D"/>
    <w:rsid w:val="00492CE4"/>
    <w:rsid w:val="00493074"/>
    <w:rsid w:val="00494618"/>
    <w:rsid w:val="004950F8"/>
    <w:rsid w:val="004956E3"/>
    <w:rsid w:val="00495D83"/>
    <w:rsid w:val="0049644D"/>
    <w:rsid w:val="0049668E"/>
    <w:rsid w:val="004967A5"/>
    <w:rsid w:val="00496917"/>
    <w:rsid w:val="00496970"/>
    <w:rsid w:val="00496BC7"/>
    <w:rsid w:val="00496F19"/>
    <w:rsid w:val="00496F6B"/>
    <w:rsid w:val="00497E9D"/>
    <w:rsid w:val="004A003B"/>
    <w:rsid w:val="004A0573"/>
    <w:rsid w:val="004A09EE"/>
    <w:rsid w:val="004A1C40"/>
    <w:rsid w:val="004A1E12"/>
    <w:rsid w:val="004A21FA"/>
    <w:rsid w:val="004A2840"/>
    <w:rsid w:val="004A2A68"/>
    <w:rsid w:val="004A2E34"/>
    <w:rsid w:val="004A3067"/>
    <w:rsid w:val="004A39DC"/>
    <w:rsid w:val="004A3A99"/>
    <w:rsid w:val="004A3AB6"/>
    <w:rsid w:val="004A3BBF"/>
    <w:rsid w:val="004A417A"/>
    <w:rsid w:val="004A46AC"/>
    <w:rsid w:val="004A5B8B"/>
    <w:rsid w:val="004A6242"/>
    <w:rsid w:val="004A6735"/>
    <w:rsid w:val="004A67E2"/>
    <w:rsid w:val="004A7926"/>
    <w:rsid w:val="004A7D93"/>
    <w:rsid w:val="004A7FE6"/>
    <w:rsid w:val="004A7FEF"/>
    <w:rsid w:val="004B0131"/>
    <w:rsid w:val="004B02CD"/>
    <w:rsid w:val="004B0814"/>
    <w:rsid w:val="004B1029"/>
    <w:rsid w:val="004B123C"/>
    <w:rsid w:val="004B1780"/>
    <w:rsid w:val="004B21FF"/>
    <w:rsid w:val="004B25A6"/>
    <w:rsid w:val="004B26DF"/>
    <w:rsid w:val="004B2B02"/>
    <w:rsid w:val="004B337B"/>
    <w:rsid w:val="004B3865"/>
    <w:rsid w:val="004B4557"/>
    <w:rsid w:val="004B4D00"/>
    <w:rsid w:val="004B57C9"/>
    <w:rsid w:val="004B6426"/>
    <w:rsid w:val="004B67B7"/>
    <w:rsid w:val="004B6868"/>
    <w:rsid w:val="004B6956"/>
    <w:rsid w:val="004B7DA5"/>
    <w:rsid w:val="004C0092"/>
    <w:rsid w:val="004C0FC0"/>
    <w:rsid w:val="004C13FD"/>
    <w:rsid w:val="004C1FA0"/>
    <w:rsid w:val="004C1FA6"/>
    <w:rsid w:val="004C207B"/>
    <w:rsid w:val="004C2D37"/>
    <w:rsid w:val="004C2E5F"/>
    <w:rsid w:val="004C327D"/>
    <w:rsid w:val="004C3875"/>
    <w:rsid w:val="004C3E6A"/>
    <w:rsid w:val="004C4928"/>
    <w:rsid w:val="004C59A6"/>
    <w:rsid w:val="004C5ADF"/>
    <w:rsid w:val="004C5E77"/>
    <w:rsid w:val="004C5F3B"/>
    <w:rsid w:val="004C61C9"/>
    <w:rsid w:val="004C6D5D"/>
    <w:rsid w:val="004C730D"/>
    <w:rsid w:val="004D034A"/>
    <w:rsid w:val="004D0625"/>
    <w:rsid w:val="004D1260"/>
    <w:rsid w:val="004D1AC5"/>
    <w:rsid w:val="004D2072"/>
    <w:rsid w:val="004D227E"/>
    <w:rsid w:val="004D3EE3"/>
    <w:rsid w:val="004D41BC"/>
    <w:rsid w:val="004D422F"/>
    <w:rsid w:val="004D47DA"/>
    <w:rsid w:val="004D4D65"/>
    <w:rsid w:val="004D542C"/>
    <w:rsid w:val="004D552E"/>
    <w:rsid w:val="004D627E"/>
    <w:rsid w:val="004D6454"/>
    <w:rsid w:val="004D6FB4"/>
    <w:rsid w:val="004D7B33"/>
    <w:rsid w:val="004E075D"/>
    <w:rsid w:val="004E099C"/>
    <w:rsid w:val="004E0D2B"/>
    <w:rsid w:val="004E0E88"/>
    <w:rsid w:val="004E0FDF"/>
    <w:rsid w:val="004E176F"/>
    <w:rsid w:val="004E2CD1"/>
    <w:rsid w:val="004E2D7B"/>
    <w:rsid w:val="004E2EF9"/>
    <w:rsid w:val="004E3460"/>
    <w:rsid w:val="004E3ACD"/>
    <w:rsid w:val="004E4BD9"/>
    <w:rsid w:val="004E4CE9"/>
    <w:rsid w:val="004E5011"/>
    <w:rsid w:val="004E67A0"/>
    <w:rsid w:val="004E727B"/>
    <w:rsid w:val="004E77F5"/>
    <w:rsid w:val="004F0D74"/>
    <w:rsid w:val="004F0FCA"/>
    <w:rsid w:val="004F1268"/>
    <w:rsid w:val="004F1340"/>
    <w:rsid w:val="004F1432"/>
    <w:rsid w:val="004F15C5"/>
    <w:rsid w:val="004F1849"/>
    <w:rsid w:val="004F1C1F"/>
    <w:rsid w:val="004F1C58"/>
    <w:rsid w:val="004F1FDB"/>
    <w:rsid w:val="004F210D"/>
    <w:rsid w:val="004F212A"/>
    <w:rsid w:val="004F3AD2"/>
    <w:rsid w:val="004F40DB"/>
    <w:rsid w:val="004F48EA"/>
    <w:rsid w:val="004F50C4"/>
    <w:rsid w:val="004F57EB"/>
    <w:rsid w:val="004F6AFF"/>
    <w:rsid w:val="005006B1"/>
    <w:rsid w:val="00500C5D"/>
    <w:rsid w:val="00501731"/>
    <w:rsid w:val="0050180E"/>
    <w:rsid w:val="0050263F"/>
    <w:rsid w:val="00502BDC"/>
    <w:rsid w:val="00503581"/>
    <w:rsid w:val="00504594"/>
    <w:rsid w:val="005047E5"/>
    <w:rsid w:val="00504FAF"/>
    <w:rsid w:val="00505068"/>
    <w:rsid w:val="00505882"/>
    <w:rsid w:val="00506F05"/>
    <w:rsid w:val="00507BA0"/>
    <w:rsid w:val="0051005E"/>
    <w:rsid w:val="005101B2"/>
    <w:rsid w:val="0051066A"/>
    <w:rsid w:val="00510F75"/>
    <w:rsid w:val="00510FB6"/>
    <w:rsid w:val="00510FBA"/>
    <w:rsid w:val="00511299"/>
    <w:rsid w:val="00511702"/>
    <w:rsid w:val="005118E1"/>
    <w:rsid w:val="00511D59"/>
    <w:rsid w:val="00511D5F"/>
    <w:rsid w:val="0051217F"/>
    <w:rsid w:val="005125B0"/>
    <w:rsid w:val="00512B7A"/>
    <w:rsid w:val="00512B82"/>
    <w:rsid w:val="00512FE8"/>
    <w:rsid w:val="0051337D"/>
    <w:rsid w:val="00513D29"/>
    <w:rsid w:val="00513E15"/>
    <w:rsid w:val="00514062"/>
    <w:rsid w:val="0051491B"/>
    <w:rsid w:val="00514E86"/>
    <w:rsid w:val="00514EB8"/>
    <w:rsid w:val="00515E52"/>
    <w:rsid w:val="00516A2D"/>
    <w:rsid w:val="00516D0E"/>
    <w:rsid w:val="005178FE"/>
    <w:rsid w:val="005200C1"/>
    <w:rsid w:val="0052274C"/>
    <w:rsid w:val="00522BB8"/>
    <w:rsid w:val="00522BF8"/>
    <w:rsid w:val="00523352"/>
    <w:rsid w:val="00523973"/>
    <w:rsid w:val="0052425D"/>
    <w:rsid w:val="00525326"/>
    <w:rsid w:val="00525D99"/>
    <w:rsid w:val="0052686B"/>
    <w:rsid w:val="00526FEE"/>
    <w:rsid w:val="00527101"/>
    <w:rsid w:val="005271B4"/>
    <w:rsid w:val="00527EEE"/>
    <w:rsid w:val="00531DBE"/>
    <w:rsid w:val="00532518"/>
    <w:rsid w:val="00532A5E"/>
    <w:rsid w:val="00532D04"/>
    <w:rsid w:val="00533C10"/>
    <w:rsid w:val="00533C68"/>
    <w:rsid w:val="0053452F"/>
    <w:rsid w:val="00534668"/>
    <w:rsid w:val="0053490D"/>
    <w:rsid w:val="00535E02"/>
    <w:rsid w:val="0053650E"/>
    <w:rsid w:val="005369CC"/>
    <w:rsid w:val="00536B88"/>
    <w:rsid w:val="00536CB1"/>
    <w:rsid w:val="00536D94"/>
    <w:rsid w:val="0053725F"/>
    <w:rsid w:val="00537473"/>
    <w:rsid w:val="005379AB"/>
    <w:rsid w:val="00540108"/>
    <w:rsid w:val="00540549"/>
    <w:rsid w:val="0054123D"/>
    <w:rsid w:val="005424AB"/>
    <w:rsid w:val="005428F2"/>
    <w:rsid w:val="0054323F"/>
    <w:rsid w:val="00544368"/>
    <w:rsid w:val="00545380"/>
    <w:rsid w:val="0054564A"/>
    <w:rsid w:val="00546340"/>
    <w:rsid w:val="00546738"/>
    <w:rsid w:val="00546AD1"/>
    <w:rsid w:val="00547853"/>
    <w:rsid w:val="00547D02"/>
    <w:rsid w:val="00550192"/>
    <w:rsid w:val="00550F68"/>
    <w:rsid w:val="0055143F"/>
    <w:rsid w:val="00552CCD"/>
    <w:rsid w:val="00553035"/>
    <w:rsid w:val="005539F3"/>
    <w:rsid w:val="00553BF6"/>
    <w:rsid w:val="0055411C"/>
    <w:rsid w:val="0055419A"/>
    <w:rsid w:val="00555D5A"/>
    <w:rsid w:val="00555DF2"/>
    <w:rsid w:val="00555F19"/>
    <w:rsid w:val="00556C4E"/>
    <w:rsid w:val="005570E2"/>
    <w:rsid w:val="00557544"/>
    <w:rsid w:val="00557752"/>
    <w:rsid w:val="005578EB"/>
    <w:rsid w:val="0056166A"/>
    <w:rsid w:val="00561EA3"/>
    <w:rsid w:val="00562202"/>
    <w:rsid w:val="005625FC"/>
    <w:rsid w:val="00562F4D"/>
    <w:rsid w:val="00563002"/>
    <w:rsid w:val="005634E6"/>
    <w:rsid w:val="005634F3"/>
    <w:rsid w:val="0056369F"/>
    <w:rsid w:val="00563955"/>
    <w:rsid w:val="0056502D"/>
    <w:rsid w:val="005650A8"/>
    <w:rsid w:val="005660F9"/>
    <w:rsid w:val="00566291"/>
    <w:rsid w:val="0056634E"/>
    <w:rsid w:val="0056708B"/>
    <w:rsid w:val="005672BE"/>
    <w:rsid w:val="0056759E"/>
    <w:rsid w:val="0057055A"/>
    <w:rsid w:val="0057073B"/>
    <w:rsid w:val="00571049"/>
    <w:rsid w:val="00571DF3"/>
    <w:rsid w:val="00571E69"/>
    <w:rsid w:val="00572F2A"/>
    <w:rsid w:val="00573D97"/>
    <w:rsid w:val="00574037"/>
    <w:rsid w:val="0057436E"/>
    <w:rsid w:val="005752AC"/>
    <w:rsid w:val="0057564A"/>
    <w:rsid w:val="00575CE8"/>
    <w:rsid w:val="00576E02"/>
    <w:rsid w:val="005770FE"/>
    <w:rsid w:val="005775A0"/>
    <w:rsid w:val="0058074C"/>
    <w:rsid w:val="00582294"/>
    <w:rsid w:val="0058272C"/>
    <w:rsid w:val="005827FF"/>
    <w:rsid w:val="00583060"/>
    <w:rsid w:val="005842D3"/>
    <w:rsid w:val="00585948"/>
    <w:rsid w:val="00586E4F"/>
    <w:rsid w:val="00587699"/>
    <w:rsid w:val="00587EDB"/>
    <w:rsid w:val="005900A0"/>
    <w:rsid w:val="005903D8"/>
    <w:rsid w:val="00590524"/>
    <w:rsid w:val="0059114E"/>
    <w:rsid w:val="00593040"/>
    <w:rsid w:val="005942C1"/>
    <w:rsid w:val="005942E7"/>
    <w:rsid w:val="00594AB5"/>
    <w:rsid w:val="0059500D"/>
    <w:rsid w:val="0059538E"/>
    <w:rsid w:val="0059672A"/>
    <w:rsid w:val="00596782"/>
    <w:rsid w:val="00596B98"/>
    <w:rsid w:val="00596EDE"/>
    <w:rsid w:val="00596F43"/>
    <w:rsid w:val="005974E1"/>
    <w:rsid w:val="0059772C"/>
    <w:rsid w:val="005A0405"/>
    <w:rsid w:val="005A053C"/>
    <w:rsid w:val="005A0C75"/>
    <w:rsid w:val="005A0F99"/>
    <w:rsid w:val="005A16BA"/>
    <w:rsid w:val="005A19DD"/>
    <w:rsid w:val="005A1A97"/>
    <w:rsid w:val="005A1AAE"/>
    <w:rsid w:val="005A3413"/>
    <w:rsid w:val="005A3636"/>
    <w:rsid w:val="005A3BEE"/>
    <w:rsid w:val="005A4084"/>
    <w:rsid w:val="005A49F3"/>
    <w:rsid w:val="005A52C3"/>
    <w:rsid w:val="005A578C"/>
    <w:rsid w:val="005A66A0"/>
    <w:rsid w:val="005A675B"/>
    <w:rsid w:val="005A6B01"/>
    <w:rsid w:val="005A6B87"/>
    <w:rsid w:val="005A6E17"/>
    <w:rsid w:val="005A754F"/>
    <w:rsid w:val="005A7768"/>
    <w:rsid w:val="005A7920"/>
    <w:rsid w:val="005A7AEF"/>
    <w:rsid w:val="005B11F6"/>
    <w:rsid w:val="005B153D"/>
    <w:rsid w:val="005B15A0"/>
    <w:rsid w:val="005B16ED"/>
    <w:rsid w:val="005B1CD3"/>
    <w:rsid w:val="005B1E9D"/>
    <w:rsid w:val="005B249F"/>
    <w:rsid w:val="005B317C"/>
    <w:rsid w:val="005B374D"/>
    <w:rsid w:val="005B38C7"/>
    <w:rsid w:val="005B3C81"/>
    <w:rsid w:val="005B3C93"/>
    <w:rsid w:val="005B3FCC"/>
    <w:rsid w:val="005B48D5"/>
    <w:rsid w:val="005B53AC"/>
    <w:rsid w:val="005B5719"/>
    <w:rsid w:val="005B6A73"/>
    <w:rsid w:val="005C00DC"/>
    <w:rsid w:val="005C0238"/>
    <w:rsid w:val="005C0867"/>
    <w:rsid w:val="005C09D1"/>
    <w:rsid w:val="005C0B67"/>
    <w:rsid w:val="005C0B69"/>
    <w:rsid w:val="005C0EBB"/>
    <w:rsid w:val="005C0F33"/>
    <w:rsid w:val="005C128B"/>
    <w:rsid w:val="005C1A6F"/>
    <w:rsid w:val="005C20DF"/>
    <w:rsid w:val="005C22F2"/>
    <w:rsid w:val="005C250D"/>
    <w:rsid w:val="005C3550"/>
    <w:rsid w:val="005C3614"/>
    <w:rsid w:val="005C38B5"/>
    <w:rsid w:val="005C3912"/>
    <w:rsid w:val="005C41DA"/>
    <w:rsid w:val="005C443E"/>
    <w:rsid w:val="005C4A60"/>
    <w:rsid w:val="005C5DE4"/>
    <w:rsid w:val="005C6527"/>
    <w:rsid w:val="005C6B7E"/>
    <w:rsid w:val="005C6F25"/>
    <w:rsid w:val="005C72B9"/>
    <w:rsid w:val="005C7C82"/>
    <w:rsid w:val="005D06D1"/>
    <w:rsid w:val="005D0C7D"/>
    <w:rsid w:val="005D187A"/>
    <w:rsid w:val="005D1F38"/>
    <w:rsid w:val="005D2C69"/>
    <w:rsid w:val="005D4988"/>
    <w:rsid w:val="005D4F0A"/>
    <w:rsid w:val="005D4FBA"/>
    <w:rsid w:val="005D5062"/>
    <w:rsid w:val="005D5B18"/>
    <w:rsid w:val="005D679F"/>
    <w:rsid w:val="005D69B2"/>
    <w:rsid w:val="005D6A52"/>
    <w:rsid w:val="005D759F"/>
    <w:rsid w:val="005D7D0B"/>
    <w:rsid w:val="005E0077"/>
    <w:rsid w:val="005E041E"/>
    <w:rsid w:val="005E0439"/>
    <w:rsid w:val="005E18A1"/>
    <w:rsid w:val="005E1DC2"/>
    <w:rsid w:val="005E254C"/>
    <w:rsid w:val="005E269E"/>
    <w:rsid w:val="005E3299"/>
    <w:rsid w:val="005E38BA"/>
    <w:rsid w:val="005E6A03"/>
    <w:rsid w:val="005E6D58"/>
    <w:rsid w:val="005E7189"/>
    <w:rsid w:val="005E71A5"/>
    <w:rsid w:val="005E73BD"/>
    <w:rsid w:val="005F0056"/>
    <w:rsid w:val="005F0C4D"/>
    <w:rsid w:val="005F14D0"/>
    <w:rsid w:val="005F175C"/>
    <w:rsid w:val="005F1A10"/>
    <w:rsid w:val="005F1E43"/>
    <w:rsid w:val="005F209F"/>
    <w:rsid w:val="005F22DB"/>
    <w:rsid w:val="005F2673"/>
    <w:rsid w:val="005F299C"/>
    <w:rsid w:val="005F37AC"/>
    <w:rsid w:val="005F37F7"/>
    <w:rsid w:val="005F43F1"/>
    <w:rsid w:val="005F4688"/>
    <w:rsid w:val="005F51CE"/>
    <w:rsid w:val="005F63E3"/>
    <w:rsid w:val="005F67A9"/>
    <w:rsid w:val="005F74F4"/>
    <w:rsid w:val="005F756F"/>
    <w:rsid w:val="005F7DC4"/>
    <w:rsid w:val="00600C76"/>
    <w:rsid w:val="00600FA1"/>
    <w:rsid w:val="00601E55"/>
    <w:rsid w:val="00602052"/>
    <w:rsid w:val="00603110"/>
    <w:rsid w:val="00603356"/>
    <w:rsid w:val="006033BE"/>
    <w:rsid w:val="00603548"/>
    <w:rsid w:val="00603E90"/>
    <w:rsid w:val="00604FE8"/>
    <w:rsid w:val="006053F4"/>
    <w:rsid w:val="00605F36"/>
    <w:rsid w:val="0060628E"/>
    <w:rsid w:val="00606768"/>
    <w:rsid w:val="00606AC2"/>
    <w:rsid w:val="00607CFF"/>
    <w:rsid w:val="00607E96"/>
    <w:rsid w:val="006112E5"/>
    <w:rsid w:val="006120A6"/>
    <w:rsid w:val="006120D9"/>
    <w:rsid w:val="00612743"/>
    <w:rsid w:val="00613592"/>
    <w:rsid w:val="006139D1"/>
    <w:rsid w:val="00613B55"/>
    <w:rsid w:val="006140FF"/>
    <w:rsid w:val="0061413C"/>
    <w:rsid w:val="00614509"/>
    <w:rsid w:val="00614C94"/>
    <w:rsid w:val="00614CCA"/>
    <w:rsid w:val="00614FA8"/>
    <w:rsid w:val="00614FF2"/>
    <w:rsid w:val="00615F26"/>
    <w:rsid w:val="006169BA"/>
    <w:rsid w:val="00616AA4"/>
    <w:rsid w:val="00616B64"/>
    <w:rsid w:val="00616CBF"/>
    <w:rsid w:val="00617135"/>
    <w:rsid w:val="006173C5"/>
    <w:rsid w:val="00617DDF"/>
    <w:rsid w:val="006203E0"/>
    <w:rsid w:val="00620528"/>
    <w:rsid w:val="00620EA3"/>
    <w:rsid w:val="00621604"/>
    <w:rsid w:val="006217AC"/>
    <w:rsid w:val="0062189C"/>
    <w:rsid w:val="00623496"/>
    <w:rsid w:val="0062410E"/>
    <w:rsid w:val="0062484E"/>
    <w:rsid w:val="00625318"/>
    <w:rsid w:val="00626833"/>
    <w:rsid w:val="00626D53"/>
    <w:rsid w:val="006272B4"/>
    <w:rsid w:val="006273CC"/>
    <w:rsid w:val="006278D7"/>
    <w:rsid w:val="00627EA6"/>
    <w:rsid w:val="006300B9"/>
    <w:rsid w:val="006301C4"/>
    <w:rsid w:val="00630BA2"/>
    <w:rsid w:val="006313B3"/>
    <w:rsid w:val="006314E3"/>
    <w:rsid w:val="006315EE"/>
    <w:rsid w:val="00631B46"/>
    <w:rsid w:val="00631E88"/>
    <w:rsid w:val="00632526"/>
    <w:rsid w:val="00632873"/>
    <w:rsid w:val="00633233"/>
    <w:rsid w:val="00633C11"/>
    <w:rsid w:val="006342A2"/>
    <w:rsid w:val="006342BD"/>
    <w:rsid w:val="006342E3"/>
    <w:rsid w:val="006349B8"/>
    <w:rsid w:val="00634C32"/>
    <w:rsid w:val="006355F6"/>
    <w:rsid w:val="00635C40"/>
    <w:rsid w:val="00635EC4"/>
    <w:rsid w:val="00636B1E"/>
    <w:rsid w:val="00637132"/>
    <w:rsid w:val="00637B09"/>
    <w:rsid w:val="00637B74"/>
    <w:rsid w:val="00640478"/>
    <w:rsid w:val="00640CB1"/>
    <w:rsid w:val="00642240"/>
    <w:rsid w:val="00642636"/>
    <w:rsid w:val="00642913"/>
    <w:rsid w:val="006433F7"/>
    <w:rsid w:val="006435DE"/>
    <w:rsid w:val="006436B5"/>
    <w:rsid w:val="00643E97"/>
    <w:rsid w:val="0064514C"/>
    <w:rsid w:val="0064534E"/>
    <w:rsid w:val="00646D0D"/>
    <w:rsid w:val="00647560"/>
    <w:rsid w:val="00647A0D"/>
    <w:rsid w:val="006508AF"/>
    <w:rsid w:val="00650B5D"/>
    <w:rsid w:val="00650D6F"/>
    <w:rsid w:val="0065173F"/>
    <w:rsid w:val="00651C5E"/>
    <w:rsid w:val="0065274A"/>
    <w:rsid w:val="00652C41"/>
    <w:rsid w:val="00652C7C"/>
    <w:rsid w:val="0065311A"/>
    <w:rsid w:val="006531A3"/>
    <w:rsid w:val="006543B9"/>
    <w:rsid w:val="00654698"/>
    <w:rsid w:val="006553F1"/>
    <w:rsid w:val="00655683"/>
    <w:rsid w:val="00655A6A"/>
    <w:rsid w:val="00656301"/>
    <w:rsid w:val="0065684E"/>
    <w:rsid w:val="006569EA"/>
    <w:rsid w:val="00657814"/>
    <w:rsid w:val="00657C93"/>
    <w:rsid w:val="00660446"/>
    <w:rsid w:val="0066227C"/>
    <w:rsid w:val="00662BBA"/>
    <w:rsid w:val="006637DE"/>
    <w:rsid w:val="0066489B"/>
    <w:rsid w:val="00665259"/>
    <w:rsid w:val="00665596"/>
    <w:rsid w:val="00665A12"/>
    <w:rsid w:val="00665B53"/>
    <w:rsid w:val="006660EB"/>
    <w:rsid w:val="006662A9"/>
    <w:rsid w:val="00666960"/>
    <w:rsid w:val="00666F2A"/>
    <w:rsid w:val="006675DF"/>
    <w:rsid w:val="00670D46"/>
    <w:rsid w:val="00671202"/>
    <w:rsid w:val="00671A3C"/>
    <w:rsid w:val="00671E71"/>
    <w:rsid w:val="0067207B"/>
    <w:rsid w:val="0067220F"/>
    <w:rsid w:val="00672B6D"/>
    <w:rsid w:val="0067303B"/>
    <w:rsid w:val="006731D5"/>
    <w:rsid w:val="006738C4"/>
    <w:rsid w:val="00673FFD"/>
    <w:rsid w:val="006745A2"/>
    <w:rsid w:val="006759C5"/>
    <w:rsid w:val="00675AF9"/>
    <w:rsid w:val="00675F48"/>
    <w:rsid w:val="006760E1"/>
    <w:rsid w:val="00676327"/>
    <w:rsid w:val="00677FC9"/>
    <w:rsid w:val="006809B6"/>
    <w:rsid w:val="006816EB"/>
    <w:rsid w:val="00682F64"/>
    <w:rsid w:val="006840D0"/>
    <w:rsid w:val="00684425"/>
    <w:rsid w:val="00684949"/>
    <w:rsid w:val="0068523A"/>
    <w:rsid w:val="006854C4"/>
    <w:rsid w:val="006855EB"/>
    <w:rsid w:val="00685E23"/>
    <w:rsid w:val="00686B15"/>
    <w:rsid w:val="00686FDC"/>
    <w:rsid w:val="00687955"/>
    <w:rsid w:val="00687F78"/>
    <w:rsid w:val="00690142"/>
    <w:rsid w:val="00690AFC"/>
    <w:rsid w:val="00690D40"/>
    <w:rsid w:val="006914F4"/>
    <w:rsid w:val="00691CB3"/>
    <w:rsid w:val="0069214D"/>
    <w:rsid w:val="006932AD"/>
    <w:rsid w:val="00693612"/>
    <w:rsid w:val="00693AC7"/>
    <w:rsid w:val="00693D49"/>
    <w:rsid w:val="00695370"/>
    <w:rsid w:val="00695BD5"/>
    <w:rsid w:val="006960F2"/>
    <w:rsid w:val="006966CF"/>
    <w:rsid w:val="006979D8"/>
    <w:rsid w:val="00697F01"/>
    <w:rsid w:val="006A00E1"/>
    <w:rsid w:val="006A0E0B"/>
    <w:rsid w:val="006A1675"/>
    <w:rsid w:val="006A1804"/>
    <w:rsid w:val="006A24C8"/>
    <w:rsid w:val="006A2E22"/>
    <w:rsid w:val="006A3143"/>
    <w:rsid w:val="006A33F6"/>
    <w:rsid w:val="006A3CCA"/>
    <w:rsid w:val="006A4D24"/>
    <w:rsid w:val="006A63F6"/>
    <w:rsid w:val="006A67E4"/>
    <w:rsid w:val="006A68F9"/>
    <w:rsid w:val="006A6AB8"/>
    <w:rsid w:val="006A777E"/>
    <w:rsid w:val="006A7BC9"/>
    <w:rsid w:val="006B0180"/>
    <w:rsid w:val="006B03E6"/>
    <w:rsid w:val="006B0A5F"/>
    <w:rsid w:val="006B1019"/>
    <w:rsid w:val="006B157C"/>
    <w:rsid w:val="006B22B1"/>
    <w:rsid w:val="006B235F"/>
    <w:rsid w:val="006B25FF"/>
    <w:rsid w:val="006B299F"/>
    <w:rsid w:val="006B29CB"/>
    <w:rsid w:val="006B2C9C"/>
    <w:rsid w:val="006B2EDC"/>
    <w:rsid w:val="006B3FE4"/>
    <w:rsid w:val="006B4F39"/>
    <w:rsid w:val="006B55A2"/>
    <w:rsid w:val="006B562D"/>
    <w:rsid w:val="006B61A9"/>
    <w:rsid w:val="006B658F"/>
    <w:rsid w:val="006B6EEF"/>
    <w:rsid w:val="006B729F"/>
    <w:rsid w:val="006B78FA"/>
    <w:rsid w:val="006C26C9"/>
    <w:rsid w:val="006C28CC"/>
    <w:rsid w:val="006C2BE7"/>
    <w:rsid w:val="006C3DB9"/>
    <w:rsid w:val="006C4238"/>
    <w:rsid w:val="006C54FF"/>
    <w:rsid w:val="006C56BA"/>
    <w:rsid w:val="006C60E6"/>
    <w:rsid w:val="006C6FED"/>
    <w:rsid w:val="006C700A"/>
    <w:rsid w:val="006C7313"/>
    <w:rsid w:val="006C7534"/>
    <w:rsid w:val="006D04F9"/>
    <w:rsid w:val="006D09F1"/>
    <w:rsid w:val="006D0A8F"/>
    <w:rsid w:val="006D1610"/>
    <w:rsid w:val="006D1C40"/>
    <w:rsid w:val="006D2447"/>
    <w:rsid w:val="006D2DE2"/>
    <w:rsid w:val="006D3DC8"/>
    <w:rsid w:val="006D3F2C"/>
    <w:rsid w:val="006D4832"/>
    <w:rsid w:val="006D4A19"/>
    <w:rsid w:val="006D4D71"/>
    <w:rsid w:val="006D5CE4"/>
    <w:rsid w:val="006D5F1C"/>
    <w:rsid w:val="006D7163"/>
    <w:rsid w:val="006D7882"/>
    <w:rsid w:val="006D7B1D"/>
    <w:rsid w:val="006E07D7"/>
    <w:rsid w:val="006E10BF"/>
    <w:rsid w:val="006E17C2"/>
    <w:rsid w:val="006E1B53"/>
    <w:rsid w:val="006E2610"/>
    <w:rsid w:val="006E2AD4"/>
    <w:rsid w:val="006E4037"/>
    <w:rsid w:val="006E4AFA"/>
    <w:rsid w:val="006E59A9"/>
    <w:rsid w:val="006E6CC8"/>
    <w:rsid w:val="006E7D27"/>
    <w:rsid w:val="006E7E94"/>
    <w:rsid w:val="006E7E9A"/>
    <w:rsid w:val="006F04AF"/>
    <w:rsid w:val="006F06A5"/>
    <w:rsid w:val="006F0A45"/>
    <w:rsid w:val="006F0B1A"/>
    <w:rsid w:val="006F16CD"/>
    <w:rsid w:val="006F2969"/>
    <w:rsid w:val="006F2E0F"/>
    <w:rsid w:val="006F34DA"/>
    <w:rsid w:val="006F365D"/>
    <w:rsid w:val="006F37A1"/>
    <w:rsid w:val="006F4E69"/>
    <w:rsid w:val="006F61D9"/>
    <w:rsid w:val="006F6D09"/>
    <w:rsid w:val="006F7092"/>
    <w:rsid w:val="006F71FF"/>
    <w:rsid w:val="006F77F8"/>
    <w:rsid w:val="006F7D9F"/>
    <w:rsid w:val="00700A5D"/>
    <w:rsid w:val="00700C16"/>
    <w:rsid w:val="0070105C"/>
    <w:rsid w:val="00701790"/>
    <w:rsid w:val="00701AAB"/>
    <w:rsid w:val="007030BD"/>
    <w:rsid w:val="0070328B"/>
    <w:rsid w:val="007032AB"/>
    <w:rsid w:val="00703644"/>
    <w:rsid w:val="007039A4"/>
    <w:rsid w:val="00703F4F"/>
    <w:rsid w:val="007041C0"/>
    <w:rsid w:val="00704DCA"/>
    <w:rsid w:val="0070572A"/>
    <w:rsid w:val="007063D2"/>
    <w:rsid w:val="007063FE"/>
    <w:rsid w:val="00706461"/>
    <w:rsid w:val="007064A0"/>
    <w:rsid w:val="00706B06"/>
    <w:rsid w:val="0070719A"/>
    <w:rsid w:val="00707424"/>
    <w:rsid w:val="00707528"/>
    <w:rsid w:val="00707DF4"/>
    <w:rsid w:val="00710383"/>
    <w:rsid w:val="00710948"/>
    <w:rsid w:val="00710F20"/>
    <w:rsid w:val="00711338"/>
    <w:rsid w:val="00711E23"/>
    <w:rsid w:val="0071257A"/>
    <w:rsid w:val="007128D4"/>
    <w:rsid w:val="00713673"/>
    <w:rsid w:val="00713C87"/>
    <w:rsid w:val="00713E9E"/>
    <w:rsid w:val="007145CF"/>
    <w:rsid w:val="00714ADC"/>
    <w:rsid w:val="00715AA1"/>
    <w:rsid w:val="00716A50"/>
    <w:rsid w:val="00716E96"/>
    <w:rsid w:val="00717C61"/>
    <w:rsid w:val="00720766"/>
    <w:rsid w:val="00721DE8"/>
    <w:rsid w:val="00721F04"/>
    <w:rsid w:val="007225B8"/>
    <w:rsid w:val="0072286D"/>
    <w:rsid w:val="007229ED"/>
    <w:rsid w:val="00723126"/>
    <w:rsid w:val="007238B9"/>
    <w:rsid w:val="00723959"/>
    <w:rsid w:val="00724FE2"/>
    <w:rsid w:val="00725B0E"/>
    <w:rsid w:val="00726901"/>
    <w:rsid w:val="00726953"/>
    <w:rsid w:val="0072706A"/>
    <w:rsid w:val="007304D8"/>
    <w:rsid w:val="00730821"/>
    <w:rsid w:val="00730A38"/>
    <w:rsid w:val="00730A84"/>
    <w:rsid w:val="00730E07"/>
    <w:rsid w:val="00731FF9"/>
    <w:rsid w:val="007324BB"/>
    <w:rsid w:val="00733CDE"/>
    <w:rsid w:val="00733E89"/>
    <w:rsid w:val="00734346"/>
    <w:rsid w:val="00735647"/>
    <w:rsid w:val="0073629A"/>
    <w:rsid w:val="007363A7"/>
    <w:rsid w:val="0073665A"/>
    <w:rsid w:val="00736B9B"/>
    <w:rsid w:val="007372DE"/>
    <w:rsid w:val="00737377"/>
    <w:rsid w:val="0073741F"/>
    <w:rsid w:val="0073774F"/>
    <w:rsid w:val="00737DBB"/>
    <w:rsid w:val="00737ECD"/>
    <w:rsid w:val="0074052D"/>
    <w:rsid w:val="007405EE"/>
    <w:rsid w:val="007409AD"/>
    <w:rsid w:val="00740BE4"/>
    <w:rsid w:val="00740D7A"/>
    <w:rsid w:val="00740F3D"/>
    <w:rsid w:val="007410D5"/>
    <w:rsid w:val="00741213"/>
    <w:rsid w:val="0074139F"/>
    <w:rsid w:val="0074266C"/>
    <w:rsid w:val="00742B53"/>
    <w:rsid w:val="00742E65"/>
    <w:rsid w:val="00742F4F"/>
    <w:rsid w:val="00743205"/>
    <w:rsid w:val="00743910"/>
    <w:rsid w:val="00744014"/>
    <w:rsid w:val="0074406A"/>
    <w:rsid w:val="00744F5D"/>
    <w:rsid w:val="0074517B"/>
    <w:rsid w:val="007456E6"/>
    <w:rsid w:val="00747886"/>
    <w:rsid w:val="00747AB0"/>
    <w:rsid w:val="00747C21"/>
    <w:rsid w:val="00747E92"/>
    <w:rsid w:val="00750A4A"/>
    <w:rsid w:val="00750DB5"/>
    <w:rsid w:val="007516BB"/>
    <w:rsid w:val="00751831"/>
    <w:rsid w:val="00752CBE"/>
    <w:rsid w:val="0075387B"/>
    <w:rsid w:val="00753AAB"/>
    <w:rsid w:val="00754F10"/>
    <w:rsid w:val="00755562"/>
    <w:rsid w:val="00756011"/>
    <w:rsid w:val="00756763"/>
    <w:rsid w:val="00756DE9"/>
    <w:rsid w:val="00757087"/>
    <w:rsid w:val="00757343"/>
    <w:rsid w:val="00757C09"/>
    <w:rsid w:val="00757E69"/>
    <w:rsid w:val="0076004D"/>
    <w:rsid w:val="00760A0A"/>
    <w:rsid w:val="007622A9"/>
    <w:rsid w:val="007632B8"/>
    <w:rsid w:val="007637E4"/>
    <w:rsid w:val="007637EA"/>
    <w:rsid w:val="007641F7"/>
    <w:rsid w:val="007645A1"/>
    <w:rsid w:val="00764646"/>
    <w:rsid w:val="0076473F"/>
    <w:rsid w:val="00764B22"/>
    <w:rsid w:val="00765B27"/>
    <w:rsid w:val="00765F38"/>
    <w:rsid w:val="0076702E"/>
    <w:rsid w:val="0076725A"/>
    <w:rsid w:val="007672BB"/>
    <w:rsid w:val="007706A3"/>
    <w:rsid w:val="00770F03"/>
    <w:rsid w:val="00771C75"/>
    <w:rsid w:val="007727AB"/>
    <w:rsid w:val="00773D2B"/>
    <w:rsid w:val="00774F46"/>
    <w:rsid w:val="007758B7"/>
    <w:rsid w:val="007759A7"/>
    <w:rsid w:val="00775BA9"/>
    <w:rsid w:val="00775ECC"/>
    <w:rsid w:val="00776092"/>
    <w:rsid w:val="007766E8"/>
    <w:rsid w:val="00776D51"/>
    <w:rsid w:val="00777286"/>
    <w:rsid w:val="007779E4"/>
    <w:rsid w:val="00777C87"/>
    <w:rsid w:val="00777CB5"/>
    <w:rsid w:val="00777CC3"/>
    <w:rsid w:val="00777F9B"/>
    <w:rsid w:val="00780D1D"/>
    <w:rsid w:val="00781128"/>
    <w:rsid w:val="00781753"/>
    <w:rsid w:val="00781D02"/>
    <w:rsid w:val="0078250B"/>
    <w:rsid w:val="0078257D"/>
    <w:rsid w:val="00782A0B"/>
    <w:rsid w:val="007831DA"/>
    <w:rsid w:val="007832EF"/>
    <w:rsid w:val="007838B5"/>
    <w:rsid w:val="00783DBB"/>
    <w:rsid w:val="00785111"/>
    <w:rsid w:val="00785A4F"/>
    <w:rsid w:val="00785E7E"/>
    <w:rsid w:val="00787598"/>
    <w:rsid w:val="00787A46"/>
    <w:rsid w:val="007903CB"/>
    <w:rsid w:val="00791964"/>
    <w:rsid w:val="00791C6B"/>
    <w:rsid w:val="00792F3D"/>
    <w:rsid w:val="00793FD7"/>
    <w:rsid w:val="00794AEA"/>
    <w:rsid w:val="00794BCF"/>
    <w:rsid w:val="00795042"/>
    <w:rsid w:val="00795A8A"/>
    <w:rsid w:val="007964D4"/>
    <w:rsid w:val="007977E8"/>
    <w:rsid w:val="007A0EAD"/>
    <w:rsid w:val="007A1E7D"/>
    <w:rsid w:val="007A271C"/>
    <w:rsid w:val="007A3191"/>
    <w:rsid w:val="007A36E7"/>
    <w:rsid w:val="007A3DEB"/>
    <w:rsid w:val="007A3F02"/>
    <w:rsid w:val="007A40CB"/>
    <w:rsid w:val="007A53D9"/>
    <w:rsid w:val="007A584D"/>
    <w:rsid w:val="007A628D"/>
    <w:rsid w:val="007A6510"/>
    <w:rsid w:val="007A6E49"/>
    <w:rsid w:val="007A78D9"/>
    <w:rsid w:val="007B09FC"/>
    <w:rsid w:val="007B1059"/>
    <w:rsid w:val="007B105D"/>
    <w:rsid w:val="007B14EB"/>
    <w:rsid w:val="007B30FE"/>
    <w:rsid w:val="007B4232"/>
    <w:rsid w:val="007B4338"/>
    <w:rsid w:val="007B4FC6"/>
    <w:rsid w:val="007B5840"/>
    <w:rsid w:val="007B5B85"/>
    <w:rsid w:val="007B6FE3"/>
    <w:rsid w:val="007B7697"/>
    <w:rsid w:val="007B7935"/>
    <w:rsid w:val="007C0584"/>
    <w:rsid w:val="007C09C1"/>
    <w:rsid w:val="007C0A56"/>
    <w:rsid w:val="007C119E"/>
    <w:rsid w:val="007C1305"/>
    <w:rsid w:val="007C166E"/>
    <w:rsid w:val="007C1AF3"/>
    <w:rsid w:val="007C1D35"/>
    <w:rsid w:val="007C23EB"/>
    <w:rsid w:val="007C2C0A"/>
    <w:rsid w:val="007C40F3"/>
    <w:rsid w:val="007C4963"/>
    <w:rsid w:val="007C4DB2"/>
    <w:rsid w:val="007C523C"/>
    <w:rsid w:val="007C5E41"/>
    <w:rsid w:val="007C6167"/>
    <w:rsid w:val="007C67F1"/>
    <w:rsid w:val="007C6BA8"/>
    <w:rsid w:val="007C7094"/>
    <w:rsid w:val="007C70FC"/>
    <w:rsid w:val="007D08C9"/>
    <w:rsid w:val="007D102C"/>
    <w:rsid w:val="007D12C7"/>
    <w:rsid w:val="007D1FC0"/>
    <w:rsid w:val="007D292F"/>
    <w:rsid w:val="007D2B93"/>
    <w:rsid w:val="007D2EBD"/>
    <w:rsid w:val="007D2EE3"/>
    <w:rsid w:val="007D3212"/>
    <w:rsid w:val="007D3E5B"/>
    <w:rsid w:val="007D3E67"/>
    <w:rsid w:val="007D431E"/>
    <w:rsid w:val="007D43D6"/>
    <w:rsid w:val="007D4B24"/>
    <w:rsid w:val="007D4C47"/>
    <w:rsid w:val="007D4F31"/>
    <w:rsid w:val="007D527B"/>
    <w:rsid w:val="007D5422"/>
    <w:rsid w:val="007D548D"/>
    <w:rsid w:val="007D56D6"/>
    <w:rsid w:val="007D595E"/>
    <w:rsid w:val="007D60BB"/>
    <w:rsid w:val="007D676E"/>
    <w:rsid w:val="007D6B8B"/>
    <w:rsid w:val="007D7616"/>
    <w:rsid w:val="007D7712"/>
    <w:rsid w:val="007D7859"/>
    <w:rsid w:val="007D79D0"/>
    <w:rsid w:val="007E0255"/>
    <w:rsid w:val="007E1DCE"/>
    <w:rsid w:val="007E1E17"/>
    <w:rsid w:val="007E2020"/>
    <w:rsid w:val="007E20DF"/>
    <w:rsid w:val="007E30E1"/>
    <w:rsid w:val="007E3186"/>
    <w:rsid w:val="007E32A0"/>
    <w:rsid w:val="007E4086"/>
    <w:rsid w:val="007E4370"/>
    <w:rsid w:val="007E44E5"/>
    <w:rsid w:val="007E45C3"/>
    <w:rsid w:val="007E4B35"/>
    <w:rsid w:val="007E50FF"/>
    <w:rsid w:val="007E5C19"/>
    <w:rsid w:val="007E5C57"/>
    <w:rsid w:val="007E5DD4"/>
    <w:rsid w:val="007E6189"/>
    <w:rsid w:val="007E6B91"/>
    <w:rsid w:val="007E766A"/>
    <w:rsid w:val="007E7795"/>
    <w:rsid w:val="007E7895"/>
    <w:rsid w:val="007E7CDD"/>
    <w:rsid w:val="007F02D4"/>
    <w:rsid w:val="007F04C6"/>
    <w:rsid w:val="007F0956"/>
    <w:rsid w:val="007F1182"/>
    <w:rsid w:val="007F1806"/>
    <w:rsid w:val="007F1862"/>
    <w:rsid w:val="007F1E3B"/>
    <w:rsid w:val="007F1E5F"/>
    <w:rsid w:val="007F2535"/>
    <w:rsid w:val="007F30FA"/>
    <w:rsid w:val="007F3576"/>
    <w:rsid w:val="007F3A54"/>
    <w:rsid w:val="007F4313"/>
    <w:rsid w:val="007F567D"/>
    <w:rsid w:val="007F5C27"/>
    <w:rsid w:val="007F60E3"/>
    <w:rsid w:val="007F6762"/>
    <w:rsid w:val="007F689E"/>
    <w:rsid w:val="007F7EE3"/>
    <w:rsid w:val="0080095A"/>
    <w:rsid w:val="00800BE6"/>
    <w:rsid w:val="00800DFD"/>
    <w:rsid w:val="008010CF"/>
    <w:rsid w:val="0080116D"/>
    <w:rsid w:val="008019FC"/>
    <w:rsid w:val="00803524"/>
    <w:rsid w:val="0080371B"/>
    <w:rsid w:val="00803911"/>
    <w:rsid w:val="00803DA0"/>
    <w:rsid w:val="00803E27"/>
    <w:rsid w:val="008042D1"/>
    <w:rsid w:val="00804BB7"/>
    <w:rsid w:val="0080521D"/>
    <w:rsid w:val="008059C8"/>
    <w:rsid w:val="00807C9B"/>
    <w:rsid w:val="00810E50"/>
    <w:rsid w:val="008110F0"/>
    <w:rsid w:val="008112AE"/>
    <w:rsid w:val="00811592"/>
    <w:rsid w:val="008116C3"/>
    <w:rsid w:val="00811FA7"/>
    <w:rsid w:val="008124EE"/>
    <w:rsid w:val="008127C9"/>
    <w:rsid w:val="00813016"/>
    <w:rsid w:val="00813E6E"/>
    <w:rsid w:val="00814218"/>
    <w:rsid w:val="0081425C"/>
    <w:rsid w:val="0081438B"/>
    <w:rsid w:val="008143E9"/>
    <w:rsid w:val="00814417"/>
    <w:rsid w:val="00814426"/>
    <w:rsid w:val="00815864"/>
    <w:rsid w:val="00815A4C"/>
    <w:rsid w:val="00815C3E"/>
    <w:rsid w:val="00816109"/>
    <w:rsid w:val="0081688B"/>
    <w:rsid w:val="00817BED"/>
    <w:rsid w:val="00821245"/>
    <w:rsid w:val="008215B9"/>
    <w:rsid w:val="00821728"/>
    <w:rsid w:val="00821845"/>
    <w:rsid w:val="00821AF8"/>
    <w:rsid w:val="00822402"/>
    <w:rsid w:val="00822810"/>
    <w:rsid w:val="00823FDF"/>
    <w:rsid w:val="008244FA"/>
    <w:rsid w:val="00824D8F"/>
    <w:rsid w:val="00824E40"/>
    <w:rsid w:val="0082546E"/>
    <w:rsid w:val="008255C3"/>
    <w:rsid w:val="0082692B"/>
    <w:rsid w:val="00827628"/>
    <w:rsid w:val="008307CF"/>
    <w:rsid w:val="00830BD7"/>
    <w:rsid w:val="00830CD8"/>
    <w:rsid w:val="00831107"/>
    <w:rsid w:val="00831602"/>
    <w:rsid w:val="00831BB3"/>
    <w:rsid w:val="00832EB0"/>
    <w:rsid w:val="008330B7"/>
    <w:rsid w:val="00833149"/>
    <w:rsid w:val="00834034"/>
    <w:rsid w:val="008340DC"/>
    <w:rsid w:val="00834589"/>
    <w:rsid w:val="008348CF"/>
    <w:rsid w:val="00834921"/>
    <w:rsid w:val="00834B62"/>
    <w:rsid w:val="00834C49"/>
    <w:rsid w:val="0083533F"/>
    <w:rsid w:val="00835E26"/>
    <w:rsid w:val="00836544"/>
    <w:rsid w:val="00836771"/>
    <w:rsid w:val="0083704C"/>
    <w:rsid w:val="00837219"/>
    <w:rsid w:val="0083771A"/>
    <w:rsid w:val="00837A69"/>
    <w:rsid w:val="00837EE6"/>
    <w:rsid w:val="00837EF8"/>
    <w:rsid w:val="00840BD9"/>
    <w:rsid w:val="008412F9"/>
    <w:rsid w:val="008414B0"/>
    <w:rsid w:val="008416B0"/>
    <w:rsid w:val="008424A2"/>
    <w:rsid w:val="0084299C"/>
    <w:rsid w:val="00842AEC"/>
    <w:rsid w:val="00842C4D"/>
    <w:rsid w:val="0084333B"/>
    <w:rsid w:val="008433FB"/>
    <w:rsid w:val="00843939"/>
    <w:rsid w:val="00843B87"/>
    <w:rsid w:val="00844054"/>
    <w:rsid w:val="00844478"/>
    <w:rsid w:val="00844E41"/>
    <w:rsid w:val="0084559E"/>
    <w:rsid w:val="00846097"/>
    <w:rsid w:val="008461B8"/>
    <w:rsid w:val="00847AB3"/>
    <w:rsid w:val="00847BD7"/>
    <w:rsid w:val="008500BE"/>
    <w:rsid w:val="00850FF9"/>
    <w:rsid w:val="0085102C"/>
    <w:rsid w:val="00851B63"/>
    <w:rsid w:val="00851E0E"/>
    <w:rsid w:val="00852201"/>
    <w:rsid w:val="0085241F"/>
    <w:rsid w:val="008531BC"/>
    <w:rsid w:val="00853FB3"/>
    <w:rsid w:val="00854160"/>
    <w:rsid w:val="008542A4"/>
    <w:rsid w:val="008547EB"/>
    <w:rsid w:val="00854DD7"/>
    <w:rsid w:val="00855282"/>
    <w:rsid w:val="00855B8E"/>
    <w:rsid w:val="00855CEF"/>
    <w:rsid w:val="008566A0"/>
    <w:rsid w:val="00856ADF"/>
    <w:rsid w:val="00857C0E"/>
    <w:rsid w:val="0086013F"/>
    <w:rsid w:val="00860FB1"/>
    <w:rsid w:val="008616D6"/>
    <w:rsid w:val="00861759"/>
    <w:rsid w:val="00861943"/>
    <w:rsid w:val="00861AE8"/>
    <w:rsid w:val="00861E5E"/>
    <w:rsid w:val="00861FDE"/>
    <w:rsid w:val="00862576"/>
    <w:rsid w:val="00862AE9"/>
    <w:rsid w:val="00862E91"/>
    <w:rsid w:val="008638F9"/>
    <w:rsid w:val="0086454B"/>
    <w:rsid w:val="0086480B"/>
    <w:rsid w:val="00864D4A"/>
    <w:rsid w:val="00865138"/>
    <w:rsid w:val="00865BCD"/>
    <w:rsid w:val="00865F6D"/>
    <w:rsid w:val="00866D37"/>
    <w:rsid w:val="00866DDE"/>
    <w:rsid w:val="00866E98"/>
    <w:rsid w:val="00866F15"/>
    <w:rsid w:val="00867461"/>
    <w:rsid w:val="00867E94"/>
    <w:rsid w:val="0087056A"/>
    <w:rsid w:val="008707AC"/>
    <w:rsid w:val="00870843"/>
    <w:rsid w:val="00870864"/>
    <w:rsid w:val="008729C8"/>
    <w:rsid w:val="00872BD2"/>
    <w:rsid w:val="00874BB8"/>
    <w:rsid w:val="00874DA6"/>
    <w:rsid w:val="00875A77"/>
    <w:rsid w:val="00875CBB"/>
    <w:rsid w:val="008766CB"/>
    <w:rsid w:val="0087738B"/>
    <w:rsid w:val="0088002A"/>
    <w:rsid w:val="0088035F"/>
    <w:rsid w:val="00880391"/>
    <w:rsid w:val="0088056C"/>
    <w:rsid w:val="008819C8"/>
    <w:rsid w:val="0088222F"/>
    <w:rsid w:val="0088292D"/>
    <w:rsid w:val="0088310F"/>
    <w:rsid w:val="00883AE3"/>
    <w:rsid w:val="00883B5B"/>
    <w:rsid w:val="00884215"/>
    <w:rsid w:val="00884455"/>
    <w:rsid w:val="00884BAC"/>
    <w:rsid w:val="00885035"/>
    <w:rsid w:val="00885402"/>
    <w:rsid w:val="00885C7F"/>
    <w:rsid w:val="0088612C"/>
    <w:rsid w:val="0088646C"/>
    <w:rsid w:val="008866E3"/>
    <w:rsid w:val="00886DD6"/>
    <w:rsid w:val="0088777D"/>
    <w:rsid w:val="00890414"/>
    <w:rsid w:val="00890F14"/>
    <w:rsid w:val="00891082"/>
    <w:rsid w:val="00891822"/>
    <w:rsid w:val="00891D23"/>
    <w:rsid w:val="00892017"/>
    <w:rsid w:val="0089239E"/>
    <w:rsid w:val="008923B4"/>
    <w:rsid w:val="0089240C"/>
    <w:rsid w:val="00892670"/>
    <w:rsid w:val="008928C9"/>
    <w:rsid w:val="008928DF"/>
    <w:rsid w:val="00893192"/>
    <w:rsid w:val="00893598"/>
    <w:rsid w:val="0089418B"/>
    <w:rsid w:val="00894ECD"/>
    <w:rsid w:val="00894F5F"/>
    <w:rsid w:val="008953D3"/>
    <w:rsid w:val="00895A38"/>
    <w:rsid w:val="00895E77"/>
    <w:rsid w:val="00896C9D"/>
    <w:rsid w:val="00896DC4"/>
    <w:rsid w:val="00897262"/>
    <w:rsid w:val="008974B9"/>
    <w:rsid w:val="00897E5A"/>
    <w:rsid w:val="008A0381"/>
    <w:rsid w:val="008A03A3"/>
    <w:rsid w:val="008A040F"/>
    <w:rsid w:val="008A0F12"/>
    <w:rsid w:val="008A1450"/>
    <w:rsid w:val="008A19C9"/>
    <w:rsid w:val="008A1DA5"/>
    <w:rsid w:val="008A26F8"/>
    <w:rsid w:val="008A2BB8"/>
    <w:rsid w:val="008A2CB0"/>
    <w:rsid w:val="008A30B0"/>
    <w:rsid w:val="008A3624"/>
    <w:rsid w:val="008A3AF0"/>
    <w:rsid w:val="008A42B5"/>
    <w:rsid w:val="008A4529"/>
    <w:rsid w:val="008A4C4F"/>
    <w:rsid w:val="008A4FCE"/>
    <w:rsid w:val="008A51C1"/>
    <w:rsid w:val="008A5341"/>
    <w:rsid w:val="008A5639"/>
    <w:rsid w:val="008A56B3"/>
    <w:rsid w:val="008A5BAE"/>
    <w:rsid w:val="008A6B7A"/>
    <w:rsid w:val="008A6D53"/>
    <w:rsid w:val="008A7850"/>
    <w:rsid w:val="008A7F7C"/>
    <w:rsid w:val="008B02D0"/>
    <w:rsid w:val="008B0B5E"/>
    <w:rsid w:val="008B0B7B"/>
    <w:rsid w:val="008B19E8"/>
    <w:rsid w:val="008B318C"/>
    <w:rsid w:val="008B3A11"/>
    <w:rsid w:val="008B3C29"/>
    <w:rsid w:val="008B4215"/>
    <w:rsid w:val="008B4B0B"/>
    <w:rsid w:val="008B5244"/>
    <w:rsid w:val="008B555B"/>
    <w:rsid w:val="008B5996"/>
    <w:rsid w:val="008B5B75"/>
    <w:rsid w:val="008B61AA"/>
    <w:rsid w:val="008C06CF"/>
    <w:rsid w:val="008C0C83"/>
    <w:rsid w:val="008C0CAB"/>
    <w:rsid w:val="008C15EA"/>
    <w:rsid w:val="008C180F"/>
    <w:rsid w:val="008C2E2F"/>
    <w:rsid w:val="008C4839"/>
    <w:rsid w:val="008C4D07"/>
    <w:rsid w:val="008C501C"/>
    <w:rsid w:val="008C504E"/>
    <w:rsid w:val="008C5427"/>
    <w:rsid w:val="008C5462"/>
    <w:rsid w:val="008C5916"/>
    <w:rsid w:val="008C5EF6"/>
    <w:rsid w:val="008C6AB3"/>
    <w:rsid w:val="008C7018"/>
    <w:rsid w:val="008C7500"/>
    <w:rsid w:val="008C78D3"/>
    <w:rsid w:val="008C7D2C"/>
    <w:rsid w:val="008D0342"/>
    <w:rsid w:val="008D0615"/>
    <w:rsid w:val="008D07B0"/>
    <w:rsid w:val="008D0AC3"/>
    <w:rsid w:val="008D0B72"/>
    <w:rsid w:val="008D11A6"/>
    <w:rsid w:val="008D1CAC"/>
    <w:rsid w:val="008D1CFC"/>
    <w:rsid w:val="008D2864"/>
    <w:rsid w:val="008D298A"/>
    <w:rsid w:val="008D2D97"/>
    <w:rsid w:val="008D36B7"/>
    <w:rsid w:val="008D412F"/>
    <w:rsid w:val="008D414E"/>
    <w:rsid w:val="008D556B"/>
    <w:rsid w:val="008D57E9"/>
    <w:rsid w:val="008D58B4"/>
    <w:rsid w:val="008D6023"/>
    <w:rsid w:val="008D6B7F"/>
    <w:rsid w:val="008D6BF2"/>
    <w:rsid w:val="008D71C9"/>
    <w:rsid w:val="008D786C"/>
    <w:rsid w:val="008D7B4C"/>
    <w:rsid w:val="008E0EB9"/>
    <w:rsid w:val="008E1654"/>
    <w:rsid w:val="008E1A42"/>
    <w:rsid w:val="008E1E83"/>
    <w:rsid w:val="008E2075"/>
    <w:rsid w:val="008E32DE"/>
    <w:rsid w:val="008E3329"/>
    <w:rsid w:val="008E3D1E"/>
    <w:rsid w:val="008E4385"/>
    <w:rsid w:val="008E43F2"/>
    <w:rsid w:val="008E4445"/>
    <w:rsid w:val="008E457F"/>
    <w:rsid w:val="008E473F"/>
    <w:rsid w:val="008E5252"/>
    <w:rsid w:val="008E6171"/>
    <w:rsid w:val="008E64BA"/>
    <w:rsid w:val="008E659D"/>
    <w:rsid w:val="008E6BE3"/>
    <w:rsid w:val="008E703F"/>
    <w:rsid w:val="008E735A"/>
    <w:rsid w:val="008E79A1"/>
    <w:rsid w:val="008F0DFB"/>
    <w:rsid w:val="008F0F21"/>
    <w:rsid w:val="008F0F22"/>
    <w:rsid w:val="008F1F36"/>
    <w:rsid w:val="008F203A"/>
    <w:rsid w:val="008F3367"/>
    <w:rsid w:val="008F345E"/>
    <w:rsid w:val="008F3F0D"/>
    <w:rsid w:val="008F3F29"/>
    <w:rsid w:val="008F3F4A"/>
    <w:rsid w:val="008F5657"/>
    <w:rsid w:val="008F61A5"/>
    <w:rsid w:val="008F65AD"/>
    <w:rsid w:val="008F65B5"/>
    <w:rsid w:val="008F6BC2"/>
    <w:rsid w:val="008F7EF7"/>
    <w:rsid w:val="00900192"/>
    <w:rsid w:val="00900467"/>
    <w:rsid w:val="00900890"/>
    <w:rsid w:val="009017E7"/>
    <w:rsid w:val="00901EAB"/>
    <w:rsid w:val="009026B1"/>
    <w:rsid w:val="00902939"/>
    <w:rsid w:val="00903B3F"/>
    <w:rsid w:val="00903EA7"/>
    <w:rsid w:val="00904E62"/>
    <w:rsid w:val="009052E6"/>
    <w:rsid w:val="009060EB"/>
    <w:rsid w:val="00906CC6"/>
    <w:rsid w:val="009071F0"/>
    <w:rsid w:val="0090728C"/>
    <w:rsid w:val="00907454"/>
    <w:rsid w:val="009074DD"/>
    <w:rsid w:val="00907B70"/>
    <w:rsid w:val="00907D3F"/>
    <w:rsid w:val="00910723"/>
    <w:rsid w:val="00910B40"/>
    <w:rsid w:val="0091141A"/>
    <w:rsid w:val="0091164B"/>
    <w:rsid w:val="00911808"/>
    <w:rsid w:val="0091191F"/>
    <w:rsid w:val="00911B6A"/>
    <w:rsid w:val="0091203C"/>
    <w:rsid w:val="009125D7"/>
    <w:rsid w:val="0091262A"/>
    <w:rsid w:val="00912B4C"/>
    <w:rsid w:val="0091305E"/>
    <w:rsid w:val="009135FE"/>
    <w:rsid w:val="00913D52"/>
    <w:rsid w:val="00916057"/>
    <w:rsid w:val="009166F5"/>
    <w:rsid w:val="009168A5"/>
    <w:rsid w:val="009178AE"/>
    <w:rsid w:val="00917934"/>
    <w:rsid w:val="00917BD0"/>
    <w:rsid w:val="0092026A"/>
    <w:rsid w:val="009204F8"/>
    <w:rsid w:val="00920607"/>
    <w:rsid w:val="00920E8A"/>
    <w:rsid w:val="00920FDB"/>
    <w:rsid w:val="009216E4"/>
    <w:rsid w:val="00921999"/>
    <w:rsid w:val="00921A6F"/>
    <w:rsid w:val="00921C17"/>
    <w:rsid w:val="00922888"/>
    <w:rsid w:val="00922D81"/>
    <w:rsid w:val="00923DFD"/>
    <w:rsid w:val="009251BD"/>
    <w:rsid w:val="009255C9"/>
    <w:rsid w:val="00925F0A"/>
    <w:rsid w:val="009272DA"/>
    <w:rsid w:val="00927573"/>
    <w:rsid w:val="009276FF"/>
    <w:rsid w:val="0093001C"/>
    <w:rsid w:val="00930A64"/>
    <w:rsid w:val="00930BA6"/>
    <w:rsid w:val="00930DDC"/>
    <w:rsid w:val="00930F66"/>
    <w:rsid w:val="00931094"/>
    <w:rsid w:val="00931178"/>
    <w:rsid w:val="0093128E"/>
    <w:rsid w:val="00931402"/>
    <w:rsid w:val="00931D9C"/>
    <w:rsid w:val="00932117"/>
    <w:rsid w:val="009328A5"/>
    <w:rsid w:val="00932DB2"/>
    <w:rsid w:val="00932F08"/>
    <w:rsid w:val="0093324C"/>
    <w:rsid w:val="0093324F"/>
    <w:rsid w:val="00933D3A"/>
    <w:rsid w:val="00933D3F"/>
    <w:rsid w:val="00933FC2"/>
    <w:rsid w:val="00934B35"/>
    <w:rsid w:val="00934FB1"/>
    <w:rsid w:val="0093534F"/>
    <w:rsid w:val="0093709E"/>
    <w:rsid w:val="0094000A"/>
    <w:rsid w:val="00940AC8"/>
    <w:rsid w:val="009414B1"/>
    <w:rsid w:val="00941577"/>
    <w:rsid w:val="00941647"/>
    <w:rsid w:val="00941BFC"/>
    <w:rsid w:val="00941C81"/>
    <w:rsid w:val="00942BF8"/>
    <w:rsid w:val="009434C0"/>
    <w:rsid w:val="009446F8"/>
    <w:rsid w:val="00944BA6"/>
    <w:rsid w:val="00944EBA"/>
    <w:rsid w:val="009459C0"/>
    <w:rsid w:val="00946772"/>
    <w:rsid w:val="00946E9F"/>
    <w:rsid w:val="0095097D"/>
    <w:rsid w:val="0095162D"/>
    <w:rsid w:val="009565B7"/>
    <w:rsid w:val="009566C8"/>
    <w:rsid w:val="00956ADA"/>
    <w:rsid w:val="00956B96"/>
    <w:rsid w:val="00957027"/>
    <w:rsid w:val="00957098"/>
    <w:rsid w:val="0095724A"/>
    <w:rsid w:val="009572A8"/>
    <w:rsid w:val="0095746D"/>
    <w:rsid w:val="00957DCC"/>
    <w:rsid w:val="009605DC"/>
    <w:rsid w:val="00960622"/>
    <w:rsid w:val="0096078A"/>
    <w:rsid w:val="00960E35"/>
    <w:rsid w:val="00961B83"/>
    <w:rsid w:val="00961D8C"/>
    <w:rsid w:val="00961E27"/>
    <w:rsid w:val="00961FD9"/>
    <w:rsid w:val="009620C9"/>
    <w:rsid w:val="009622CE"/>
    <w:rsid w:val="009630EE"/>
    <w:rsid w:val="009637E4"/>
    <w:rsid w:val="0096387B"/>
    <w:rsid w:val="00963E21"/>
    <w:rsid w:val="00963EDE"/>
    <w:rsid w:val="0096444D"/>
    <w:rsid w:val="00964FFA"/>
    <w:rsid w:val="00965301"/>
    <w:rsid w:val="00965474"/>
    <w:rsid w:val="0096558A"/>
    <w:rsid w:val="00965829"/>
    <w:rsid w:val="00965937"/>
    <w:rsid w:val="00965A58"/>
    <w:rsid w:val="00965C04"/>
    <w:rsid w:val="009664E2"/>
    <w:rsid w:val="00966517"/>
    <w:rsid w:val="009671EB"/>
    <w:rsid w:val="009679C3"/>
    <w:rsid w:val="00967F8A"/>
    <w:rsid w:val="00971A89"/>
    <w:rsid w:val="009721B9"/>
    <w:rsid w:val="00972D38"/>
    <w:rsid w:val="00972E7C"/>
    <w:rsid w:val="00973976"/>
    <w:rsid w:val="00973DC9"/>
    <w:rsid w:val="00973DFB"/>
    <w:rsid w:val="009743FF"/>
    <w:rsid w:val="00974988"/>
    <w:rsid w:val="00974DEE"/>
    <w:rsid w:val="00974F26"/>
    <w:rsid w:val="009754BC"/>
    <w:rsid w:val="009757D7"/>
    <w:rsid w:val="009763CA"/>
    <w:rsid w:val="0097646D"/>
    <w:rsid w:val="00976B9D"/>
    <w:rsid w:val="00976BDA"/>
    <w:rsid w:val="00976F3B"/>
    <w:rsid w:val="00980D4C"/>
    <w:rsid w:val="00980E89"/>
    <w:rsid w:val="00981832"/>
    <w:rsid w:val="0098356F"/>
    <w:rsid w:val="00983A3F"/>
    <w:rsid w:val="00983DC0"/>
    <w:rsid w:val="0098445E"/>
    <w:rsid w:val="00984C8E"/>
    <w:rsid w:val="00984D77"/>
    <w:rsid w:val="00984FE9"/>
    <w:rsid w:val="00985263"/>
    <w:rsid w:val="00986187"/>
    <w:rsid w:val="00986340"/>
    <w:rsid w:val="009873DD"/>
    <w:rsid w:val="00987B9F"/>
    <w:rsid w:val="00987C88"/>
    <w:rsid w:val="00987E6F"/>
    <w:rsid w:val="00987E74"/>
    <w:rsid w:val="00990163"/>
    <w:rsid w:val="00990457"/>
    <w:rsid w:val="00990515"/>
    <w:rsid w:val="00990E60"/>
    <w:rsid w:val="009917AA"/>
    <w:rsid w:val="009922E5"/>
    <w:rsid w:val="00992D42"/>
    <w:rsid w:val="009935C6"/>
    <w:rsid w:val="00993B3B"/>
    <w:rsid w:val="00993E67"/>
    <w:rsid w:val="009943C0"/>
    <w:rsid w:val="0099552C"/>
    <w:rsid w:val="009956F8"/>
    <w:rsid w:val="00995B19"/>
    <w:rsid w:val="009962AE"/>
    <w:rsid w:val="009966F9"/>
    <w:rsid w:val="00996AA6"/>
    <w:rsid w:val="00996FF8"/>
    <w:rsid w:val="0099795A"/>
    <w:rsid w:val="00997E4D"/>
    <w:rsid w:val="00997FFC"/>
    <w:rsid w:val="009A04F2"/>
    <w:rsid w:val="009A0515"/>
    <w:rsid w:val="009A0826"/>
    <w:rsid w:val="009A0C5E"/>
    <w:rsid w:val="009A0D83"/>
    <w:rsid w:val="009A0FFC"/>
    <w:rsid w:val="009A1546"/>
    <w:rsid w:val="009A23A5"/>
    <w:rsid w:val="009A2927"/>
    <w:rsid w:val="009A2E8D"/>
    <w:rsid w:val="009A3394"/>
    <w:rsid w:val="009A3949"/>
    <w:rsid w:val="009A3A31"/>
    <w:rsid w:val="009A4097"/>
    <w:rsid w:val="009A4700"/>
    <w:rsid w:val="009A5074"/>
    <w:rsid w:val="009A6CFD"/>
    <w:rsid w:val="009A6EB2"/>
    <w:rsid w:val="009A70ED"/>
    <w:rsid w:val="009A77EC"/>
    <w:rsid w:val="009B00C0"/>
    <w:rsid w:val="009B0620"/>
    <w:rsid w:val="009B08CD"/>
    <w:rsid w:val="009B0B1D"/>
    <w:rsid w:val="009B0CBF"/>
    <w:rsid w:val="009B0F44"/>
    <w:rsid w:val="009B10ED"/>
    <w:rsid w:val="009B153A"/>
    <w:rsid w:val="009B1548"/>
    <w:rsid w:val="009B1E42"/>
    <w:rsid w:val="009B205D"/>
    <w:rsid w:val="009B2AC3"/>
    <w:rsid w:val="009B2B37"/>
    <w:rsid w:val="009B2D5C"/>
    <w:rsid w:val="009B47D0"/>
    <w:rsid w:val="009B4A8D"/>
    <w:rsid w:val="009B4E67"/>
    <w:rsid w:val="009B4F02"/>
    <w:rsid w:val="009B548E"/>
    <w:rsid w:val="009B5C2E"/>
    <w:rsid w:val="009B6705"/>
    <w:rsid w:val="009B699F"/>
    <w:rsid w:val="009B6D11"/>
    <w:rsid w:val="009B7436"/>
    <w:rsid w:val="009C0634"/>
    <w:rsid w:val="009C0641"/>
    <w:rsid w:val="009C0DE8"/>
    <w:rsid w:val="009C2724"/>
    <w:rsid w:val="009C2D71"/>
    <w:rsid w:val="009C36A4"/>
    <w:rsid w:val="009C60EE"/>
    <w:rsid w:val="009C6AC2"/>
    <w:rsid w:val="009C768E"/>
    <w:rsid w:val="009C7899"/>
    <w:rsid w:val="009D0203"/>
    <w:rsid w:val="009D0316"/>
    <w:rsid w:val="009D033C"/>
    <w:rsid w:val="009D0426"/>
    <w:rsid w:val="009D043D"/>
    <w:rsid w:val="009D1B0C"/>
    <w:rsid w:val="009D2A11"/>
    <w:rsid w:val="009D2D7C"/>
    <w:rsid w:val="009D3481"/>
    <w:rsid w:val="009D35C5"/>
    <w:rsid w:val="009D3BCE"/>
    <w:rsid w:val="009D3C20"/>
    <w:rsid w:val="009D45AC"/>
    <w:rsid w:val="009D4A3A"/>
    <w:rsid w:val="009D4BC0"/>
    <w:rsid w:val="009D4FE9"/>
    <w:rsid w:val="009D526A"/>
    <w:rsid w:val="009D58D6"/>
    <w:rsid w:val="009D5E0B"/>
    <w:rsid w:val="009D6040"/>
    <w:rsid w:val="009D6A76"/>
    <w:rsid w:val="009D6B42"/>
    <w:rsid w:val="009D7AED"/>
    <w:rsid w:val="009D7BBB"/>
    <w:rsid w:val="009E00A9"/>
    <w:rsid w:val="009E01A0"/>
    <w:rsid w:val="009E0660"/>
    <w:rsid w:val="009E0855"/>
    <w:rsid w:val="009E0932"/>
    <w:rsid w:val="009E0F00"/>
    <w:rsid w:val="009E138C"/>
    <w:rsid w:val="009E1496"/>
    <w:rsid w:val="009E169D"/>
    <w:rsid w:val="009E1816"/>
    <w:rsid w:val="009E1ADE"/>
    <w:rsid w:val="009E1D0A"/>
    <w:rsid w:val="009E2493"/>
    <w:rsid w:val="009E255A"/>
    <w:rsid w:val="009E26BC"/>
    <w:rsid w:val="009E27C2"/>
    <w:rsid w:val="009E2F14"/>
    <w:rsid w:val="009E3F84"/>
    <w:rsid w:val="009E4368"/>
    <w:rsid w:val="009E4D27"/>
    <w:rsid w:val="009E57FA"/>
    <w:rsid w:val="009E5A97"/>
    <w:rsid w:val="009F016D"/>
    <w:rsid w:val="009F0513"/>
    <w:rsid w:val="009F0842"/>
    <w:rsid w:val="009F0886"/>
    <w:rsid w:val="009F1001"/>
    <w:rsid w:val="009F125F"/>
    <w:rsid w:val="009F1E10"/>
    <w:rsid w:val="009F20F7"/>
    <w:rsid w:val="009F25B5"/>
    <w:rsid w:val="009F25D7"/>
    <w:rsid w:val="009F2623"/>
    <w:rsid w:val="009F29C1"/>
    <w:rsid w:val="009F2A07"/>
    <w:rsid w:val="009F3ACE"/>
    <w:rsid w:val="009F4BD1"/>
    <w:rsid w:val="009F4E19"/>
    <w:rsid w:val="009F5140"/>
    <w:rsid w:val="009F564F"/>
    <w:rsid w:val="009F56DE"/>
    <w:rsid w:val="009F611D"/>
    <w:rsid w:val="009F6738"/>
    <w:rsid w:val="009F6C41"/>
    <w:rsid w:val="009F74FB"/>
    <w:rsid w:val="009F79F9"/>
    <w:rsid w:val="00A002F5"/>
    <w:rsid w:val="00A00394"/>
    <w:rsid w:val="00A00772"/>
    <w:rsid w:val="00A009F3"/>
    <w:rsid w:val="00A00A1B"/>
    <w:rsid w:val="00A00A38"/>
    <w:rsid w:val="00A013E9"/>
    <w:rsid w:val="00A02016"/>
    <w:rsid w:val="00A0252C"/>
    <w:rsid w:val="00A02748"/>
    <w:rsid w:val="00A02BE3"/>
    <w:rsid w:val="00A02F32"/>
    <w:rsid w:val="00A032BB"/>
    <w:rsid w:val="00A035F3"/>
    <w:rsid w:val="00A039B9"/>
    <w:rsid w:val="00A03BC2"/>
    <w:rsid w:val="00A04407"/>
    <w:rsid w:val="00A048DD"/>
    <w:rsid w:val="00A04A54"/>
    <w:rsid w:val="00A0564C"/>
    <w:rsid w:val="00A0615C"/>
    <w:rsid w:val="00A07E1D"/>
    <w:rsid w:val="00A11121"/>
    <w:rsid w:val="00A11432"/>
    <w:rsid w:val="00A1166B"/>
    <w:rsid w:val="00A11A26"/>
    <w:rsid w:val="00A11F69"/>
    <w:rsid w:val="00A1238C"/>
    <w:rsid w:val="00A12652"/>
    <w:rsid w:val="00A12A59"/>
    <w:rsid w:val="00A139F4"/>
    <w:rsid w:val="00A14A00"/>
    <w:rsid w:val="00A14AED"/>
    <w:rsid w:val="00A14BBA"/>
    <w:rsid w:val="00A152A0"/>
    <w:rsid w:val="00A156A7"/>
    <w:rsid w:val="00A15C22"/>
    <w:rsid w:val="00A160FA"/>
    <w:rsid w:val="00A173F6"/>
    <w:rsid w:val="00A174C3"/>
    <w:rsid w:val="00A1757F"/>
    <w:rsid w:val="00A1761A"/>
    <w:rsid w:val="00A20E8C"/>
    <w:rsid w:val="00A21D7E"/>
    <w:rsid w:val="00A21ECA"/>
    <w:rsid w:val="00A2203B"/>
    <w:rsid w:val="00A229FB"/>
    <w:rsid w:val="00A22B08"/>
    <w:rsid w:val="00A22F3B"/>
    <w:rsid w:val="00A23273"/>
    <w:rsid w:val="00A23CC7"/>
    <w:rsid w:val="00A23ECF"/>
    <w:rsid w:val="00A2453D"/>
    <w:rsid w:val="00A247AF"/>
    <w:rsid w:val="00A25A3C"/>
    <w:rsid w:val="00A25B10"/>
    <w:rsid w:val="00A25CBB"/>
    <w:rsid w:val="00A25E3B"/>
    <w:rsid w:val="00A26556"/>
    <w:rsid w:val="00A2693A"/>
    <w:rsid w:val="00A27DB0"/>
    <w:rsid w:val="00A27E83"/>
    <w:rsid w:val="00A30B36"/>
    <w:rsid w:val="00A30C22"/>
    <w:rsid w:val="00A30E76"/>
    <w:rsid w:val="00A31D7B"/>
    <w:rsid w:val="00A32BE4"/>
    <w:rsid w:val="00A33693"/>
    <w:rsid w:val="00A3375E"/>
    <w:rsid w:val="00A3390D"/>
    <w:rsid w:val="00A3449E"/>
    <w:rsid w:val="00A347A8"/>
    <w:rsid w:val="00A3504A"/>
    <w:rsid w:val="00A35AF2"/>
    <w:rsid w:val="00A36006"/>
    <w:rsid w:val="00A36849"/>
    <w:rsid w:val="00A36FD3"/>
    <w:rsid w:val="00A37163"/>
    <w:rsid w:val="00A372F1"/>
    <w:rsid w:val="00A37BD4"/>
    <w:rsid w:val="00A405FC"/>
    <w:rsid w:val="00A41172"/>
    <w:rsid w:val="00A41468"/>
    <w:rsid w:val="00A4176F"/>
    <w:rsid w:val="00A418A5"/>
    <w:rsid w:val="00A41C62"/>
    <w:rsid w:val="00A42355"/>
    <w:rsid w:val="00A423F0"/>
    <w:rsid w:val="00A42AC7"/>
    <w:rsid w:val="00A42FC6"/>
    <w:rsid w:val="00A43724"/>
    <w:rsid w:val="00A43779"/>
    <w:rsid w:val="00A438E3"/>
    <w:rsid w:val="00A44829"/>
    <w:rsid w:val="00A44D52"/>
    <w:rsid w:val="00A4550E"/>
    <w:rsid w:val="00A459B2"/>
    <w:rsid w:val="00A45A2B"/>
    <w:rsid w:val="00A45A6B"/>
    <w:rsid w:val="00A4717B"/>
    <w:rsid w:val="00A47B4E"/>
    <w:rsid w:val="00A50DE9"/>
    <w:rsid w:val="00A51348"/>
    <w:rsid w:val="00A5176C"/>
    <w:rsid w:val="00A51C37"/>
    <w:rsid w:val="00A526C9"/>
    <w:rsid w:val="00A53E87"/>
    <w:rsid w:val="00A54543"/>
    <w:rsid w:val="00A545D3"/>
    <w:rsid w:val="00A54793"/>
    <w:rsid w:val="00A54D20"/>
    <w:rsid w:val="00A57A57"/>
    <w:rsid w:val="00A57F6E"/>
    <w:rsid w:val="00A61156"/>
    <w:rsid w:val="00A612AA"/>
    <w:rsid w:val="00A61529"/>
    <w:rsid w:val="00A6192B"/>
    <w:rsid w:val="00A61C6F"/>
    <w:rsid w:val="00A62474"/>
    <w:rsid w:val="00A62623"/>
    <w:rsid w:val="00A62794"/>
    <w:rsid w:val="00A63277"/>
    <w:rsid w:val="00A63D97"/>
    <w:rsid w:val="00A648E8"/>
    <w:rsid w:val="00A65174"/>
    <w:rsid w:val="00A65363"/>
    <w:rsid w:val="00A65C8F"/>
    <w:rsid w:val="00A664AF"/>
    <w:rsid w:val="00A666A4"/>
    <w:rsid w:val="00A66FE0"/>
    <w:rsid w:val="00A67937"/>
    <w:rsid w:val="00A67A4D"/>
    <w:rsid w:val="00A7316A"/>
    <w:rsid w:val="00A73A2D"/>
    <w:rsid w:val="00A742C7"/>
    <w:rsid w:val="00A747DE"/>
    <w:rsid w:val="00A76377"/>
    <w:rsid w:val="00A7678F"/>
    <w:rsid w:val="00A77517"/>
    <w:rsid w:val="00A77EEE"/>
    <w:rsid w:val="00A80ACF"/>
    <w:rsid w:val="00A80B32"/>
    <w:rsid w:val="00A815C5"/>
    <w:rsid w:val="00A81CDF"/>
    <w:rsid w:val="00A81FCE"/>
    <w:rsid w:val="00A82C48"/>
    <w:rsid w:val="00A8560C"/>
    <w:rsid w:val="00A85AA4"/>
    <w:rsid w:val="00A85B19"/>
    <w:rsid w:val="00A85C85"/>
    <w:rsid w:val="00A85E8F"/>
    <w:rsid w:val="00A8604F"/>
    <w:rsid w:val="00A87BD0"/>
    <w:rsid w:val="00A9041A"/>
    <w:rsid w:val="00A91B54"/>
    <w:rsid w:val="00A91C56"/>
    <w:rsid w:val="00A92EA6"/>
    <w:rsid w:val="00A941F1"/>
    <w:rsid w:val="00A9424B"/>
    <w:rsid w:val="00A94340"/>
    <w:rsid w:val="00A949E2"/>
    <w:rsid w:val="00A949EC"/>
    <w:rsid w:val="00A949F6"/>
    <w:rsid w:val="00A94DBE"/>
    <w:rsid w:val="00A95195"/>
    <w:rsid w:val="00A9522B"/>
    <w:rsid w:val="00A9559C"/>
    <w:rsid w:val="00A959B2"/>
    <w:rsid w:val="00A95C54"/>
    <w:rsid w:val="00A9626E"/>
    <w:rsid w:val="00A9638F"/>
    <w:rsid w:val="00A96A17"/>
    <w:rsid w:val="00A970ED"/>
    <w:rsid w:val="00AA070B"/>
    <w:rsid w:val="00AA09D1"/>
    <w:rsid w:val="00AA0A41"/>
    <w:rsid w:val="00AA0B01"/>
    <w:rsid w:val="00AA0C7D"/>
    <w:rsid w:val="00AA0EF5"/>
    <w:rsid w:val="00AA1B5F"/>
    <w:rsid w:val="00AA1DC5"/>
    <w:rsid w:val="00AA1F9B"/>
    <w:rsid w:val="00AA2B1E"/>
    <w:rsid w:val="00AA3392"/>
    <w:rsid w:val="00AA43EB"/>
    <w:rsid w:val="00AA4841"/>
    <w:rsid w:val="00AA48D5"/>
    <w:rsid w:val="00AA609C"/>
    <w:rsid w:val="00AA6D23"/>
    <w:rsid w:val="00AA7195"/>
    <w:rsid w:val="00AA7A13"/>
    <w:rsid w:val="00AA7F72"/>
    <w:rsid w:val="00AB03AC"/>
    <w:rsid w:val="00AB0D3E"/>
    <w:rsid w:val="00AB0F1D"/>
    <w:rsid w:val="00AB1142"/>
    <w:rsid w:val="00AB2293"/>
    <w:rsid w:val="00AB28A6"/>
    <w:rsid w:val="00AB2A58"/>
    <w:rsid w:val="00AB2B67"/>
    <w:rsid w:val="00AB2DBE"/>
    <w:rsid w:val="00AB3C26"/>
    <w:rsid w:val="00AB3F16"/>
    <w:rsid w:val="00AB4A5C"/>
    <w:rsid w:val="00AB4D6C"/>
    <w:rsid w:val="00AB4DF1"/>
    <w:rsid w:val="00AB4EBE"/>
    <w:rsid w:val="00AB5EB2"/>
    <w:rsid w:val="00AB625C"/>
    <w:rsid w:val="00AB6C7A"/>
    <w:rsid w:val="00AB6D84"/>
    <w:rsid w:val="00AB709F"/>
    <w:rsid w:val="00AB7515"/>
    <w:rsid w:val="00AB7BC1"/>
    <w:rsid w:val="00AB7CB2"/>
    <w:rsid w:val="00AC0A23"/>
    <w:rsid w:val="00AC0B83"/>
    <w:rsid w:val="00AC18B7"/>
    <w:rsid w:val="00AC2379"/>
    <w:rsid w:val="00AC2434"/>
    <w:rsid w:val="00AC2965"/>
    <w:rsid w:val="00AC3FFC"/>
    <w:rsid w:val="00AC41F5"/>
    <w:rsid w:val="00AC489C"/>
    <w:rsid w:val="00AC494D"/>
    <w:rsid w:val="00AC506B"/>
    <w:rsid w:val="00AC5421"/>
    <w:rsid w:val="00AC57E7"/>
    <w:rsid w:val="00AC5D41"/>
    <w:rsid w:val="00AC6055"/>
    <w:rsid w:val="00AC6129"/>
    <w:rsid w:val="00AC6201"/>
    <w:rsid w:val="00AC6255"/>
    <w:rsid w:val="00AC66CB"/>
    <w:rsid w:val="00AC6E71"/>
    <w:rsid w:val="00AC77AE"/>
    <w:rsid w:val="00AC7DF7"/>
    <w:rsid w:val="00AD0011"/>
    <w:rsid w:val="00AD0203"/>
    <w:rsid w:val="00AD0584"/>
    <w:rsid w:val="00AD0786"/>
    <w:rsid w:val="00AD1297"/>
    <w:rsid w:val="00AD177F"/>
    <w:rsid w:val="00AD17CB"/>
    <w:rsid w:val="00AD1A97"/>
    <w:rsid w:val="00AD2880"/>
    <w:rsid w:val="00AD2AF3"/>
    <w:rsid w:val="00AD30F3"/>
    <w:rsid w:val="00AD35FC"/>
    <w:rsid w:val="00AD412D"/>
    <w:rsid w:val="00AD4AF4"/>
    <w:rsid w:val="00AD4C3F"/>
    <w:rsid w:val="00AD6585"/>
    <w:rsid w:val="00AD71FE"/>
    <w:rsid w:val="00AD74EE"/>
    <w:rsid w:val="00AE0228"/>
    <w:rsid w:val="00AE078F"/>
    <w:rsid w:val="00AE0DB1"/>
    <w:rsid w:val="00AE1646"/>
    <w:rsid w:val="00AE1E2E"/>
    <w:rsid w:val="00AE25F3"/>
    <w:rsid w:val="00AE284B"/>
    <w:rsid w:val="00AE2D23"/>
    <w:rsid w:val="00AE2EDA"/>
    <w:rsid w:val="00AE329F"/>
    <w:rsid w:val="00AE4585"/>
    <w:rsid w:val="00AE4CC6"/>
    <w:rsid w:val="00AE521B"/>
    <w:rsid w:val="00AE56AF"/>
    <w:rsid w:val="00AE6F0D"/>
    <w:rsid w:val="00AE73BD"/>
    <w:rsid w:val="00AE7671"/>
    <w:rsid w:val="00AE76E9"/>
    <w:rsid w:val="00AF000C"/>
    <w:rsid w:val="00AF0013"/>
    <w:rsid w:val="00AF07C1"/>
    <w:rsid w:val="00AF14FA"/>
    <w:rsid w:val="00AF1C2C"/>
    <w:rsid w:val="00AF1F3C"/>
    <w:rsid w:val="00AF3267"/>
    <w:rsid w:val="00AF4509"/>
    <w:rsid w:val="00AF4730"/>
    <w:rsid w:val="00AF510E"/>
    <w:rsid w:val="00AF58A0"/>
    <w:rsid w:val="00AF5A43"/>
    <w:rsid w:val="00AF5D2A"/>
    <w:rsid w:val="00AF5FE8"/>
    <w:rsid w:val="00AF66BE"/>
    <w:rsid w:val="00AF6D52"/>
    <w:rsid w:val="00AF76AC"/>
    <w:rsid w:val="00AF7AB3"/>
    <w:rsid w:val="00B00519"/>
    <w:rsid w:val="00B01242"/>
    <w:rsid w:val="00B01417"/>
    <w:rsid w:val="00B01719"/>
    <w:rsid w:val="00B01723"/>
    <w:rsid w:val="00B025EB"/>
    <w:rsid w:val="00B02CA4"/>
    <w:rsid w:val="00B02E46"/>
    <w:rsid w:val="00B03205"/>
    <w:rsid w:val="00B03502"/>
    <w:rsid w:val="00B04B93"/>
    <w:rsid w:val="00B052CF"/>
    <w:rsid w:val="00B05FAE"/>
    <w:rsid w:val="00B06154"/>
    <w:rsid w:val="00B070CF"/>
    <w:rsid w:val="00B07773"/>
    <w:rsid w:val="00B07896"/>
    <w:rsid w:val="00B10128"/>
    <w:rsid w:val="00B1014C"/>
    <w:rsid w:val="00B1021A"/>
    <w:rsid w:val="00B105F1"/>
    <w:rsid w:val="00B106C0"/>
    <w:rsid w:val="00B11128"/>
    <w:rsid w:val="00B11780"/>
    <w:rsid w:val="00B1181C"/>
    <w:rsid w:val="00B11A60"/>
    <w:rsid w:val="00B11F3E"/>
    <w:rsid w:val="00B12222"/>
    <w:rsid w:val="00B12639"/>
    <w:rsid w:val="00B12F96"/>
    <w:rsid w:val="00B139B9"/>
    <w:rsid w:val="00B13F9A"/>
    <w:rsid w:val="00B1403A"/>
    <w:rsid w:val="00B14076"/>
    <w:rsid w:val="00B14618"/>
    <w:rsid w:val="00B14824"/>
    <w:rsid w:val="00B14E3E"/>
    <w:rsid w:val="00B154C0"/>
    <w:rsid w:val="00B1572B"/>
    <w:rsid w:val="00B1577A"/>
    <w:rsid w:val="00B15957"/>
    <w:rsid w:val="00B16471"/>
    <w:rsid w:val="00B164A3"/>
    <w:rsid w:val="00B16C9B"/>
    <w:rsid w:val="00B178EA"/>
    <w:rsid w:val="00B20992"/>
    <w:rsid w:val="00B211DB"/>
    <w:rsid w:val="00B21220"/>
    <w:rsid w:val="00B21911"/>
    <w:rsid w:val="00B21AD3"/>
    <w:rsid w:val="00B21B45"/>
    <w:rsid w:val="00B233C4"/>
    <w:rsid w:val="00B23433"/>
    <w:rsid w:val="00B23AFE"/>
    <w:rsid w:val="00B2452B"/>
    <w:rsid w:val="00B247B2"/>
    <w:rsid w:val="00B24A2D"/>
    <w:rsid w:val="00B24BD7"/>
    <w:rsid w:val="00B254E2"/>
    <w:rsid w:val="00B25CB0"/>
    <w:rsid w:val="00B25F9F"/>
    <w:rsid w:val="00B26335"/>
    <w:rsid w:val="00B263E4"/>
    <w:rsid w:val="00B26929"/>
    <w:rsid w:val="00B26C35"/>
    <w:rsid w:val="00B26DAC"/>
    <w:rsid w:val="00B27340"/>
    <w:rsid w:val="00B27BE2"/>
    <w:rsid w:val="00B27D64"/>
    <w:rsid w:val="00B27EF0"/>
    <w:rsid w:val="00B30218"/>
    <w:rsid w:val="00B303F7"/>
    <w:rsid w:val="00B31C89"/>
    <w:rsid w:val="00B31F0C"/>
    <w:rsid w:val="00B32565"/>
    <w:rsid w:val="00B330C2"/>
    <w:rsid w:val="00B3342A"/>
    <w:rsid w:val="00B335C0"/>
    <w:rsid w:val="00B3502E"/>
    <w:rsid w:val="00B3559A"/>
    <w:rsid w:val="00B359DC"/>
    <w:rsid w:val="00B36726"/>
    <w:rsid w:val="00B37049"/>
    <w:rsid w:val="00B41A6E"/>
    <w:rsid w:val="00B42CC1"/>
    <w:rsid w:val="00B43CF3"/>
    <w:rsid w:val="00B43DA1"/>
    <w:rsid w:val="00B43EF8"/>
    <w:rsid w:val="00B4434B"/>
    <w:rsid w:val="00B446EB"/>
    <w:rsid w:val="00B4488A"/>
    <w:rsid w:val="00B479C5"/>
    <w:rsid w:val="00B508E8"/>
    <w:rsid w:val="00B511AD"/>
    <w:rsid w:val="00B5150B"/>
    <w:rsid w:val="00B521E1"/>
    <w:rsid w:val="00B522B7"/>
    <w:rsid w:val="00B53CD8"/>
    <w:rsid w:val="00B53D5D"/>
    <w:rsid w:val="00B54ADA"/>
    <w:rsid w:val="00B54BCC"/>
    <w:rsid w:val="00B54D4D"/>
    <w:rsid w:val="00B54D68"/>
    <w:rsid w:val="00B54F47"/>
    <w:rsid w:val="00B5551F"/>
    <w:rsid w:val="00B55C18"/>
    <w:rsid w:val="00B55F1A"/>
    <w:rsid w:val="00B56669"/>
    <w:rsid w:val="00B57196"/>
    <w:rsid w:val="00B57232"/>
    <w:rsid w:val="00B57753"/>
    <w:rsid w:val="00B57CAA"/>
    <w:rsid w:val="00B60D7A"/>
    <w:rsid w:val="00B61CA8"/>
    <w:rsid w:val="00B61D7E"/>
    <w:rsid w:val="00B63909"/>
    <w:rsid w:val="00B639DD"/>
    <w:rsid w:val="00B6440A"/>
    <w:rsid w:val="00B64AEE"/>
    <w:rsid w:val="00B655B3"/>
    <w:rsid w:val="00B66533"/>
    <w:rsid w:val="00B6688D"/>
    <w:rsid w:val="00B66AB2"/>
    <w:rsid w:val="00B66EE6"/>
    <w:rsid w:val="00B67618"/>
    <w:rsid w:val="00B676DA"/>
    <w:rsid w:val="00B711F7"/>
    <w:rsid w:val="00B7120A"/>
    <w:rsid w:val="00B71981"/>
    <w:rsid w:val="00B71A1C"/>
    <w:rsid w:val="00B7231C"/>
    <w:rsid w:val="00B726E7"/>
    <w:rsid w:val="00B727EB"/>
    <w:rsid w:val="00B7297D"/>
    <w:rsid w:val="00B72FFE"/>
    <w:rsid w:val="00B73BE4"/>
    <w:rsid w:val="00B74E98"/>
    <w:rsid w:val="00B75EF8"/>
    <w:rsid w:val="00B76674"/>
    <w:rsid w:val="00B76D00"/>
    <w:rsid w:val="00B76F2E"/>
    <w:rsid w:val="00B7704D"/>
    <w:rsid w:val="00B8059D"/>
    <w:rsid w:val="00B80FA5"/>
    <w:rsid w:val="00B82104"/>
    <w:rsid w:val="00B82C8A"/>
    <w:rsid w:val="00B83714"/>
    <w:rsid w:val="00B83B31"/>
    <w:rsid w:val="00B83FF1"/>
    <w:rsid w:val="00B84CD2"/>
    <w:rsid w:val="00B85534"/>
    <w:rsid w:val="00B872F8"/>
    <w:rsid w:val="00B873D9"/>
    <w:rsid w:val="00B87666"/>
    <w:rsid w:val="00B87CCC"/>
    <w:rsid w:val="00B90077"/>
    <w:rsid w:val="00B915EE"/>
    <w:rsid w:val="00B917D6"/>
    <w:rsid w:val="00B91D5A"/>
    <w:rsid w:val="00B92500"/>
    <w:rsid w:val="00B925BE"/>
    <w:rsid w:val="00B92E46"/>
    <w:rsid w:val="00B93005"/>
    <w:rsid w:val="00B9360F"/>
    <w:rsid w:val="00B936C0"/>
    <w:rsid w:val="00B9401A"/>
    <w:rsid w:val="00B949A3"/>
    <w:rsid w:val="00B94B22"/>
    <w:rsid w:val="00B94B77"/>
    <w:rsid w:val="00B94E13"/>
    <w:rsid w:val="00B94F65"/>
    <w:rsid w:val="00B95514"/>
    <w:rsid w:val="00B95745"/>
    <w:rsid w:val="00B96C77"/>
    <w:rsid w:val="00B96CF8"/>
    <w:rsid w:val="00B97072"/>
    <w:rsid w:val="00BA00B3"/>
    <w:rsid w:val="00BA026A"/>
    <w:rsid w:val="00BA02CC"/>
    <w:rsid w:val="00BA0AE1"/>
    <w:rsid w:val="00BA112F"/>
    <w:rsid w:val="00BA163F"/>
    <w:rsid w:val="00BA312C"/>
    <w:rsid w:val="00BA35C2"/>
    <w:rsid w:val="00BA3CB0"/>
    <w:rsid w:val="00BA4612"/>
    <w:rsid w:val="00BA67D9"/>
    <w:rsid w:val="00BA69E4"/>
    <w:rsid w:val="00BA704B"/>
    <w:rsid w:val="00BA70C5"/>
    <w:rsid w:val="00BA7285"/>
    <w:rsid w:val="00BA79D8"/>
    <w:rsid w:val="00BA7EEB"/>
    <w:rsid w:val="00BB05A4"/>
    <w:rsid w:val="00BB067B"/>
    <w:rsid w:val="00BB150A"/>
    <w:rsid w:val="00BB18BD"/>
    <w:rsid w:val="00BB19DE"/>
    <w:rsid w:val="00BB1E3A"/>
    <w:rsid w:val="00BB209A"/>
    <w:rsid w:val="00BB33A4"/>
    <w:rsid w:val="00BB470E"/>
    <w:rsid w:val="00BB47A4"/>
    <w:rsid w:val="00BB47FE"/>
    <w:rsid w:val="00BB48C6"/>
    <w:rsid w:val="00BB77A6"/>
    <w:rsid w:val="00BB7D3A"/>
    <w:rsid w:val="00BC073F"/>
    <w:rsid w:val="00BC09FC"/>
    <w:rsid w:val="00BC0B09"/>
    <w:rsid w:val="00BC0FBD"/>
    <w:rsid w:val="00BC17F2"/>
    <w:rsid w:val="00BC203A"/>
    <w:rsid w:val="00BC2578"/>
    <w:rsid w:val="00BC2698"/>
    <w:rsid w:val="00BC28BC"/>
    <w:rsid w:val="00BC313F"/>
    <w:rsid w:val="00BC32E7"/>
    <w:rsid w:val="00BC395B"/>
    <w:rsid w:val="00BC425E"/>
    <w:rsid w:val="00BC4515"/>
    <w:rsid w:val="00BC48E1"/>
    <w:rsid w:val="00BC494C"/>
    <w:rsid w:val="00BC5766"/>
    <w:rsid w:val="00BC58E4"/>
    <w:rsid w:val="00BC5AE0"/>
    <w:rsid w:val="00BC5CBD"/>
    <w:rsid w:val="00BC5D80"/>
    <w:rsid w:val="00BC666D"/>
    <w:rsid w:val="00BC6A80"/>
    <w:rsid w:val="00BC6C1B"/>
    <w:rsid w:val="00BC79FB"/>
    <w:rsid w:val="00BC7C9D"/>
    <w:rsid w:val="00BD00C7"/>
    <w:rsid w:val="00BD0583"/>
    <w:rsid w:val="00BD0665"/>
    <w:rsid w:val="00BD0E71"/>
    <w:rsid w:val="00BD13EF"/>
    <w:rsid w:val="00BD1503"/>
    <w:rsid w:val="00BD1BC3"/>
    <w:rsid w:val="00BD2C5A"/>
    <w:rsid w:val="00BD30B6"/>
    <w:rsid w:val="00BD3B0F"/>
    <w:rsid w:val="00BD4AEF"/>
    <w:rsid w:val="00BD5274"/>
    <w:rsid w:val="00BD5611"/>
    <w:rsid w:val="00BD59C7"/>
    <w:rsid w:val="00BD6A97"/>
    <w:rsid w:val="00BD753F"/>
    <w:rsid w:val="00BD75E6"/>
    <w:rsid w:val="00BD7702"/>
    <w:rsid w:val="00BD7964"/>
    <w:rsid w:val="00BE0045"/>
    <w:rsid w:val="00BE1764"/>
    <w:rsid w:val="00BE1ABD"/>
    <w:rsid w:val="00BE2879"/>
    <w:rsid w:val="00BE2C74"/>
    <w:rsid w:val="00BE347C"/>
    <w:rsid w:val="00BE36B1"/>
    <w:rsid w:val="00BE4493"/>
    <w:rsid w:val="00BE44CD"/>
    <w:rsid w:val="00BE479D"/>
    <w:rsid w:val="00BE4960"/>
    <w:rsid w:val="00BE5B08"/>
    <w:rsid w:val="00BE77BF"/>
    <w:rsid w:val="00BE7DC2"/>
    <w:rsid w:val="00BF050F"/>
    <w:rsid w:val="00BF07D3"/>
    <w:rsid w:val="00BF1563"/>
    <w:rsid w:val="00BF186B"/>
    <w:rsid w:val="00BF1A21"/>
    <w:rsid w:val="00BF1A52"/>
    <w:rsid w:val="00BF27F2"/>
    <w:rsid w:val="00BF2B68"/>
    <w:rsid w:val="00BF30E6"/>
    <w:rsid w:val="00BF3902"/>
    <w:rsid w:val="00BF39A0"/>
    <w:rsid w:val="00BF428D"/>
    <w:rsid w:val="00BF69E7"/>
    <w:rsid w:val="00BF7369"/>
    <w:rsid w:val="00BF7810"/>
    <w:rsid w:val="00BF7935"/>
    <w:rsid w:val="00C0025C"/>
    <w:rsid w:val="00C00994"/>
    <w:rsid w:val="00C0099F"/>
    <w:rsid w:val="00C01082"/>
    <w:rsid w:val="00C01667"/>
    <w:rsid w:val="00C01866"/>
    <w:rsid w:val="00C01872"/>
    <w:rsid w:val="00C01D8E"/>
    <w:rsid w:val="00C02044"/>
    <w:rsid w:val="00C03372"/>
    <w:rsid w:val="00C036DE"/>
    <w:rsid w:val="00C049BB"/>
    <w:rsid w:val="00C04B2F"/>
    <w:rsid w:val="00C05D67"/>
    <w:rsid w:val="00C06D0F"/>
    <w:rsid w:val="00C06EE1"/>
    <w:rsid w:val="00C07531"/>
    <w:rsid w:val="00C07A59"/>
    <w:rsid w:val="00C07F9D"/>
    <w:rsid w:val="00C10C3A"/>
    <w:rsid w:val="00C11D81"/>
    <w:rsid w:val="00C12BCE"/>
    <w:rsid w:val="00C12F5A"/>
    <w:rsid w:val="00C139A8"/>
    <w:rsid w:val="00C13DE0"/>
    <w:rsid w:val="00C14C02"/>
    <w:rsid w:val="00C154E8"/>
    <w:rsid w:val="00C1552F"/>
    <w:rsid w:val="00C1590F"/>
    <w:rsid w:val="00C15CB1"/>
    <w:rsid w:val="00C16ADE"/>
    <w:rsid w:val="00C16B0F"/>
    <w:rsid w:val="00C16BB7"/>
    <w:rsid w:val="00C172EA"/>
    <w:rsid w:val="00C17595"/>
    <w:rsid w:val="00C177AA"/>
    <w:rsid w:val="00C17BB7"/>
    <w:rsid w:val="00C20B5F"/>
    <w:rsid w:val="00C20BFB"/>
    <w:rsid w:val="00C21255"/>
    <w:rsid w:val="00C2164F"/>
    <w:rsid w:val="00C217C0"/>
    <w:rsid w:val="00C2182D"/>
    <w:rsid w:val="00C21897"/>
    <w:rsid w:val="00C21A42"/>
    <w:rsid w:val="00C21E1D"/>
    <w:rsid w:val="00C21EDC"/>
    <w:rsid w:val="00C22238"/>
    <w:rsid w:val="00C224A4"/>
    <w:rsid w:val="00C22846"/>
    <w:rsid w:val="00C2299C"/>
    <w:rsid w:val="00C22C47"/>
    <w:rsid w:val="00C22E7B"/>
    <w:rsid w:val="00C230E1"/>
    <w:rsid w:val="00C231BA"/>
    <w:rsid w:val="00C23258"/>
    <w:rsid w:val="00C233F5"/>
    <w:rsid w:val="00C2396C"/>
    <w:rsid w:val="00C2406D"/>
    <w:rsid w:val="00C2417F"/>
    <w:rsid w:val="00C24273"/>
    <w:rsid w:val="00C24801"/>
    <w:rsid w:val="00C24B11"/>
    <w:rsid w:val="00C24B78"/>
    <w:rsid w:val="00C24CA3"/>
    <w:rsid w:val="00C26201"/>
    <w:rsid w:val="00C2659B"/>
    <w:rsid w:val="00C26790"/>
    <w:rsid w:val="00C2757D"/>
    <w:rsid w:val="00C2796E"/>
    <w:rsid w:val="00C31089"/>
    <w:rsid w:val="00C3183C"/>
    <w:rsid w:val="00C31B90"/>
    <w:rsid w:val="00C324AE"/>
    <w:rsid w:val="00C32EF0"/>
    <w:rsid w:val="00C3372F"/>
    <w:rsid w:val="00C33A65"/>
    <w:rsid w:val="00C34208"/>
    <w:rsid w:val="00C35B32"/>
    <w:rsid w:val="00C35C44"/>
    <w:rsid w:val="00C35C6C"/>
    <w:rsid w:val="00C36809"/>
    <w:rsid w:val="00C374C3"/>
    <w:rsid w:val="00C37EEF"/>
    <w:rsid w:val="00C40205"/>
    <w:rsid w:val="00C40497"/>
    <w:rsid w:val="00C40563"/>
    <w:rsid w:val="00C40976"/>
    <w:rsid w:val="00C409C7"/>
    <w:rsid w:val="00C409F2"/>
    <w:rsid w:val="00C40A68"/>
    <w:rsid w:val="00C40EFD"/>
    <w:rsid w:val="00C42024"/>
    <w:rsid w:val="00C4203C"/>
    <w:rsid w:val="00C42FBB"/>
    <w:rsid w:val="00C4351E"/>
    <w:rsid w:val="00C437B1"/>
    <w:rsid w:val="00C4455E"/>
    <w:rsid w:val="00C44D1F"/>
    <w:rsid w:val="00C45067"/>
    <w:rsid w:val="00C462B0"/>
    <w:rsid w:val="00C467BC"/>
    <w:rsid w:val="00C47F41"/>
    <w:rsid w:val="00C508C5"/>
    <w:rsid w:val="00C5192D"/>
    <w:rsid w:val="00C51F98"/>
    <w:rsid w:val="00C523FC"/>
    <w:rsid w:val="00C5248D"/>
    <w:rsid w:val="00C52996"/>
    <w:rsid w:val="00C52AED"/>
    <w:rsid w:val="00C53821"/>
    <w:rsid w:val="00C53CF9"/>
    <w:rsid w:val="00C53DE9"/>
    <w:rsid w:val="00C5402D"/>
    <w:rsid w:val="00C546FF"/>
    <w:rsid w:val="00C54A5E"/>
    <w:rsid w:val="00C54A79"/>
    <w:rsid w:val="00C55159"/>
    <w:rsid w:val="00C555DB"/>
    <w:rsid w:val="00C55D3D"/>
    <w:rsid w:val="00C561C6"/>
    <w:rsid w:val="00C60A29"/>
    <w:rsid w:val="00C61CBB"/>
    <w:rsid w:val="00C61DFE"/>
    <w:rsid w:val="00C61F78"/>
    <w:rsid w:val="00C6268D"/>
    <w:rsid w:val="00C626E0"/>
    <w:rsid w:val="00C62A09"/>
    <w:rsid w:val="00C63248"/>
    <w:rsid w:val="00C63680"/>
    <w:rsid w:val="00C64D98"/>
    <w:rsid w:val="00C6558D"/>
    <w:rsid w:val="00C65708"/>
    <w:rsid w:val="00C6642D"/>
    <w:rsid w:val="00C6643C"/>
    <w:rsid w:val="00C67BCD"/>
    <w:rsid w:val="00C70A28"/>
    <w:rsid w:val="00C70FAA"/>
    <w:rsid w:val="00C71CEE"/>
    <w:rsid w:val="00C72AF9"/>
    <w:rsid w:val="00C730E2"/>
    <w:rsid w:val="00C73F9D"/>
    <w:rsid w:val="00C7434A"/>
    <w:rsid w:val="00C7434D"/>
    <w:rsid w:val="00C748ED"/>
    <w:rsid w:val="00C7611B"/>
    <w:rsid w:val="00C7649B"/>
    <w:rsid w:val="00C766AB"/>
    <w:rsid w:val="00C766F9"/>
    <w:rsid w:val="00C76CBB"/>
    <w:rsid w:val="00C76EA1"/>
    <w:rsid w:val="00C7794E"/>
    <w:rsid w:val="00C77D8C"/>
    <w:rsid w:val="00C77FB0"/>
    <w:rsid w:val="00C801EF"/>
    <w:rsid w:val="00C807B6"/>
    <w:rsid w:val="00C81E5B"/>
    <w:rsid w:val="00C82D7C"/>
    <w:rsid w:val="00C83126"/>
    <w:rsid w:val="00C83469"/>
    <w:rsid w:val="00C836F9"/>
    <w:rsid w:val="00C84CA9"/>
    <w:rsid w:val="00C84EDC"/>
    <w:rsid w:val="00C853E2"/>
    <w:rsid w:val="00C8543C"/>
    <w:rsid w:val="00C85568"/>
    <w:rsid w:val="00C8660E"/>
    <w:rsid w:val="00C872CA"/>
    <w:rsid w:val="00C875C1"/>
    <w:rsid w:val="00C879A1"/>
    <w:rsid w:val="00C879BE"/>
    <w:rsid w:val="00C900E3"/>
    <w:rsid w:val="00C901BB"/>
    <w:rsid w:val="00C90C4F"/>
    <w:rsid w:val="00C90CFD"/>
    <w:rsid w:val="00C9140A"/>
    <w:rsid w:val="00C914F6"/>
    <w:rsid w:val="00C91745"/>
    <w:rsid w:val="00C91BA9"/>
    <w:rsid w:val="00C91D5C"/>
    <w:rsid w:val="00C91E5D"/>
    <w:rsid w:val="00C92078"/>
    <w:rsid w:val="00C9227F"/>
    <w:rsid w:val="00C926F4"/>
    <w:rsid w:val="00C92C66"/>
    <w:rsid w:val="00C92F05"/>
    <w:rsid w:val="00C9316A"/>
    <w:rsid w:val="00C941D6"/>
    <w:rsid w:val="00C944CC"/>
    <w:rsid w:val="00C94637"/>
    <w:rsid w:val="00C94C9F"/>
    <w:rsid w:val="00C94E8C"/>
    <w:rsid w:val="00C9517C"/>
    <w:rsid w:val="00C95C21"/>
    <w:rsid w:val="00C965AF"/>
    <w:rsid w:val="00C97BAE"/>
    <w:rsid w:val="00CA0080"/>
    <w:rsid w:val="00CA040A"/>
    <w:rsid w:val="00CA095F"/>
    <w:rsid w:val="00CA119C"/>
    <w:rsid w:val="00CA1B9B"/>
    <w:rsid w:val="00CA20C1"/>
    <w:rsid w:val="00CA20C9"/>
    <w:rsid w:val="00CA3922"/>
    <w:rsid w:val="00CA39C6"/>
    <w:rsid w:val="00CA3DEB"/>
    <w:rsid w:val="00CA4564"/>
    <w:rsid w:val="00CA4657"/>
    <w:rsid w:val="00CA4673"/>
    <w:rsid w:val="00CA4D46"/>
    <w:rsid w:val="00CA678B"/>
    <w:rsid w:val="00CA6866"/>
    <w:rsid w:val="00CA6BDE"/>
    <w:rsid w:val="00CA768E"/>
    <w:rsid w:val="00CA7E51"/>
    <w:rsid w:val="00CA7EA5"/>
    <w:rsid w:val="00CB07C7"/>
    <w:rsid w:val="00CB10D7"/>
    <w:rsid w:val="00CB1768"/>
    <w:rsid w:val="00CB1797"/>
    <w:rsid w:val="00CB243B"/>
    <w:rsid w:val="00CB2642"/>
    <w:rsid w:val="00CB2792"/>
    <w:rsid w:val="00CB2DBC"/>
    <w:rsid w:val="00CB377E"/>
    <w:rsid w:val="00CB37FF"/>
    <w:rsid w:val="00CB3EB7"/>
    <w:rsid w:val="00CB4226"/>
    <w:rsid w:val="00CB51EA"/>
    <w:rsid w:val="00CB521A"/>
    <w:rsid w:val="00CB53B3"/>
    <w:rsid w:val="00CB6785"/>
    <w:rsid w:val="00CB6FFB"/>
    <w:rsid w:val="00CB7943"/>
    <w:rsid w:val="00CC055C"/>
    <w:rsid w:val="00CC0A1B"/>
    <w:rsid w:val="00CC1781"/>
    <w:rsid w:val="00CC17D5"/>
    <w:rsid w:val="00CC1B83"/>
    <w:rsid w:val="00CC291C"/>
    <w:rsid w:val="00CC2A1B"/>
    <w:rsid w:val="00CC34DC"/>
    <w:rsid w:val="00CC360C"/>
    <w:rsid w:val="00CC38FB"/>
    <w:rsid w:val="00CC40C6"/>
    <w:rsid w:val="00CC4780"/>
    <w:rsid w:val="00CC4BDB"/>
    <w:rsid w:val="00CC54D2"/>
    <w:rsid w:val="00CC6E6B"/>
    <w:rsid w:val="00CC736E"/>
    <w:rsid w:val="00CC74B6"/>
    <w:rsid w:val="00CC7B1F"/>
    <w:rsid w:val="00CD01C7"/>
    <w:rsid w:val="00CD028C"/>
    <w:rsid w:val="00CD034F"/>
    <w:rsid w:val="00CD03D6"/>
    <w:rsid w:val="00CD07C3"/>
    <w:rsid w:val="00CD139B"/>
    <w:rsid w:val="00CD1744"/>
    <w:rsid w:val="00CD25D5"/>
    <w:rsid w:val="00CD25E1"/>
    <w:rsid w:val="00CD264C"/>
    <w:rsid w:val="00CD32A2"/>
    <w:rsid w:val="00CD3444"/>
    <w:rsid w:val="00CD3E77"/>
    <w:rsid w:val="00CD4720"/>
    <w:rsid w:val="00CD4919"/>
    <w:rsid w:val="00CD54CD"/>
    <w:rsid w:val="00CD5727"/>
    <w:rsid w:val="00CD5983"/>
    <w:rsid w:val="00CD5B72"/>
    <w:rsid w:val="00CD634E"/>
    <w:rsid w:val="00CD6461"/>
    <w:rsid w:val="00CD6CA5"/>
    <w:rsid w:val="00CD7778"/>
    <w:rsid w:val="00CE038B"/>
    <w:rsid w:val="00CE11CD"/>
    <w:rsid w:val="00CE1E04"/>
    <w:rsid w:val="00CE1F6C"/>
    <w:rsid w:val="00CE23BA"/>
    <w:rsid w:val="00CE2A00"/>
    <w:rsid w:val="00CE302C"/>
    <w:rsid w:val="00CE3044"/>
    <w:rsid w:val="00CE3A5A"/>
    <w:rsid w:val="00CE3C5C"/>
    <w:rsid w:val="00CE3E10"/>
    <w:rsid w:val="00CE4CE7"/>
    <w:rsid w:val="00CE4F6C"/>
    <w:rsid w:val="00CE5122"/>
    <w:rsid w:val="00CE5F38"/>
    <w:rsid w:val="00CE6905"/>
    <w:rsid w:val="00CE6C1C"/>
    <w:rsid w:val="00CE6F1B"/>
    <w:rsid w:val="00CE7179"/>
    <w:rsid w:val="00CE7799"/>
    <w:rsid w:val="00CE79C5"/>
    <w:rsid w:val="00CE7A3C"/>
    <w:rsid w:val="00CF0ED2"/>
    <w:rsid w:val="00CF1BDC"/>
    <w:rsid w:val="00CF1E0A"/>
    <w:rsid w:val="00CF2798"/>
    <w:rsid w:val="00CF2C9F"/>
    <w:rsid w:val="00CF31DB"/>
    <w:rsid w:val="00CF3536"/>
    <w:rsid w:val="00CF456A"/>
    <w:rsid w:val="00CF477B"/>
    <w:rsid w:val="00CF547D"/>
    <w:rsid w:val="00CF5E9D"/>
    <w:rsid w:val="00CF6C6B"/>
    <w:rsid w:val="00CF7C9A"/>
    <w:rsid w:val="00D02191"/>
    <w:rsid w:val="00D0262C"/>
    <w:rsid w:val="00D030EA"/>
    <w:rsid w:val="00D034C4"/>
    <w:rsid w:val="00D038F6"/>
    <w:rsid w:val="00D03B66"/>
    <w:rsid w:val="00D047ED"/>
    <w:rsid w:val="00D049F4"/>
    <w:rsid w:val="00D04B52"/>
    <w:rsid w:val="00D04B59"/>
    <w:rsid w:val="00D04C92"/>
    <w:rsid w:val="00D04E3B"/>
    <w:rsid w:val="00D050BD"/>
    <w:rsid w:val="00D055EE"/>
    <w:rsid w:val="00D0571E"/>
    <w:rsid w:val="00D05ADD"/>
    <w:rsid w:val="00D06747"/>
    <w:rsid w:val="00D06F1B"/>
    <w:rsid w:val="00D0718E"/>
    <w:rsid w:val="00D07237"/>
    <w:rsid w:val="00D1058E"/>
    <w:rsid w:val="00D109FA"/>
    <w:rsid w:val="00D10E7B"/>
    <w:rsid w:val="00D12514"/>
    <w:rsid w:val="00D1399E"/>
    <w:rsid w:val="00D13CB8"/>
    <w:rsid w:val="00D13F7C"/>
    <w:rsid w:val="00D145C3"/>
    <w:rsid w:val="00D14741"/>
    <w:rsid w:val="00D14A4E"/>
    <w:rsid w:val="00D14B34"/>
    <w:rsid w:val="00D14EB4"/>
    <w:rsid w:val="00D15318"/>
    <w:rsid w:val="00D16A08"/>
    <w:rsid w:val="00D16DA1"/>
    <w:rsid w:val="00D171FE"/>
    <w:rsid w:val="00D178EE"/>
    <w:rsid w:val="00D17CC5"/>
    <w:rsid w:val="00D202D4"/>
    <w:rsid w:val="00D208A4"/>
    <w:rsid w:val="00D2096A"/>
    <w:rsid w:val="00D20C4F"/>
    <w:rsid w:val="00D21645"/>
    <w:rsid w:val="00D21809"/>
    <w:rsid w:val="00D219A9"/>
    <w:rsid w:val="00D21BA2"/>
    <w:rsid w:val="00D221B0"/>
    <w:rsid w:val="00D22DF5"/>
    <w:rsid w:val="00D23127"/>
    <w:rsid w:val="00D23976"/>
    <w:rsid w:val="00D23BA4"/>
    <w:rsid w:val="00D24456"/>
    <w:rsid w:val="00D24621"/>
    <w:rsid w:val="00D254E5"/>
    <w:rsid w:val="00D2572B"/>
    <w:rsid w:val="00D25BEF"/>
    <w:rsid w:val="00D269A4"/>
    <w:rsid w:val="00D26C0B"/>
    <w:rsid w:val="00D302D2"/>
    <w:rsid w:val="00D30ABE"/>
    <w:rsid w:val="00D31215"/>
    <w:rsid w:val="00D313F9"/>
    <w:rsid w:val="00D31E5E"/>
    <w:rsid w:val="00D32308"/>
    <w:rsid w:val="00D3284F"/>
    <w:rsid w:val="00D3324A"/>
    <w:rsid w:val="00D335A8"/>
    <w:rsid w:val="00D33976"/>
    <w:rsid w:val="00D33C64"/>
    <w:rsid w:val="00D3452F"/>
    <w:rsid w:val="00D34643"/>
    <w:rsid w:val="00D34855"/>
    <w:rsid w:val="00D358E9"/>
    <w:rsid w:val="00D36268"/>
    <w:rsid w:val="00D363CC"/>
    <w:rsid w:val="00D36D4B"/>
    <w:rsid w:val="00D37210"/>
    <w:rsid w:val="00D37306"/>
    <w:rsid w:val="00D404B4"/>
    <w:rsid w:val="00D409F9"/>
    <w:rsid w:val="00D40BA7"/>
    <w:rsid w:val="00D40CD1"/>
    <w:rsid w:val="00D4156F"/>
    <w:rsid w:val="00D415C3"/>
    <w:rsid w:val="00D41A93"/>
    <w:rsid w:val="00D41B85"/>
    <w:rsid w:val="00D42258"/>
    <w:rsid w:val="00D426EA"/>
    <w:rsid w:val="00D42899"/>
    <w:rsid w:val="00D42F2C"/>
    <w:rsid w:val="00D433BB"/>
    <w:rsid w:val="00D4386D"/>
    <w:rsid w:val="00D44759"/>
    <w:rsid w:val="00D44B18"/>
    <w:rsid w:val="00D44F0F"/>
    <w:rsid w:val="00D45D4E"/>
    <w:rsid w:val="00D45F72"/>
    <w:rsid w:val="00D466CE"/>
    <w:rsid w:val="00D468AC"/>
    <w:rsid w:val="00D47C27"/>
    <w:rsid w:val="00D47DC7"/>
    <w:rsid w:val="00D50324"/>
    <w:rsid w:val="00D50B0B"/>
    <w:rsid w:val="00D50F09"/>
    <w:rsid w:val="00D510A5"/>
    <w:rsid w:val="00D522CE"/>
    <w:rsid w:val="00D530B4"/>
    <w:rsid w:val="00D530D3"/>
    <w:rsid w:val="00D535A7"/>
    <w:rsid w:val="00D54458"/>
    <w:rsid w:val="00D54F8D"/>
    <w:rsid w:val="00D56015"/>
    <w:rsid w:val="00D560A8"/>
    <w:rsid w:val="00D56186"/>
    <w:rsid w:val="00D5650C"/>
    <w:rsid w:val="00D56671"/>
    <w:rsid w:val="00D571C1"/>
    <w:rsid w:val="00D5794A"/>
    <w:rsid w:val="00D57ADA"/>
    <w:rsid w:val="00D57C33"/>
    <w:rsid w:val="00D57E54"/>
    <w:rsid w:val="00D60654"/>
    <w:rsid w:val="00D6083A"/>
    <w:rsid w:val="00D6093A"/>
    <w:rsid w:val="00D60F74"/>
    <w:rsid w:val="00D6195B"/>
    <w:rsid w:val="00D61A8A"/>
    <w:rsid w:val="00D62AE6"/>
    <w:rsid w:val="00D63B42"/>
    <w:rsid w:val="00D63B8A"/>
    <w:rsid w:val="00D63CB7"/>
    <w:rsid w:val="00D63E4D"/>
    <w:rsid w:val="00D641BF"/>
    <w:rsid w:val="00D64213"/>
    <w:rsid w:val="00D64AEF"/>
    <w:rsid w:val="00D651EA"/>
    <w:rsid w:val="00D658CD"/>
    <w:rsid w:val="00D662CB"/>
    <w:rsid w:val="00D66313"/>
    <w:rsid w:val="00D66BDE"/>
    <w:rsid w:val="00D66C1F"/>
    <w:rsid w:val="00D672F4"/>
    <w:rsid w:val="00D679AD"/>
    <w:rsid w:val="00D70077"/>
    <w:rsid w:val="00D706C0"/>
    <w:rsid w:val="00D71446"/>
    <w:rsid w:val="00D714ED"/>
    <w:rsid w:val="00D715EF"/>
    <w:rsid w:val="00D71806"/>
    <w:rsid w:val="00D71859"/>
    <w:rsid w:val="00D71FC7"/>
    <w:rsid w:val="00D72382"/>
    <w:rsid w:val="00D7315C"/>
    <w:rsid w:val="00D7345F"/>
    <w:rsid w:val="00D73564"/>
    <w:rsid w:val="00D73C7C"/>
    <w:rsid w:val="00D743EB"/>
    <w:rsid w:val="00D75EFD"/>
    <w:rsid w:val="00D76658"/>
    <w:rsid w:val="00D766B9"/>
    <w:rsid w:val="00D766FB"/>
    <w:rsid w:val="00D7688E"/>
    <w:rsid w:val="00D7787D"/>
    <w:rsid w:val="00D77FC3"/>
    <w:rsid w:val="00D80561"/>
    <w:rsid w:val="00D80ABA"/>
    <w:rsid w:val="00D80B2A"/>
    <w:rsid w:val="00D81268"/>
    <w:rsid w:val="00D817F1"/>
    <w:rsid w:val="00D81F44"/>
    <w:rsid w:val="00D833A4"/>
    <w:rsid w:val="00D836B1"/>
    <w:rsid w:val="00D838F5"/>
    <w:rsid w:val="00D83EBE"/>
    <w:rsid w:val="00D840D5"/>
    <w:rsid w:val="00D8486A"/>
    <w:rsid w:val="00D850C9"/>
    <w:rsid w:val="00D852C3"/>
    <w:rsid w:val="00D85BC0"/>
    <w:rsid w:val="00D85E57"/>
    <w:rsid w:val="00D86175"/>
    <w:rsid w:val="00D863E2"/>
    <w:rsid w:val="00D867C9"/>
    <w:rsid w:val="00D86EA6"/>
    <w:rsid w:val="00D87AD7"/>
    <w:rsid w:val="00D900D5"/>
    <w:rsid w:val="00D903B0"/>
    <w:rsid w:val="00D90FD0"/>
    <w:rsid w:val="00D9201B"/>
    <w:rsid w:val="00D9255C"/>
    <w:rsid w:val="00D928E0"/>
    <w:rsid w:val="00D93299"/>
    <w:rsid w:val="00D93B7D"/>
    <w:rsid w:val="00D94232"/>
    <w:rsid w:val="00D94B5A"/>
    <w:rsid w:val="00D952F8"/>
    <w:rsid w:val="00D9544F"/>
    <w:rsid w:val="00D954CC"/>
    <w:rsid w:val="00D95C33"/>
    <w:rsid w:val="00D96857"/>
    <w:rsid w:val="00D96D47"/>
    <w:rsid w:val="00D97622"/>
    <w:rsid w:val="00D97ADD"/>
    <w:rsid w:val="00DA0274"/>
    <w:rsid w:val="00DA03A7"/>
    <w:rsid w:val="00DA03C0"/>
    <w:rsid w:val="00DA0E33"/>
    <w:rsid w:val="00DA1845"/>
    <w:rsid w:val="00DA1A07"/>
    <w:rsid w:val="00DA1B7A"/>
    <w:rsid w:val="00DA1EE9"/>
    <w:rsid w:val="00DA3153"/>
    <w:rsid w:val="00DA413C"/>
    <w:rsid w:val="00DA455E"/>
    <w:rsid w:val="00DA49E7"/>
    <w:rsid w:val="00DA5B4A"/>
    <w:rsid w:val="00DA720E"/>
    <w:rsid w:val="00DA7278"/>
    <w:rsid w:val="00DA78EA"/>
    <w:rsid w:val="00DA79FA"/>
    <w:rsid w:val="00DB0062"/>
    <w:rsid w:val="00DB0509"/>
    <w:rsid w:val="00DB0F05"/>
    <w:rsid w:val="00DB13EA"/>
    <w:rsid w:val="00DB1AF1"/>
    <w:rsid w:val="00DB1E8B"/>
    <w:rsid w:val="00DB2191"/>
    <w:rsid w:val="00DB2BC8"/>
    <w:rsid w:val="00DB2D8E"/>
    <w:rsid w:val="00DB2E8C"/>
    <w:rsid w:val="00DB33E9"/>
    <w:rsid w:val="00DB3755"/>
    <w:rsid w:val="00DB3CBC"/>
    <w:rsid w:val="00DB4555"/>
    <w:rsid w:val="00DB4954"/>
    <w:rsid w:val="00DB4DCC"/>
    <w:rsid w:val="00DB5BD5"/>
    <w:rsid w:val="00DB611C"/>
    <w:rsid w:val="00DB61C9"/>
    <w:rsid w:val="00DC18C3"/>
    <w:rsid w:val="00DC1915"/>
    <w:rsid w:val="00DC1DF8"/>
    <w:rsid w:val="00DC2425"/>
    <w:rsid w:val="00DC245C"/>
    <w:rsid w:val="00DC3836"/>
    <w:rsid w:val="00DC4F70"/>
    <w:rsid w:val="00DD0276"/>
    <w:rsid w:val="00DD08F1"/>
    <w:rsid w:val="00DD0B6E"/>
    <w:rsid w:val="00DD0D04"/>
    <w:rsid w:val="00DD1034"/>
    <w:rsid w:val="00DD151D"/>
    <w:rsid w:val="00DD18DD"/>
    <w:rsid w:val="00DD1A8C"/>
    <w:rsid w:val="00DD31A4"/>
    <w:rsid w:val="00DD347D"/>
    <w:rsid w:val="00DD3489"/>
    <w:rsid w:val="00DD4064"/>
    <w:rsid w:val="00DD4391"/>
    <w:rsid w:val="00DD4490"/>
    <w:rsid w:val="00DD60FD"/>
    <w:rsid w:val="00DD6791"/>
    <w:rsid w:val="00DD70F2"/>
    <w:rsid w:val="00DD7C18"/>
    <w:rsid w:val="00DD7EBD"/>
    <w:rsid w:val="00DE0411"/>
    <w:rsid w:val="00DE14AB"/>
    <w:rsid w:val="00DE22ED"/>
    <w:rsid w:val="00DE270B"/>
    <w:rsid w:val="00DE28DC"/>
    <w:rsid w:val="00DE2B2C"/>
    <w:rsid w:val="00DE4285"/>
    <w:rsid w:val="00DE433B"/>
    <w:rsid w:val="00DE498E"/>
    <w:rsid w:val="00DE4E5D"/>
    <w:rsid w:val="00DE5003"/>
    <w:rsid w:val="00DE5902"/>
    <w:rsid w:val="00DE5A73"/>
    <w:rsid w:val="00DE5A7B"/>
    <w:rsid w:val="00DE62FC"/>
    <w:rsid w:val="00DE698C"/>
    <w:rsid w:val="00DE7732"/>
    <w:rsid w:val="00DF122C"/>
    <w:rsid w:val="00DF1799"/>
    <w:rsid w:val="00DF1F98"/>
    <w:rsid w:val="00DF25CA"/>
    <w:rsid w:val="00DF273E"/>
    <w:rsid w:val="00DF35F4"/>
    <w:rsid w:val="00DF39E6"/>
    <w:rsid w:val="00DF3AF2"/>
    <w:rsid w:val="00DF3F46"/>
    <w:rsid w:val="00DF41F3"/>
    <w:rsid w:val="00DF4D02"/>
    <w:rsid w:val="00DF5620"/>
    <w:rsid w:val="00DF67D9"/>
    <w:rsid w:val="00DF69D2"/>
    <w:rsid w:val="00DF6B27"/>
    <w:rsid w:val="00DF6B70"/>
    <w:rsid w:val="00DF71C3"/>
    <w:rsid w:val="00DF73D7"/>
    <w:rsid w:val="00E001CD"/>
    <w:rsid w:val="00E001F1"/>
    <w:rsid w:val="00E01055"/>
    <w:rsid w:val="00E0113B"/>
    <w:rsid w:val="00E02034"/>
    <w:rsid w:val="00E030C9"/>
    <w:rsid w:val="00E03ADC"/>
    <w:rsid w:val="00E0402D"/>
    <w:rsid w:val="00E043B3"/>
    <w:rsid w:val="00E044E0"/>
    <w:rsid w:val="00E04834"/>
    <w:rsid w:val="00E050DC"/>
    <w:rsid w:val="00E05228"/>
    <w:rsid w:val="00E05ED1"/>
    <w:rsid w:val="00E05EF5"/>
    <w:rsid w:val="00E07566"/>
    <w:rsid w:val="00E078AB"/>
    <w:rsid w:val="00E10099"/>
    <w:rsid w:val="00E103D9"/>
    <w:rsid w:val="00E1065C"/>
    <w:rsid w:val="00E109A8"/>
    <w:rsid w:val="00E10C06"/>
    <w:rsid w:val="00E11745"/>
    <w:rsid w:val="00E11C09"/>
    <w:rsid w:val="00E136D3"/>
    <w:rsid w:val="00E13980"/>
    <w:rsid w:val="00E142E9"/>
    <w:rsid w:val="00E14359"/>
    <w:rsid w:val="00E1436A"/>
    <w:rsid w:val="00E14A67"/>
    <w:rsid w:val="00E14B64"/>
    <w:rsid w:val="00E15068"/>
    <w:rsid w:val="00E154EF"/>
    <w:rsid w:val="00E16D82"/>
    <w:rsid w:val="00E16E18"/>
    <w:rsid w:val="00E17E71"/>
    <w:rsid w:val="00E20180"/>
    <w:rsid w:val="00E20D81"/>
    <w:rsid w:val="00E21676"/>
    <w:rsid w:val="00E21E9A"/>
    <w:rsid w:val="00E22B0F"/>
    <w:rsid w:val="00E22D52"/>
    <w:rsid w:val="00E22EF0"/>
    <w:rsid w:val="00E24658"/>
    <w:rsid w:val="00E2497E"/>
    <w:rsid w:val="00E254E9"/>
    <w:rsid w:val="00E25696"/>
    <w:rsid w:val="00E2608E"/>
    <w:rsid w:val="00E262A7"/>
    <w:rsid w:val="00E266F9"/>
    <w:rsid w:val="00E2674A"/>
    <w:rsid w:val="00E27427"/>
    <w:rsid w:val="00E306D1"/>
    <w:rsid w:val="00E30798"/>
    <w:rsid w:val="00E30A3C"/>
    <w:rsid w:val="00E310DA"/>
    <w:rsid w:val="00E3131E"/>
    <w:rsid w:val="00E3178B"/>
    <w:rsid w:val="00E321FA"/>
    <w:rsid w:val="00E3236D"/>
    <w:rsid w:val="00E3248F"/>
    <w:rsid w:val="00E32D05"/>
    <w:rsid w:val="00E32EBE"/>
    <w:rsid w:val="00E334AC"/>
    <w:rsid w:val="00E338C4"/>
    <w:rsid w:val="00E338C6"/>
    <w:rsid w:val="00E3424B"/>
    <w:rsid w:val="00E34298"/>
    <w:rsid w:val="00E34938"/>
    <w:rsid w:val="00E34CAF"/>
    <w:rsid w:val="00E35BD2"/>
    <w:rsid w:val="00E36339"/>
    <w:rsid w:val="00E364D9"/>
    <w:rsid w:val="00E365FB"/>
    <w:rsid w:val="00E3690A"/>
    <w:rsid w:val="00E3707F"/>
    <w:rsid w:val="00E37642"/>
    <w:rsid w:val="00E379AF"/>
    <w:rsid w:val="00E37B01"/>
    <w:rsid w:val="00E37C7C"/>
    <w:rsid w:val="00E40244"/>
    <w:rsid w:val="00E413CD"/>
    <w:rsid w:val="00E415F5"/>
    <w:rsid w:val="00E417FF"/>
    <w:rsid w:val="00E41970"/>
    <w:rsid w:val="00E426CA"/>
    <w:rsid w:val="00E429B4"/>
    <w:rsid w:val="00E42AEE"/>
    <w:rsid w:val="00E42EA9"/>
    <w:rsid w:val="00E431F1"/>
    <w:rsid w:val="00E43F5B"/>
    <w:rsid w:val="00E455DB"/>
    <w:rsid w:val="00E45A97"/>
    <w:rsid w:val="00E46983"/>
    <w:rsid w:val="00E46CD6"/>
    <w:rsid w:val="00E47590"/>
    <w:rsid w:val="00E5003A"/>
    <w:rsid w:val="00E501CA"/>
    <w:rsid w:val="00E508DF"/>
    <w:rsid w:val="00E515C7"/>
    <w:rsid w:val="00E51AA4"/>
    <w:rsid w:val="00E51FC5"/>
    <w:rsid w:val="00E524FF"/>
    <w:rsid w:val="00E527F9"/>
    <w:rsid w:val="00E54903"/>
    <w:rsid w:val="00E558C6"/>
    <w:rsid w:val="00E55CB0"/>
    <w:rsid w:val="00E55ED7"/>
    <w:rsid w:val="00E55FCA"/>
    <w:rsid w:val="00E5602A"/>
    <w:rsid w:val="00E5619A"/>
    <w:rsid w:val="00E57193"/>
    <w:rsid w:val="00E576A2"/>
    <w:rsid w:val="00E6011D"/>
    <w:rsid w:val="00E60943"/>
    <w:rsid w:val="00E60CEE"/>
    <w:rsid w:val="00E61AC8"/>
    <w:rsid w:val="00E62159"/>
    <w:rsid w:val="00E6219D"/>
    <w:rsid w:val="00E6271D"/>
    <w:rsid w:val="00E6299B"/>
    <w:rsid w:val="00E62EFA"/>
    <w:rsid w:val="00E63232"/>
    <w:rsid w:val="00E63A86"/>
    <w:rsid w:val="00E63D7B"/>
    <w:rsid w:val="00E63DCA"/>
    <w:rsid w:val="00E6408F"/>
    <w:rsid w:val="00E64466"/>
    <w:rsid w:val="00E64597"/>
    <w:rsid w:val="00E651BA"/>
    <w:rsid w:val="00E6533D"/>
    <w:rsid w:val="00E656EE"/>
    <w:rsid w:val="00E659E5"/>
    <w:rsid w:val="00E65FD2"/>
    <w:rsid w:val="00E665F1"/>
    <w:rsid w:val="00E66CF9"/>
    <w:rsid w:val="00E66F7C"/>
    <w:rsid w:val="00E67245"/>
    <w:rsid w:val="00E67376"/>
    <w:rsid w:val="00E67695"/>
    <w:rsid w:val="00E67A01"/>
    <w:rsid w:val="00E67B5C"/>
    <w:rsid w:val="00E67C96"/>
    <w:rsid w:val="00E7022A"/>
    <w:rsid w:val="00E7049C"/>
    <w:rsid w:val="00E71185"/>
    <w:rsid w:val="00E7126D"/>
    <w:rsid w:val="00E72912"/>
    <w:rsid w:val="00E733BA"/>
    <w:rsid w:val="00E73738"/>
    <w:rsid w:val="00E7405C"/>
    <w:rsid w:val="00E745A5"/>
    <w:rsid w:val="00E749FE"/>
    <w:rsid w:val="00E74A63"/>
    <w:rsid w:val="00E74AF7"/>
    <w:rsid w:val="00E74EF0"/>
    <w:rsid w:val="00E75685"/>
    <w:rsid w:val="00E76285"/>
    <w:rsid w:val="00E763D8"/>
    <w:rsid w:val="00E76E5C"/>
    <w:rsid w:val="00E76F85"/>
    <w:rsid w:val="00E7742C"/>
    <w:rsid w:val="00E77808"/>
    <w:rsid w:val="00E8000E"/>
    <w:rsid w:val="00E80B26"/>
    <w:rsid w:val="00E81540"/>
    <w:rsid w:val="00E815E8"/>
    <w:rsid w:val="00E81D12"/>
    <w:rsid w:val="00E81D95"/>
    <w:rsid w:val="00E81DF1"/>
    <w:rsid w:val="00E829FE"/>
    <w:rsid w:val="00E82B0B"/>
    <w:rsid w:val="00E82C57"/>
    <w:rsid w:val="00E82E64"/>
    <w:rsid w:val="00E83515"/>
    <w:rsid w:val="00E83D74"/>
    <w:rsid w:val="00E84C4F"/>
    <w:rsid w:val="00E858B8"/>
    <w:rsid w:val="00E85BF4"/>
    <w:rsid w:val="00E85EF4"/>
    <w:rsid w:val="00E8639C"/>
    <w:rsid w:val="00E86A17"/>
    <w:rsid w:val="00E8747C"/>
    <w:rsid w:val="00E87A9E"/>
    <w:rsid w:val="00E90179"/>
    <w:rsid w:val="00E9268A"/>
    <w:rsid w:val="00E9296D"/>
    <w:rsid w:val="00E92FF4"/>
    <w:rsid w:val="00E93F6F"/>
    <w:rsid w:val="00E94322"/>
    <w:rsid w:val="00E946A7"/>
    <w:rsid w:val="00E9571E"/>
    <w:rsid w:val="00E95DBC"/>
    <w:rsid w:val="00E96C02"/>
    <w:rsid w:val="00EA0C49"/>
    <w:rsid w:val="00EA12F5"/>
    <w:rsid w:val="00EA132D"/>
    <w:rsid w:val="00EA15E5"/>
    <w:rsid w:val="00EA1767"/>
    <w:rsid w:val="00EA251B"/>
    <w:rsid w:val="00EA291C"/>
    <w:rsid w:val="00EA2D47"/>
    <w:rsid w:val="00EA3475"/>
    <w:rsid w:val="00EA3659"/>
    <w:rsid w:val="00EA44ED"/>
    <w:rsid w:val="00EA5179"/>
    <w:rsid w:val="00EA519C"/>
    <w:rsid w:val="00EA521D"/>
    <w:rsid w:val="00EA56EA"/>
    <w:rsid w:val="00EA590E"/>
    <w:rsid w:val="00EA5CB4"/>
    <w:rsid w:val="00EA680F"/>
    <w:rsid w:val="00EA6C3F"/>
    <w:rsid w:val="00EA7FB8"/>
    <w:rsid w:val="00EB05E1"/>
    <w:rsid w:val="00EB08F5"/>
    <w:rsid w:val="00EB1202"/>
    <w:rsid w:val="00EB1252"/>
    <w:rsid w:val="00EB15B9"/>
    <w:rsid w:val="00EB1A68"/>
    <w:rsid w:val="00EB1CAE"/>
    <w:rsid w:val="00EB34D5"/>
    <w:rsid w:val="00EB4372"/>
    <w:rsid w:val="00EB680D"/>
    <w:rsid w:val="00EB79C0"/>
    <w:rsid w:val="00EC009A"/>
    <w:rsid w:val="00EC032C"/>
    <w:rsid w:val="00EC047B"/>
    <w:rsid w:val="00EC0AF0"/>
    <w:rsid w:val="00EC154D"/>
    <w:rsid w:val="00EC1831"/>
    <w:rsid w:val="00EC217B"/>
    <w:rsid w:val="00EC250B"/>
    <w:rsid w:val="00EC2A0C"/>
    <w:rsid w:val="00EC2ECD"/>
    <w:rsid w:val="00EC3710"/>
    <w:rsid w:val="00EC39BF"/>
    <w:rsid w:val="00EC4D0B"/>
    <w:rsid w:val="00EC5105"/>
    <w:rsid w:val="00EC5ED4"/>
    <w:rsid w:val="00EC66A0"/>
    <w:rsid w:val="00EC6AFA"/>
    <w:rsid w:val="00EC6FAE"/>
    <w:rsid w:val="00EC7D7B"/>
    <w:rsid w:val="00ED01E6"/>
    <w:rsid w:val="00ED0F82"/>
    <w:rsid w:val="00ED1DDF"/>
    <w:rsid w:val="00ED26B3"/>
    <w:rsid w:val="00ED297A"/>
    <w:rsid w:val="00ED407F"/>
    <w:rsid w:val="00ED5367"/>
    <w:rsid w:val="00ED5557"/>
    <w:rsid w:val="00ED595E"/>
    <w:rsid w:val="00ED5FFB"/>
    <w:rsid w:val="00ED6B66"/>
    <w:rsid w:val="00ED79A8"/>
    <w:rsid w:val="00ED7ADF"/>
    <w:rsid w:val="00EE021B"/>
    <w:rsid w:val="00EE16C9"/>
    <w:rsid w:val="00EE2000"/>
    <w:rsid w:val="00EE2432"/>
    <w:rsid w:val="00EE250A"/>
    <w:rsid w:val="00EE334D"/>
    <w:rsid w:val="00EE39AD"/>
    <w:rsid w:val="00EE3BA0"/>
    <w:rsid w:val="00EE40FB"/>
    <w:rsid w:val="00EE4688"/>
    <w:rsid w:val="00EE4BB8"/>
    <w:rsid w:val="00EE4BD0"/>
    <w:rsid w:val="00EE4D90"/>
    <w:rsid w:val="00EE60C4"/>
    <w:rsid w:val="00EE7E9A"/>
    <w:rsid w:val="00EF07E2"/>
    <w:rsid w:val="00EF1551"/>
    <w:rsid w:val="00EF1B93"/>
    <w:rsid w:val="00EF2B9C"/>
    <w:rsid w:val="00EF2E1D"/>
    <w:rsid w:val="00EF32D1"/>
    <w:rsid w:val="00EF47DF"/>
    <w:rsid w:val="00EF5618"/>
    <w:rsid w:val="00EF59A8"/>
    <w:rsid w:val="00EF5F00"/>
    <w:rsid w:val="00EF624F"/>
    <w:rsid w:val="00EF7265"/>
    <w:rsid w:val="00EF75C9"/>
    <w:rsid w:val="00EF75F6"/>
    <w:rsid w:val="00EF7C06"/>
    <w:rsid w:val="00EF7C6B"/>
    <w:rsid w:val="00F00410"/>
    <w:rsid w:val="00F00729"/>
    <w:rsid w:val="00F0137D"/>
    <w:rsid w:val="00F01CA7"/>
    <w:rsid w:val="00F02DEB"/>
    <w:rsid w:val="00F033F8"/>
    <w:rsid w:val="00F034D8"/>
    <w:rsid w:val="00F04BFA"/>
    <w:rsid w:val="00F06213"/>
    <w:rsid w:val="00F06ABC"/>
    <w:rsid w:val="00F06EF1"/>
    <w:rsid w:val="00F06FC9"/>
    <w:rsid w:val="00F07079"/>
    <w:rsid w:val="00F076C4"/>
    <w:rsid w:val="00F07D48"/>
    <w:rsid w:val="00F07FBE"/>
    <w:rsid w:val="00F1015A"/>
    <w:rsid w:val="00F10FC1"/>
    <w:rsid w:val="00F11AFA"/>
    <w:rsid w:val="00F11D06"/>
    <w:rsid w:val="00F12A0E"/>
    <w:rsid w:val="00F13367"/>
    <w:rsid w:val="00F13542"/>
    <w:rsid w:val="00F14EC2"/>
    <w:rsid w:val="00F15469"/>
    <w:rsid w:val="00F15CEE"/>
    <w:rsid w:val="00F15D24"/>
    <w:rsid w:val="00F1612E"/>
    <w:rsid w:val="00F16495"/>
    <w:rsid w:val="00F169D1"/>
    <w:rsid w:val="00F16D69"/>
    <w:rsid w:val="00F16E42"/>
    <w:rsid w:val="00F17060"/>
    <w:rsid w:val="00F1707D"/>
    <w:rsid w:val="00F170C8"/>
    <w:rsid w:val="00F1714C"/>
    <w:rsid w:val="00F172A9"/>
    <w:rsid w:val="00F177B8"/>
    <w:rsid w:val="00F217AC"/>
    <w:rsid w:val="00F21F34"/>
    <w:rsid w:val="00F22495"/>
    <w:rsid w:val="00F22F27"/>
    <w:rsid w:val="00F231DA"/>
    <w:rsid w:val="00F23606"/>
    <w:rsid w:val="00F2405B"/>
    <w:rsid w:val="00F244F9"/>
    <w:rsid w:val="00F24B03"/>
    <w:rsid w:val="00F24C0B"/>
    <w:rsid w:val="00F24DB4"/>
    <w:rsid w:val="00F252A8"/>
    <w:rsid w:val="00F25737"/>
    <w:rsid w:val="00F26075"/>
    <w:rsid w:val="00F266F9"/>
    <w:rsid w:val="00F269B0"/>
    <w:rsid w:val="00F26C05"/>
    <w:rsid w:val="00F26DFE"/>
    <w:rsid w:val="00F27F69"/>
    <w:rsid w:val="00F307B9"/>
    <w:rsid w:val="00F31F9A"/>
    <w:rsid w:val="00F322ED"/>
    <w:rsid w:val="00F323F1"/>
    <w:rsid w:val="00F3296E"/>
    <w:rsid w:val="00F32BC7"/>
    <w:rsid w:val="00F32C26"/>
    <w:rsid w:val="00F333CE"/>
    <w:rsid w:val="00F3355B"/>
    <w:rsid w:val="00F33C4E"/>
    <w:rsid w:val="00F33D15"/>
    <w:rsid w:val="00F33E29"/>
    <w:rsid w:val="00F35429"/>
    <w:rsid w:val="00F357D7"/>
    <w:rsid w:val="00F35B2C"/>
    <w:rsid w:val="00F35ED3"/>
    <w:rsid w:val="00F361C9"/>
    <w:rsid w:val="00F3659E"/>
    <w:rsid w:val="00F3685A"/>
    <w:rsid w:val="00F372BA"/>
    <w:rsid w:val="00F37477"/>
    <w:rsid w:val="00F377C0"/>
    <w:rsid w:val="00F3795F"/>
    <w:rsid w:val="00F37972"/>
    <w:rsid w:val="00F37C3B"/>
    <w:rsid w:val="00F40884"/>
    <w:rsid w:val="00F40C5F"/>
    <w:rsid w:val="00F41272"/>
    <w:rsid w:val="00F41585"/>
    <w:rsid w:val="00F415EB"/>
    <w:rsid w:val="00F41824"/>
    <w:rsid w:val="00F41BCE"/>
    <w:rsid w:val="00F4275B"/>
    <w:rsid w:val="00F42846"/>
    <w:rsid w:val="00F428C8"/>
    <w:rsid w:val="00F42A06"/>
    <w:rsid w:val="00F4343C"/>
    <w:rsid w:val="00F43B47"/>
    <w:rsid w:val="00F456F0"/>
    <w:rsid w:val="00F45DF5"/>
    <w:rsid w:val="00F4670A"/>
    <w:rsid w:val="00F4680A"/>
    <w:rsid w:val="00F46BE9"/>
    <w:rsid w:val="00F47D6F"/>
    <w:rsid w:val="00F47EE7"/>
    <w:rsid w:val="00F50BEE"/>
    <w:rsid w:val="00F50C9C"/>
    <w:rsid w:val="00F512C5"/>
    <w:rsid w:val="00F51930"/>
    <w:rsid w:val="00F522F9"/>
    <w:rsid w:val="00F52D7D"/>
    <w:rsid w:val="00F540B3"/>
    <w:rsid w:val="00F5440F"/>
    <w:rsid w:val="00F54B21"/>
    <w:rsid w:val="00F54E63"/>
    <w:rsid w:val="00F55097"/>
    <w:rsid w:val="00F55786"/>
    <w:rsid w:val="00F55DE2"/>
    <w:rsid w:val="00F56596"/>
    <w:rsid w:val="00F57060"/>
    <w:rsid w:val="00F57207"/>
    <w:rsid w:val="00F57A9E"/>
    <w:rsid w:val="00F57CEC"/>
    <w:rsid w:val="00F6004A"/>
    <w:rsid w:val="00F60986"/>
    <w:rsid w:val="00F60C69"/>
    <w:rsid w:val="00F61048"/>
    <w:rsid w:val="00F61280"/>
    <w:rsid w:val="00F61A36"/>
    <w:rsid w:val="00F61E41"/>
    <w:rsid w:val="00F61E74"/>
    <w:rsid w:val="00F62243"/>
    <w:rsid w:val="00F6263A"/>
    <w:rsid w:val="00F62B38"/>
    <w:rsid w:val="00F63C74"/>
    <w:rsid w:val="00F64861"/>
    <w:rsid w:val="00F64B69"/>
    <w:rsid w:val="00F64BEF"/>
    <w:rsid w:val="00F66734"/>
    <w:rsid w:val="00F679EE"/>
    <w:rsid w:val="00F67EA6"/>
    <w:rsid w:val="00F70885"/>
    <w:rsid w:val="00F71368"/>
    <w:rsid w:val="00F7138B"/>
    <w:rsid w:val="00F71D52"/>
    <w:rsid w:val="00F72095"/>
    <w:rsid w:val="00F726EB"/>
    <w:rsid w:val="00F72812"/>
    <w:rsid w:val="00F72BC2"/>
    <w:rsid w:val="00F73F73"/>
    <w:rsid w:val="00F740A2"/>
    <w:rsid w:val="00F74CB6"/>
    <w:rsid w:val="00F7646E"/>
    <w:rsid w:val="00F772D9"/>
    <w:rsid w:val="00F77456"/>
    <w:rsid w:val="00F802AE"/>
    <w:rsid w:val="00F81464"/>
    <w:rsid w:val="00F81558"/>
    <w:rsid w:val="00F81D20"/>
    <w:rsid w:val="00F82BBF"/>
    <w:rsid w:val="00F82C2D"/>
    <w:rsid w:val="00F8315A"/>
    <w:rsid w:val="00F834B7"/>
    <w:rsid w:val="00F83501"/>
    <w:rsid w:val="00F83D03"/>
    <w:rsid w:val="00F84822"/>
    <w:rsid w:val="00F85DC2"/>
    <w:rsid w:val="00F869D8"/>
    <w:rsid w:val="00F87AC3"/>
    <w:rsid w:val="00F90142"/>
    <w:rsid w:val="00F9287A"/>
    <w:rsid w:val="00F92A2D"/>
    <w:rsid w:val="00F92E00"/>
    <w:rsid w:val="00F93252"/>
    <w:rsid w:val="00F93E46"/>
    <w:rsid w:val="00F943D1"/>
    <w:rsid w:val="00F9566E"/>
    <w:rsid w:val="00F95C83"/>
    <w:rsid w:val="00F964BA"/>
    <w:rsid w:val="00F9665C"/>
    <w:rsid w:val="00F968F5"/>
    <w:rsid w:val="00F96B89"/>
    <w:rsid w:val="00F973EA"/>
    <w:rsid w:val="00F977D5"/>
    <w:rsid w:val="00FA0888"/>
    <w:rsid w:val="00FA0CC3"/>
    <w:rsid w:val="00FA1929"/>
    <w:rsid w:val="00FA1A98"/>
    <w:rsid w:val="00FA2419"/>
    <w:rsid w:val="00FA2DF5"/>
    <w:rsid w:val="00FA2F34"/>
    <w:rsid w:val="00FA3B14"/>
    <w:rsid w:val="00FA3E36"/>
    <w:rsid w:val="00FA4629"/>
    <w:rsid w:val="00FA4E4F"/>
    <w:rsid w:val="00FA543E"/>
    <w:rsid w:val="00FA7379"/>
    <w:rsid w:val="00FA7593"/>
    <w:rsid w:val="00FA7997"/>
    <w:rsid w:val="00FA7B83"/>
    <w:rsid w:val="00FB0828"/>
    <w:rsid w:val="00FB1038"/>
    <w:rsid w:val="00FB2103"/>
    <w:rsid w:val="00FB2EFD"/>
    <w:rsid w:val="00FB3482"/>
    <w:rsid w:val="00FB3698"/>
    <w:rsid w:val="00FB3D13"/>
    <w:rsid w:val="00FB44E4"/>
    <w:rsid w:val="00FB44F0"/>
    <w:rsid w:val="00FB48F4"/>
    <w:rsid w:val="00FB5C59"/>
    <w:rsid w:val="00FB5D68"/>
    <w:rsid w:val="00FB6E38"/>
    <w:rsid w:val="00FB70DD"/>
    <w:rsid w:val="00FB79A2"/>
    <w:rsid w:val="00FB7CE7"/>
    <w:rsid w:val="00FB7D1A"/>
    <w:rsid w:val="00FC037C"/>
    <w:rsid w:val="00FC04EB"/>
    <w:rsid w:val="00FC242F"/>
    <w:rsid w:val="00FC244A"/>
    <w:rsid w:val="00FC262F"/>
    <w:rsid w:val="00FC2655"/>
    <w:rsid w:val="00FC301A"/>
    <w:rsid w:val="00FC3133"/>
    <w:rsid w:val="00FC4040"/>
    <w:rsid w:val="00FC43EE"/>
    <w:rsid w:val="00FC4645"/>
    <w:rsid w:val="00FC48ED"/>
    <w:rsid w:val="00FC6027"/>
    <w:rsid w:val="00FC63CB"/>
    <w:rsid w:val="00FC6458"/>
    <w:rsid w:val="00FC6C0A"/>
    <w:rsid w:val="00FC70EF"/>
    <w:rsid w:val="00FC735B"/>
    <w:rsid w:val="00FC7532"/>
    <w:rsid w:val="00FC7721"/>
    <w:rsid w:val="00FD0C52"/>
    <w:rsid w:val="00FD0EC3"/>
    <w:rsid w:val="00FD0FE8"/>
    <w:rsid w:val="00FD1662"/>
    <w:rsid w:val="00FD1CF0"/>
    <w:rsid w:val="00FD3195"/>
    <w:rsid w:val="00FD3542"/>
    <w:rsid w:val="00FD36A6"/>
    <w:rsid w:val="00FD3FDD"/>
    <w:rsid w:val="00FD4643"/>
    <w:rsid w:val="00FD4E4E"/>
    <w:rsid w:val="00FD4FC4"/>
    <w:rsid w:val="00FD5603"/>
    <w:rsid w:val="00FD5E25"/>
    <w:rsid w:val="00FD63C6"/>
    <w:rsid w:val="00FD688E"/>
    <w:rsid w:val="00FD7506"/>
    <w:rsid w:val="00FD7731"/>
    <w:rsid w:val="00FE0D3B"/>
    <w:rsid w:val="00FE153F"/>
    <w:rsid w:val="00FE1E20"/>
    <w:rsid w:val="00FE1F08"/>
    <w:rsid w:val="00FE201E"/>
    <w:rsid w:val="00FE2250"/>
    <w:rsid w:val="00FE2FC6"/>
    <w:rsid w:val="00FE32EC"/>
    <w:rsid w:val="00FE3D45"/>
    <w:rsid w:val="00FE4932"/>
    <w:rsid w:val="00FE52E9"/>
    <w:rsid w:val="00FE5FC4"/>
    <w:rsid w:val="00FE6056"/>
    <w:rsid w:val="00FE6096"/>
    <w:rsid w:val="00FE6EC5"/>
    <w:rsid w:val="00FF034C"/>
    <w:rsid w:val="00FF0AF7"/>
    <w:rsid w:val="00FF0C7A"/>
    <w:rsid w:val="00FF2391"/>
    <w:rsid w:val="00FF2A80"/>
    <w:rsid w:val="00FF2FBB"/>
    <w:rsid w:val="00FF3AAE"/>
    <w:rsid w:val="00FF3B88"/>
    <w:rsid w:val="00FF3F1E"/>
    <w:rsid w:val="00FF50EB"/>
    <w:rsid w:val="00FF5B50"/>
    <w:rsid w:val="00FF5DDE"/>
    <w:rsid w:val="00FF5FB0"/>
    <w:rsid w:val="00FF67A5"/>
    <w:rsid w:val="00FF6A8B"/>
    <w:rsid w:val="00FF6CD6"/>
    <w:rsid w:val="00FF6E26"/>
    <w:rsid w:val="00FF7694"/>
    <w:rsid w:val="00FF7B4B"/>
    <w:rsid w:val="01202A68"/>
    <w:rsid w:val="01290F07"/>
    <w:rsid w:val="01801980"/>
    <w:rsid w:val="02A76820"/>
    <w:rsid w:val="03597AF2"/>
    <w:rsid w:val="038318F7"/>
    <w:rsid w:val="044F2C20"/>
    <w:rsid w:val="056306D2"/>
    <w:rsid w:val="07DD2145"/>
    <w:rsid w:val="08130D4D"/>
    <w:rsid w:val="082D3CBE"/>
    <w:rsid w:val="098B2B38"/>
    <w:rsid w:val="09BB2D8F"/>
    <w:rsid w:val="0A8C1AED"/>
    <w:rsid w:val="0AEF1D3E"/>
    <w:rsid w:val="0AF80543"/>
    <w:rsid w:val="0B1835C3"/>
    <w:rsid w:val="0E9E1477"/>
    <w:rsid w:val="0EB9080B"/>
    <w:rsid w:val="0F4509B8"/>
    <w:rsid w:val="0F750AEC"/>
    <w:rsid w:val="0F885916"/>
    <w:rsid w:val="10B1077E"/>
    <w:rsid w:val="120A3E26"/>
    <w:rsid w:val="140251F6"/>
    <w:rsid w:val="14DE569E"/>
    <w:rsid w:val="14E15721"/>
    <w:rsid w:val="157068B0"/>
    <w:rsid w:val="157C124F"/>
    <w:rsid w:val="161D0DD8"/>
    <w:rsid w:val="16802485"/>
    <w:rsid w:val="16EC4928"/>
    <w:rsid w:val="17604897"/>
    <w:rsid w:val="17790627"/>
    <w:rsid w:val="17B032AB"/>
    <w:rsid w:val="17B907F9"/>
    <w:rsid w:val="183223B6"/>
    <w:rsid w:val="18BE015A"/>
    <w:rsid w:val="18EB76EB"/>
    <w:rsid w:val="1B0D0BF0"/>
    <w:rsid w:val="1B4E165A"/>
    <w:rsid w:val="1BCC7D2A"/>
    <w:rsid w:val="1C930EB9"/>
    <w:rsid w:val="1E9C6AAC"/>
    <w:rsid w:val="1F2A5191"/>
    <w:rsid w:val="1F894310"/>
    <w:rsid w:val="2044337B"/>
    <w:rsid w:val="20B96BBD"/>
    <w:rsid w:val="22627205"/>
    <w:rsid w:val="22A144DF"/>
    <w:rsid w:val="23DC4A71"/>
    <w:rsid w:val="256839EE"/>
    <w:rsid w:val="25AA1ED9"/>
    <w:rsid w:val="25AB5451"/>
    <w:rsid w:val="26372DC2"/>
    <w:rsid w:val="26CE7561"/>
    <w:rsid w:val="297A528A"/>
    <w:rsid w:val="29AC5BD5"/>
    <w:rsid w:val="29C8521C"/>
    <w:rsid w:val="29EF05FE"/>
    <w:rsid w:val="2A5825A0"/>
    <w:rsid w:val="2A5E6F06"/>
    <w:rsid w:val="2AEE3C62"/>
    <w:rsid w:val="2D5E3AFE"/>
    <w:rsid w:val="2D796F17"/>
    <w:rsid w:val="2DA509EF"/>
    <w:rsid w:val="2DD8210B"/>
    <w:rsid w:val="2DFB13FE"/>
    <w:rsid w:val="2E2C5E94"/>
    <w:rsid w:val="2E6B0DE7"/>
    <w:rsid w:val="2E9460F9"/>
    <w:rsid w:val="304F3E09"/>
    <w:rsid w:val="30586CDF"/>
    <w:rsid w:val="3075080D"/>
    <w:rsid w:val="30AD615A"/>
    <w:rsid w:val="30CB647B"/>
    <w:rsid w:val="315F2BA3"/>
    <w:rsid w:val="336359DD"/>
    <w:rsid w:val="33935764"/>
    <w:rsid w:val="3435188B"/>
    <w:rsid w:val="34D90A42"/>
    <w:rsid w:val="351D3037"/>
    <w:rsid w:val="353C2C1D"/>
    <w:rsid w:val="35442B94"/>
    <w:rsid w:val="357B74E4"/>
    <w:rsid w:val="35BA5B31"/>
    <w:rsid w:val="38585635"/>
    <w:rsid w:val="39DD422D"/>
    <w:rsid w:val="39F46576"/>
    <w:rsid w:val="3B1758B2"/>
    <w:rsid w:val="3C8429C3"/>
    <w:rsid w:val="3D1E5A38"/>
    <w:rsid w:val="3D6624F5"/>
    <w:rsid w:val="3E994714"/>
    <w:rsid w:val="3F0F3B02"/>
    <w:rsid w:val="3F336143"/>
    <w:rsid w:val="3FBE37A3"/>
    <w:rsid w:val="40202543"/>
    <w:rsid w:val="407F255D"/>
    <w:rsid w:val="4133698E"/>
    <w:rsid w:val="43A70BAC"/>
    <w:rsid w:val="442339D8"/>
    <w:rsid w:val="442443C6"/>
    <w:rsid w:val="444F35DB"/>
    <w:rsid w:val="4488752D"/>
    <w:rsid w:val="44BE3630"/>
    <w:rsid w:val="44C2005E"/>
    <w:rsid w:val="45D62B77"/>
    <w:rsid w:val="473232DB"/>
    <w:rsid w:val="474E4E09"/>
    <w:rsid w:val="48212BE3"/>
    <w:rsid w:val="48432E3E"/>
    <w:rsid w:val="488725FD"/>
    <w:rsid w:val="4963127C"/>
    <w:rsid w:val="49F82542"/>
    <w:rsid w:val="4AB234AA"/>
    <w:rsid w:val="4B4061A0"/>
    <w:rsid w:val="4B44771E"/>
    <w:rsid w:val="4BD81AB8"/>
    <w:rsid w:val="4BE00740"/>
    <w:rsid w:val="4C885462"/>
    <w:rsid w:val="4C984FA9"/>
    <w:rsid w:val="4D8A4C44"/>
    <w:rsid w:val="4D8E364A"/>
    <w:rsid w:val="4DAC7CED"/>
    <w:rsid w:val="4DCD410D"/>
    <w:rsid w:val="4FDC35A5"/>
    <w:rsid w:val="501320EF"/>
    <w:rsid w:val="509D5F7C"/>
    <w:rsid w:val="519F5E18"/>
    <w:rsid w:val="52121BB5"/>
    <w:rsid w:val="52B12D79"/>
    <w:rsid w:val="534976B3"/>
    <w:rsid w:val="55011376"/>
    <w:rsid w:val="554E295C"/>
    <w:rsid w:val="55725B86"/>
    <w:rsid w:val="572F73E8"/>
    <w:rsid w:val="58BA6F8A"/>
    <w:rsid w:val="59F47ECE"/>
    <w:rsid w:val="5B1F3D13"/>
    <w:rsid w:val="5BA72964"/>
    <w:rsid w:val="5C2C09AB"/>
    <w:rsid w:val="5C753CCF"/>
    <w:rsid w:val="5D4E248D"/>
    <w:rsid w:val="5D9B52CB"/>
    <w:rsid w:val="5FBA3436"/>
    <w:rsid w:val="61B84B13"/>
    <w:rsid w:val="62886D14"/>
    <w:rsid w:val="6290193A"/>
    <w:rsid w:val="636A7FB9"/>
    <w:rsid w:val="64041226"/>
    <w:rsid w:val="64B47D45"/>
    <w:rsid w:val="65546169"/>
    <w:rsid w:val="65773B74"/>
    <w:rsid w:val="662F5EBB"/>
    <w:rsid w:val="682B3B74"/>
    <w:rsid w:val="697323E5"/>
    <w:rsid w:val="69B664C3"/>
    <w:rsid w:val="69C53915"/>
    <w:rsid w:val="69EF0A63"/>
    <w:rsid w:val="6AEA35EB"/>
    <w:rsid w:val="6C4E215F"/>
    <w:rsid w:val="6C621FDF"/>
    <w:rsid w:val="6CCB618B"/>
    <w:rsid w:val="6CEE2107"/>
    <w:rsid w:val="6D3A58E1"/>
    <w:rsid w:val="6D47529F"/>
    <w:rsid w:val="6E383F7C"/>
    <w:rsid w:val="6E8F6D71"/>
    <w:rsid w:val="6EA25542"/>
    <w:rsid w:val="6EEC6BAB"/>
    <w:rsid w:val="6F2F0E79"/>
    <w:rsid w:val="70186C60"/>
    <w:rsid w:val="703D7D31"/>
    <w:rsid w:val="705753ED"/>
    <w:rsid w:val="70E249A6"/>
    <w:rsid w:val="70FF7472"/>
    <w:rsid w:val="717E4113"/>
    <w:rsid w:val="718C786A"/>
    <w:rsid w:val="71D00147"/>
    <w:rsid w:val="73424D44"/>
    <w:rsid w:val="75E847FC"/>
    <w:rsid w:val="77136183"/>
    <w:rsid w:val="772037FC"/>
    <w:rsid w:val="77F428DB"/>
    <w:rsid w:val="7869710B"/>
    <w:rsid w:val="789A3CEC"/>
    <w:rsid w:val="789D7871"/>
    <w:rsid w:val="7A22766D"/>
    <w:rsid w:val="7A6F5143"/>
    <w:rsid w:val="7AA91C6B"/>
    <w:rsid w:val="7B0E3064"/>
    <w:rsid w:val="7B704C3D"/>
    <w:rsid w:val="7B8B33BC"/>
    <w:rsid w:val="7C39031D"/>
    <w:rsid w:val="7C56760C"/>
    <w:rsid w:val="7C570854"/>
    <w:rsid w:val="7C5A6013"/>
    <w:rsid w:val="7CC16CBC"/>
    <w:rsid w:val="7EE03B9D"/>
    <w:rsid w:val="7F22771F"/>
    <w:rsid w:val="7F7E17E4"/>
    <w:rsid w:val="7FEC5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beforeLines="0" w:beforeAutospacing="0"/>
    </w:pPr>
    <w:rPr>
      <w:rFonts w:ascii="Arial" w:hAnsi="Arial"/>
      <w:sz w:val="24"/>
    </w:rPr>
  </w:style>
  <w:style w:type="paragraph" w:styleId="3">
    <w:name w:val="Body Text Indent 2"/>
    <w:basedOn w:val="1"/>
    <w:link w:val="14"/>
    <w:qFormat/>
    <w:uiPriority w:val="0"/>
    <w:pPr>
      <w:adjustRightInd w:val="0"/>
      <w:snapToGrid w:val="0"/>
      <w:spacing w:line="360" w:lineRule="auto"/>
      <w:jc w:val="center"/>
    </w:pPr>
    <w:rPr>
      <w:rFonts w:ascii="华文新魏" w:eastAsia="华文新魏"/>
      <w:b/>
      <w:sz w:val="32"/>
      <w:szCs w:val="32"/>
    </w:rPr>
  </w:style>
  <w:style w:type="paragraph" w:styleId="4">
    <w:name w:val="Balloon Text"/>
    <w:basedOn w:val="1"/>
    <w:link w:val="15"/>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正文文本缩进 2 Char"/>
    <w:basedOn w:val="10"/>
    <w:link w:val="3"/>
    <w:qFormat/>
    <w:uiPriority w:val="0"/>
    <w:rPr>
      <w:rFonts w:ascii="华文新魏" w:hAnsi="Times New Roman" w:eastAsia="华文新魏" w:cs="Times New Roman"/>
      <w:b/>
      <w:sz w:val="32"/>
      <w:szCs w:val="32"/>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paragraph" w:customStyle="1" w:styleId="16">
    <w:name w:val="样式1"/>
    <w:basedOn w:val="3"/>
    <w:link w:val="17"/>
    <w:qFormat/>
    <w:uiPriority w:val="0"/>
  </w:style>
  <w:style w:type="character" w:customStyle="1" w:styleId="17">
    <w:name w:val="样式1 Char"/>
    <w:basedOn w:val="14"/>
    <w:link w:val="16"/>
    <w:qFormat/>
    <w:uiPriority w:val="0"/>
    <w:rPr>
      <w:rFonts w:ascii="华文新魏" w:hAnsi="Times New Roman" w:eastAsia="华文新魏" w:cs="Times New Roman"/>
      <w:sz w:val="32"/>
      <w:szCs w:val="32"/>
    </w:rPr>
  </w:style>
  <w:style w:type="paragraph" w:customStyle="1" w:styleId="18">
    <w:name w:val="列出段落1"/>
    <w:basedOn w:val="1"/>
    <w:qFormat/>
    <w:uiPriority w:val="34"/>
    <w:pPr>
      <w:ind w:firstLine="420" w:firstLineChars="200"/>
    </w:pPr>
  </w:style>
  <w:style w:type="paragraph" w:customStyle="1" w:styleId="19">
    <w:name w:val="表头 图头"/>
    <w:basedOn w:val="1"/>
    <w:qFormat/>
    <w:uiPriority w:val="0"/>
    <w:pPr>
      <w:ind w:firstLine="0" w:firstLineChars="0"/>
      <w:jc w:val="center"/>
    </w:pPr>
    <w:rPr>
      <w:rFonts w:eastAsia="黑体"/>
      <w:kern w:val="0"/>
      <w:sz w:val="24"/>
      <w:szCs w:val="20"/>
    </w:rPr>
  </w:style>
  <w:style w:type="paragraph" w:customStyle="1" w:styleId="20">
    <w:name w:val="表格内容"/>
    <w:basedOn w:val="19"/>
    <w:qFormat/>
    <w:uiPriority w:val="0"/>
    <w:pPr>
      <w:adjustRightInd w:val="0"/>
      <w:spacing w:line="320" w:lineRule="exact"/>
    </w:pPr>
    <w:rPr>
      <w:rFonts w:eastAsia="仿宋_GB2312"/>
      <w:kern w:val="0"/>
      <w:szCs w:val="20"/>
    </w:rPr>
  </w:style>
  <w:style w:type="paragraph" w:customStyle="1" w:styleId="21">
    <w:name w:val="图标头"/>
    <w:basedOn w:val="1"/>
    <w:qFormat/>
    <w:uiPriority w:val="0"/>
    <w:pPr>
      <w:spacing w:line="240" w:lineRule="auto"/>
      <w:ind w:firstLine="0" w:firstLineChars="0"/>
      <w:jc w:val="center"/>
    </w:pPr>
    <w:rPr>
      <w:rFonts w:eastAsia="黑体"/>
      <w:b/>
      <w:kern w:val="0"/>
      <w:sz w:val="24"/>
      <w:szCs w:val="20"/>
    </w:rPr>
  </w:style>
  <w:style w:type="character" w:customStyle="1" w:styleId="22">
    <w:name w:val="font11"/>
    <w:basedOn w:val="10"/>
    <w:qFormat/>
    <w:uiPriority w:val="0"/>
    <w:rPr>
      <w:rFonts w:hint="eastAsia" w:ascii="宋体" w:hAnsi="宋体" w:eastAsia="宋体" w:cs="宋体"/>
      <w:color w:val="000000"/>
      <w:sz w:val="24"/>
      <w:szCs w:val="24"/>
      <w:u w:val="none"/>
    </w:rPr>
  </w:style>
  <w:style w:type="character" w:customStyle="1" w:styleId="23">
    <w:name w:val="font31"/>
    <w:basedOn w:val="10"/>
    <w:qFormat/>
    <w:uiPriority w:val="0"/>
    <w:rPr>
      <w:rFonts w:ascii="微软雅黑" w:hAnsi="微软雅黑" w:eastAsia="微软雅黑" w:cs="微软雅黑"/>
      <w:color w:val="000000"/>
      <w:sz w:val="24"/>
      <w:szCs w:val="24"/>
      <w:u w:val="none"/>
    </w:rPr>
  </w:style>
  <w:style w:type="table" w:customStyle="1" w:styleId="2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574</Words>
  <Characters>3274</Characters>
  <Lines>27</Lines>
  <Paragraphs>7</Paragraphs>
  <TotalTime>14</TotalTime>
  <ScaleCrop>false</ScaleCrop>
  <LinksUpToDate>false</LinksUpToDate>
  <CharactersWithSpaces>3841</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2020-05-26T11:27:00Z</dcterms:created>
  <dc:creator>微软系统</dc:creator>
  <cp:lastModifiedBy>Administrator</cp:lastModifiedBy>
  <cp:lastPrinted>2025-05-16T03:48:00Z</cp:lastPrinted>
  <dcterms:modified xsi:type="dcterms:W3CDTF">2025-05-21T01:55:22Z</dcterms:modified>
  <cp:revision>252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743F5D9F52934001A062E643E7B10C05</vt:lpwstr>
  </property>
</Properties>
</file>