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</w:t>
      </w:r>
      <w:r>
        <w:rPr>
          <w:rFonts w:ascii="黑体" w:hAnsi="黑体" w:eastAsia="黑体" w:cs="黑体"/>
          <w:color w:val="000000"/>
          <w:sz w:val="32"/>
          <w:szCs w:val="32"/>
        </w:rPr>
        <w:t>16</w:t>
      </w:r>
    </w:p>
    <w:p>
      <w:pPr>
        <w:autoSpaceDE w:val="0"/>
        <w:autoSpaceDN w:val="0"/>
        <w:adjustRightInd w:val="0"/>
        <w:spacing w:line="500" w:lineRule="exact"/>
        <w:jc w:val="center"/>
        <w:rPr>
          <w:rFonts w:ascii="宋体"/>
          <w:sz w:val="36"/>
          <w:szCs w:val="36"/>
        </w:rPr>
      </w:pPr>
    </w:p>
    <w:p>
      <w:pPr>
        <w:autoSpaceDE w:val="0"/>
        <w:autoSpaceDN w:val="0"/>
        <w:adjustRightInd w:val="0"/>
        <w:spacing w:line="520" w:lineRule="exact"/>
        <w:jc w:val="center"/>
        <w:rPr>
          <w:rFonts w:ascii="方正小标宋简体" w:hAnsi="方正小标宋简体" w:eastAsia="方正小标宋简体"/>
          <w:kern w:val="0"/>
          <w:sz w:val="44"/>
          <w:szCs w:val="44"/>
        </w:rPr>
      </w:pPr>
      <w:bookmarkStart w:id="0" w:name="_GoBack"/>
      <w:r>
        <w:rPr>
          <w:rFonts w:hint="eastAsia" w:ascii="方正小标宋简体" w:hAnsi="方正小标宋_GBK" w:eastAsia="方正小标宋简体" w:cs="方正小标宋简体"/>
          <w:b w:val="0"/>
          <w:color w:val="000000"/>
          <w:kern w:val="2"/>
          <w:sz w:val="44"/>
          <w:szCs w:val="44"/>
          <w:lang w:val="en-US" w:eastAsia="zh-CN" w:bidi="ar-SA"/>
        </w:rPr>
        <w:t>第四届“中国创翼”创业创新大赛新疆赛区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选拔赛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、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2020年自治区创业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</w:rPr>
        <w:t>创新大赛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  <w:lang w:val="en-US" w:eastAsia="zh-CN"/>
        </w:rPr>
        <w:t>暨哈密市第五届青年创业创新大赛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参赛者须知</w:t>
      </w:r>
    </w:p>
    <w:bookmarkEnd w:id="0"/>
    <w:p>
      <w:pPr>
        <w:autoSpaceDE w:val="0"/>
        <w:autoSpaceDN w:val="0"/>
        <w:adjustRightInd w:val="0"/>
        <w:spacing w:line="520" w:lineRule="exact"/>
        <w:ind w:firstLine="720" w:firstLineChars="200"/>
        <w:jc w:val="center"/>
        <w:rPr>
          <w:rFonts w:ascii="黑体" w:hAnsi="黑体" w:eastAsia="黑体"/>
          <w:kern w:val="0"/>
          <w:sz w:val="36"/>
          <w:szCs w:val="36"/>
        </w:rPr>
      </w:pPr>
    </w:p>
    <w:p>
      <w:pPr>
        <w:autoSpaceDE w:val="0"/>
        <w:autoSpaceDN w:val="0"/>
        <w:adjustRightInd w:val="0"/>
        <w:spacing w:line="560" w:lineRule="exact"/>
        <w:ind w:firstLine="640" w:firstLineChars="200"/>
        <w:jc w:val="left"/>
        <w:rPr>
          <w:rFonts w:ascii="仿宋_GB2312" w:hAnsi="仿宋_GB2312" w:eastAsia="仿宋_GB2312"/>
          <w:kern w:val="0"/>
          <w:sz w:val="32"/>
          <w:szCs w:val="32"/>
        </w:rPr>
      </w:pPr>
      <w:r>
        <w:rPr>
          <w:rFonts w:ascii="仿宋_GB2312" w:hAnsi="仿宋_GB2312" w:eastAsia="仿宋_GB2312" w:cs="仿宋_GB2312"/>
          <w:kern w:val="0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确认参加自治区赛后，请及时将路演</w:t>
      </w:r>
      <w:r>
        <w:rPr>
          <w:rFonts w:ascii="仿宋_GB2312" w:hAnsi="仿宋_GB2312" w:eastAsia="仿宋_GB2312" w:cs="仿宋_GB2312"/>
          <w:kern w:val="0"/>
          <w:sz w:val="32"/>
          <w:szCs w:val="32"/>
        </w:rPr>
        <w:t xml:space="preserve"> PPT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及其他相关附件上传到指定邮箱（为保证大赛项目顺利进行</w:t>
      </w:r>
      <w:r>
        <w:rPr>
          <w:rFonts w:ascii="仿宋_GB2312" w:hAnsi="仿宋_GB2312" w:eastAsia="仿宋_GB2312" w:cs="仿宋_GB2312"/>
          <w:kern w:val="0"/>
          <w:sz w:val="32"/>
          <w:szCs w:val="32"/>
        </w:rPr>
        <w:t>,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要求</w:t>
      </w:r>
      <w:r>
        <w:rPr>
          <w:rFonts w:ascii="仿宋_GB2312" w:hAnsi="仿宋_GB2312" w:eastAsia="仿宋_GB2312" w:cs="仿宋_GB2312"/>
          <w:kern w:val="0"/>
          <w:sz w:val="32"/>
          <w:szCs w:val="32"/>
        </w:rPr>
        <w:t xml:space="preserve"> PPT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文件不超过</w:t>
      </w:r>
      <w:r>
        <w:rPr>
          <w:rFonts w:ascii="仿宋_GB2312" w:hAnsi="仿宋_GB2312" w:eastAsia="仿宋_GB2312" w:cs="仿宋_GB2312"/>
          <w:kern w:val="0"/>
          <w:sz w:val="32"/>
          <w:szCs w:val="32"/>
        </w:rPr>
        <w:t xml:space="preserve"> 20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页，文件大小不超过</w:t>
      </w:r>
      <w:r>
        <w:rPr>
          <w:rFonts w:ascii="仿宋_GB2312" w:hAnsi="仿宋_GB2312" w:eastAsia="仿宋_GB2312" w:cs="仿宋_GB2312"/>
          <w:kern w:val="0"/>
          <w:sz w:val="32"/>
          <w:szCs w:val="32"/>
        </w:rPr>
        <w:t>20M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）。以保证各地（州、市）组委会在大赛组委会规定的时间前，将所有参赛项目和选手相关资料上传。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jc w:val="left"/>
        <w:rPr>
          <w:rFonts w:ascii="仿宋_GB2312" w:hAnsi="仿宋_GB2312" w:eastAsia="仿宋_GB2312"/>
          <w:kern w:val="0"/>
          <w:sz w:val="32"/>
          <w:szCs w:val="32"/>
        </w:rPr>
      </w:pPr>
      <w:r>
        <w:rPr>
          <w:rFonts w:ascii="仿宋_GB2312" w:hAnsi="仿宋_GB2312" w:eastAsia="仿宋_GB2312" w:cs="仿宋_GB2312"/>
          <w:kern w:val="0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参加自治区赛的项目选手，应是项目核心成员，且不超过</w:t>
      </w:r>
      <w:r>
        <w:rPr>
          <w:rFonts w:ascii="仿宋_GB2312" w:hAnsi="仿宋_GB2312" w:eastAsia="仿宋_GB2312" w:cs="仿宋_GB2312"/>
          <w:kern w:val="0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人。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jc w:val="left"/>
        <w:rPr>
          <w:rFonts w:ascii="仿宋_GB2312" w:hAnsi="仿宋_GB2312" w:eastAsia="仿宋_GB2312"/>
          <w:kern w:val="0"/>
          <w:sz w:val="32"/>
          <w:szCs w:val="32"/>
        </w:rPr>
      </w:pPr>
      <w:r>
        <w:rPr>
          <w:rFonts w:ascii="仿宋_GB2312" w:hAnsi="仿宋_GB2312" w:eastAsia="仿宋_GB2312" w:cs="仿宋_GB2312"/>
          <w:kern w:val="0"/>
          <w:sz w:val="32"/>
          <w:szCs w:val="32"/>
        </w:rPr>
        <w:t>3.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比赛期间，参赛项目选手请保持手机等联系方式处于正常状态，避免错过大赛组委会关于比赛相关信息和提示的通知。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jc w:val="left"/>
        <w:rPr>
          <w:rFonts w:ascii="仿宋_GB2312" w:hAnsi="仿宋_GB2312" w:eastAsia="仿宋_GB2312"/>
          <w:kern w:val="0"/>
          <w:sz w:val="32"/>
          <w:szCs w:val="32"/>
        </w:rPr>
      </w:pPr>
      <w:r>
        <w:rPr>
          <w:rFonts w:ascii="仿宋_GB2312" w:hAnsi="仿宋_GB2312" w:eastAsia="仿宋_GB2312" w:cs="仿宋_GB2312"/>
          <w:kern w:val="0"/>
          <w:sz w:val="32"/>
          <w:szCs w:val="32"/>
        </w:rPr>
        <w:t>4.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参赛项目在接到自治区组委会参加自治区赛的通知后，因自身特殊原因不能参加比赛的，应提前一周与自治区和地（州、市）组委会主动进行联系，若比赛时没有到达比赛现场且未提前告知自治区组委会的，视为自动放弃比赛。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jc w:val="left"/>
        <w:rPr>
          <w:rFonts w:ascii="仿宋_GB2312" w:hAnsi="仿宋_GB2312" w:eastAsia="仿宋_GB2312"/>
          <w:kern w:val="0"/>
          <w:sz w:val="32"/>
          <w:szCs w:val="32"/>
        </w:rPr>
      </w:pPr>
      <w:r>
        <w:rPr>
          <w:rFonts w:ascii="仿宋_GB2312" w:hAnsi="仿宋_GB2312" w:eastAsia="仿宋_GB2312" w:cs="仿宋_GB2312"/>
          <w:kern w:val="0"/>
          <w:sz w:val="32"/>
          <w:szCs w:val="32"/>
        </w:rPr>
        <w:t>5.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参赛项目参赛时须携带以下证明材料：公司或机构营业执照复印件加盖公司或机构公章、参赛人员身份证</w:t>
      </w:r>
      <w:r>
        <w:rPr>
          <w:rFonts w:ascii="仿宋_GB2312" w:hAnsi="仿宋_GB2312" w:eastAsia="仿宋_GB2312" w:cs="仿宋_GB2312"/>
          <w:kern w:val="0"/>
          <w:sz w:val="32"/>
          <w:szCs w:val="32"/>
        </w:rPr>
        <w:t>/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护照。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ascii="仿宋_GB2312" w:hAnsi="仿宋_GB2312" w:eastAsia="仿宋_GB2312" w:cs="仿宋_GB2312"/>
          <w:kern w:val="0"/>
          <w:sz w:val="32"/>
          <w:szCs w:val="32"/>
        </w:rPr>
        <w:t>6.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项目报名参加自治区赛的资料清单包含但不限于：身份证复印件、营业执照复印件、商业计划书</w:t>
      </w:r>
      <w:r>
        <w:rPr>
          <w:rFonts w:ascii="仿宋_GB2312" w:hAnsi="仿宋_GB2312" w:eastAsia="仿宋_GB2312" w:cs="仿宋_GB2312"/>
          <w:kern w:val="0"/>
          <w:sz w:val="32"/>
          <w:szCs w:val="32"/>
        </w:rPr>
        <w:t>PPT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、商标、专利、版权等相关的知识产权证明、获奖证书、纸质版现场评审材料等。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E56CD4"/>
    <w:rsid w:val="19E56CD4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Office_10.1.0.7520_F1E327BC-269C-435d-A152-05C5408002CA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2020-07-13T12:14:00Z</dcterms:created>
  <dc:creator>Administrator</dc:creator>
  <cp:lastModifiedBy>Administrator</cp:lastModifiedBy>
  <dcterms:modified xsi:type="dcterms:W3CDTF">2020-07-13T12:14:22Z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