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left"/>
        <w:rPr>
          <w:rFonts w:ascii="黑体" w:hAnsi="黑体" w:eastAsia="黑体"/>
          <w:sz w:val="32"/>
          <w:szCs w:val="32"/>
        </w:rPr>
      </w:pPr>
      <w:bookmarkStart w:id="0" w:name="_Toc6904"/>
      <w:bookmarkStart w:id="1" w:name="_Toc17678"/>
      <w:bookmarkStart w:id="2" w:name="_Toc977"/>
      <w:bookmarkStart w:id="3" w:name="_Toc12627"/>
      <w:bookmarkStart w:id="4" w:name="_Toc30438"/>
      <w:bookmarkStart w:id="5" w:name="_Toc22706"/>
      <w:bookmarkStart w:id="6" w:name="_Toc18826"/>
      <w:bookmarkStart w:id="7" w:name="_Toc13484"/>
      <w:bookmarkStart w:id="8" w:name="_Toc7805"/>
      <w:bookmarkStart w:id="9" w:name="_Toc10036"/>
      <w:bookmarkStart w:id="10" w:name="_Toc3508"/>
      <w:bookmarkStart w:id="11" w:name="_Toc16941"/>
      <w:bookmarkStart w:id="12" w:name="_Toc29013"/>
      <w:bookmarkStart w:id="13" w:name="_Toc18144"/>
      <w:bookmarkStart w:id="14" w:name="_Toc9054"/>
      <w:r>
        <w:rPr>
          <w:rFonts w:hint="eastAsia" w:ascii="黑体" w:hAnsi="黑体" w:eastAsia="黑体" w:cs="黑体"/>
          <w:sz w:val="32"/>
          <w:szCs w:val="32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黑体" w:hAnsi="黑体" w:eastAsia="黑体" w:cs="黑体"/>
          <w:sz w:val="32"/>
          <w:szCs w:val="32"/>
        </w:rPr>
        <w:t>6</w:t>
      </w:r>
    </w:p>
    <w:p>
      <w:pPr>
        <w:widowControl/>
        <w:spacing w:line="50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jc w:val="center"/>
        <w:rPr>
          <w:rFonts w:ascii="方正小标宋简体" w:hAnsi="方正小标宋_GBK" w:eastAsia="方正小标宋简体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_GBK" w:eastAsia="方正小标宋简体" w:cs="方正小标宋简体"/>
          <w:sz w:val="40"/>
          <w:szCs w:val="40"/>
        </w:rPr>
        <w:t>评委打分表</w:t>
      </w:r>
    </w:p>
    <w:p>
      <w:pPr>
        <w:spacing w:afterLines="50" w:line="500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（主体赛创新组）</w:t>
      </w:r>
    </w:p>
    <w:tbl>
      <w:tblPr>
        <w:tblStyle w:val="3"/>
        <w:tblW w:w="9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6009"/>
        <w:gridCol w:w="1057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5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指标</w:t>
            </w:r>
          </w:p>
        </w:tc>
        <w:tc>
          <w:tcPr>
            <w:tcW w:w="600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描述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各项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满分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创新性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30分</w:t>
            </w:r>
          </w:p>
        </w:tc>
        <w:tc>
          <w:tcPr>
            <w:tcW w:w="6009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1.技术和产品具有原创性、创新性。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spacing w:line="32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2.技术和产品具有行业领先性或取得了专利等知识产权成果，能填补国内外空白，项目在某个行业或领域具有示范性和引领性。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spacing w:line="32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3.项目商业模式具有可行性、</w:t>
            </w:r>
            <w:bookmarkStart w:id="15" w:name="_GoBack"/>
            <w:bookmarkEnd w:id="15"/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创新性，项目管理和服务方式具有创新性。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51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价值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25分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</w:t>
            </w:r>
            <w:r>
              <w:rPr>
                <w:rFonts w:hint="eastAsia" w:ascii="仿宋_GB2312" w:hAnsi="仿宋" w:eastAsia="仿宋_GB2312" w:cs="仿宋_GB2312"/>
                <w:spacing w:val="-12"/>
                <w:kern w:val="0"/>
                <w:sz w:val="24"/>
                <w:szCs w:val="24"/>
              </w:rPr>
              <w:t>项目直接带动就业岗位的数量，间接带动创业就业的数量，预计未来3年将创造就业岗位的数量规模。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spacing w:line="32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2.项目的社会贡献（当前或预期），带动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当地产业发展、资源利用、</w:t>
            </w: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民族文化传承，带动特殊群体或困难群体就业创业，促进建档立卡困难家庭和群众增收。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3.促进节能减排、环境保护、推动绿色发展。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项目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团队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20分</w:t>
            </w:r>
          </w:p>
        </w:tc>
        <w:tc>
          <w:tcPr>
            <w:tcW w:w="6009" w:type="dxa"/>
            <w:vAlign w:val="center"/>
          </w:tcPr>
          <w:p>
            <w:pPr>
              <w:pStyle w:val="4"/>
              <w:widowControl/>
              <w:spacing w:line="340" w:lineRule="exact"/>
              <w:ind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1.项目第一创始人的素质、能力、背景和经历。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pStyle w:val="4"/>
              <w:widowControl/>
              <w:spacing w:line="340" w:lineRule="exact"/>
              <w:ind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2.团队其他成员配备的科学性、完整性和互补性。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pStyle w:val="4"/>
              <w:widowControl/>
              <w:spacing w:line="340" w:lineRule="exact"/>
              <w:ind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3.团队的整体运营能力和执行能力。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51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市场及发展前景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25分</w:t>
            </w:r>
          </w:p>
        </w:tc>
        <w:tc>
          <w:tcPr>
            <w:tcW w:w="6009" w:type="dxa"/>
            <w:vAlign w:val="center"/>
          </w:tcPr>
          <w:p>
            <w:pPr>
              <w:pStyle w:val="4"/>
              <w:spacing w:line="340" w:lineRule="exact"/>
              <w:ind w:firstLine="0" w:firstLineChars="0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1.项目是否具有广阔的市场前景，具备大范围占据市场的可行性和条件。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pStyle w:val="4"/>
              <w:widowControl/>
              <w:spacing w:line="340" w:lineRule="exact"/>
              <w:ind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2.项目可持续发展的能力，及能创造的经济价值。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6009" w:type="dxa"/>
            <w:vAlign w:val="center"/>
          </w:tcPr>
          <w:p>
            <w:pPr>
              <w:pStyle w:val="4"/>
              <w:spacing w:line="340" w:lineRule="exact"/>
              <w:ind w:firstLine="0" w:firstLineChars="0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3.项目运营现状和财务状况，已取得的进展和成绩。</w:t>
            </w: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05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总分</w:t>
            </w:r>
          </w:p>
        </w:tc>
        <w:tc>
          <w:tcPr>
            <w:tcW w:w="6009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100分</w:t>
            </w:r>
          </w:p>
        </w:tc>
        <w:tc>
          <w:tcPr>
            <w:tcW w:w="1057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05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签字</w:t>
            </w:r>
          </w:p>
        </w:tc>
        <w:tc>
          <w:tcPr>
            <w:tcW w:w="8123" w:type="dxa"/>
            <w:gridSpan w:val="3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建议:</w:t>
            </w:r>
          </w:p>
          <w:p>
            <w:pPr>
              <w:spacing w:line="340" w:lineRule="exact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ind w:firstLine="2280" w:firstLineChars="950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评委签名：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 xml:space="preserve"> 日期：    年    月   日</w:t>
            </w:r>
          </w:p>
        </w:tc>
      </w:tr>
    </w:tbl>
    <w:p>
      <w:pPr>
        <w:spacing w:beforeLines="50" w:line="360" w:lineRule="exact"/>
        <w:ind w:left="-420" w:leftChars="-200" w:firstLine="240" w:firstLineChars="100"/>
        <w:jc w:val="left"/>
        <w:rPr>
          <w:rFonts w:hint="eastAsia" w:ascii="仿宋_GB2312" w:hAnsi="仿宋" w:eastAsia="仿宋_GB2312"/>
          <w:kern w:val="0"/>
          <w:sz w:val="24"/>
          <w:szCs w:val="24"/>
        </w:rPr>
      </w:pP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【打分规则】评委打分保留小数点后两位。</w:t>
      </w:r>
    </w:p>
    <w:p>
      <w:pPr>
        <w:spacing w:line="360" w:lineRule="exact"/>
        <w:ind w:left="-420" w:leftChars="-200" w:firstLine="240" w:firstLineChars="100"/>
        <w:jc w:val="left"/>
        <w:rPr>
          <w:rFonts w:hint="eastAsia" w:ascii="仿宋_GB2312" w:hAnsi="仿宋" w:eastAsia="仿宋_GB2312"/>
          <w:kern w:val="0"/>
          <w:sz w:val="24"/>
          <w:szCs w:val="24"/>
        </w:rPr>
      </w:pP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【总分区间】优：90分及以上；良：80</w:t>
      </w: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－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90分；中：70</w:t>
      </w: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－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80分；差：70分以下。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07782"/>
    <w:rsid w:val="6D535020"/>
    <w:rsid w:val="7890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2020-07-13T12:05:00Z</dcterms:created>
  <dc:creator>Administrator</dc:creator>
  <cp:lastModifiedBy>Administrator</cp:lastModifiedBy>
  <dcterms:modified xsi:type="dcterms:W3CDTF">2020-07-13T12:05:35Z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