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经济困难失能老年人等群体集中照护服务补助申请表</w:t>
      </w:r>
    </w:p>
    <w:bookmarkEnd w:id="1"/>
    <w:p>
      <w:pPr>
        <w:pStyle w:val="6"/>
        <w:rPr>
          <w:rFonts w:hint="eastAsia"/>
          <w:lang w:eastAsia="zh-CN"/>
        </w:rPr>
      </w:pPr>
    </w:p>
    <w:tbl>
      <w:tblPr>
        <w:tblStyle w:val="7"/>
        <w:tblW w:w="10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227"/>
        <w:gridCol w:w="1292"/>
        <w:gridCol w:w="1212"/>
        <w:gridCol w:w="1342"/>
        <w:gridCol w:w="1663"/>
        <w:gridCol w:w="1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申请人情况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民族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申请对象类型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instrText xml:space="preserve">FORMCHECKBOX</w:instrText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t>失能老年人；</w:t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instrText xml:space="preserve">FORMCHECKBOX</w:instrText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fldChar w:fldCharType="end"/>
            </w:r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t>高龄老年人；</w:t>
            </w:r>
            <w:bookmarkStart w:id="0" w:name="CheckBox1"/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shd w:val="clear" w:color="auto" w:fill="auto"/>
                <w:lang w:val="en-US" w:eastAsia="en-US" w:bidi="ar-SA"/>
              </w:rPr>
              <w:fldChar w:fldCharType="begin">
                <w:ffData>
                  <w:name w:val="CheckBox1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shd w:val="clear" w:color="auto" w:fill="auto"/>
                <w:lang w:val="en-US" w:eastAsia="en-US" w:bidi="ar-SA"/>
              </w:rPr>
              <w:instrText xml:space="preserve">FORMCHECKBOX</w:instrTex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shd w:val="clear" w:color="auto" w:fill="auto"/>
                <w:lang w:val="en-US" w:eastAsia="en-US" w:bidi="ar-SA"/>
              </w:rPr>
              <w:fldChar w:fldCharType="separate"/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shd w:val="clear" w:color="auto" w:fill="auto"/>
                <w:lang w:val="en-US" w:eastAsia="en-US" w:bidi="ar-SA"/>
              </w:rPr>
              <w:fldChar w:fldCharType="end"/>
            </w:r>
            <w:bookmarkEnd w:id="0"/>
            <w:r>
              <w:rPr>
                <w:rFonts w:hint="eastAsia" w:ascii="Times New Roman" w:hAnsi="Times New Roman" w:eastAsia="方正仿宋_GBK" w:cs="Times New Roman"/>
                <w:szCs w:val="21"/>
                <w:shd w:val="clear" w:color="auto" w:fill="auto"/>
              </w:rPr>
              <w:t>重度残疾人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已享受行政给付金额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840" w:hanging="840" w:hangingChars="400"/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合计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元。（其中，最低生活保障金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元；</w:t>
            </w:r>
          </w:p>
          <w:p>
            <w:pPr>
              <w:widowControl/>
              <w:spacing w:line="360" w:lineRule="exact"/>
              <w:ind w:left="840" w:hanging="840" w:hangingChars="400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残疾人“两项补贴”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元；养老服务补贴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元。）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代理人情况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</w:rPr>
              <w:t>与申请人关系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Cs w:val="21"/>
              </w:rPr>
              <w:t>申请人意见</w:t>
            </w:r>
          </w:p>
        </w:tc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自愿申请集中照护服务，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保证以上信息及提交的材料真实有效。</w:t>
            </w:r>
          </w:p>
          <w:p>
            <w:pPr>
              <w:snapToGrid w:val="0"/>
              <w:spacing w:line="300" w:lineRule="exact"/>
              <w:ind w:firstLine="3780" w:firstLineChars="18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30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 xml:space="preserve">申请人（代理人）签字：           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  <w:lang w:eastAsia="zh-CN"/>
              </w:rPr>
              <w:t>村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  <w:lang w:eastAsia="zh-CN"/>
              </w:rPr>
              <w:t>社区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  <w:lang w:eastAsia="zh-CN"/>
              </w:rPr>
              <w:t>初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核意见</w:t>
            </w:r>
          </w:p>
        </w:tc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经核实，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为我辖区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低保对象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属实，符合申请经济困难失能老年人集中照护服务条件。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村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社区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）（盖章）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负责人：               经办人：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乡镇（街道）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  <w:lang w:eastAsia="zh-CN"/>
              </w:rPr>
              <w:t>复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核意见</w:t>
            </w:r>
          </w:p>
        </w:tc>
        <w:tc>
          <w:tcPr>
            <w:tcW w:w="9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经核实，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符合申请经济困难失能老年人集中照护服务条件。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2730" w:firstLineChars="13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乡镇（街道）（盖章）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负责人：               经办人：              年     月    日</w:t>
            </w:r>
          </w:p>
        </w:tc>
      </w:tr>
    </w:tbl>
    <w:p/>
    <w:tbl>
      <w:tblPr>
        <w:tblStyle w:val="7"/>
        <w:tblW w:w="10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9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  <w:lang w:eastAsia="zh-CN"/>
              </w:rPr>
              <w:t>评估机构意见</w:t>
            </w:r>
          </w:p>
        </w:tc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spacing w:before="164" w:line="255" w:lineRule="auto"/>
              <w:jc w:val="both"/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年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日， 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   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(机构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名称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)  根据《老年人能力评估规范》(GB/T 42195-2022)对老年人能力情况进行了评估，经评估该老年人能力等级属于 ：</w:t>
            </w:r>
          </w:p>
          <w:p>
            <w:pPr>
              <w:pStyle w:val="9"/>
              <w:spacing w:before="164" w:line="255" w:lineRule="auto"/>
              <w:ind w:left="40" w:firstLine="479"/>
              <w:jc w:val="both"/>
              <w:rPr>
                <w:b/>
                <w:bCs/>
                <w:spacing w:val="-1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□完全失能/□重度失能/□中度失能/□轻度失能/□完全自理</w:t>
            </w:r>
          </w:p>
          <w:p>
            <w:pPr>
              <w:pStyle w:val="9"/>
              <w:spacing w:before="164" w:line="255" w:lineRule="auto"/>
              <w:ind w:left="40" w:leftChars="0" w:firstLine="479" w:firstLineChars="0"/>
              <w:jc w:val="right"/>
              <w:rPr>
                <w:spacing w:val="3"/>
                <w:position w:val="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spacing w:val="3"/>
                <w:position w:val="1"/>
              </w:rPr>
              <w:t>(机构盖章)</w:t>
            </w:r>
            <w:r>
              <w:rPr>
                <w:spacing w:val="19"/>
                <w:position w:val="1"/>
              </w:rPr>
              <w:t xml:space="preserve">      </w:t>
            </w:r>
            <w:r>
              <w:rPr>
                <w:spacing w:val="3"/>
                <w:position w:val="-2"/>
              </w:rPr>
              <w:t>年</w:t>
            </w:r>
            <w:r>
              <w:rPr>
                <w:spacing w:val="13"/>
                <w:position w:val="-2"/>
              </w:rPr>
              <w:t xml:space="preserve">   </w:t>
            </w:r>
            <w:r>
              <w:rPr>
                <w:spacing w:val="3"/>
                <w:position w:val="-2"/>
              </w:rPr>
              <w:t>月</w:t>
            </w:r>
            <w:r>
              <w:rPr>
                <w:spacing w:val="20"/>
                <w:position w:val="-2"/>
              </w:rPr>
              <w:t xml:space="preserve">    </w:t>
            </w:r>
            <w:r>
              <w:rPr>
                <w:spacing w:val="3"/>
                <w:position w:val="-2"/>
              </w:rPr>
              <w:t>日</w:t>
            </w:r>
            <w:r>
              <w:rPr>
                <w:rFonts w:hint="eastAsia"/>
                <w:spacing w:val="3"/>
                <w:position w:val="-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  <w:t>区县民政部门审批意见</w:t>
            </w:r>
          </w:p>
        </w:tc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60" w:lineRule="auto"/>
              <w:ind w:left="279" w:leftChars="133" w:firstLine="210" w:firstLineChars="1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360" w:lineRule="auto"/>
              <w:ind w:left="279" w:leftChars="133" w:firstLine="210" w:firstLineChars="1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经核实，该对象已享受：</w:t>
            </w:r>
          </w:p>
          <w:p>
            <w:pPr>
              <w:snapToGrid w:val="0"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1.最低生活保障标准：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元/月，(社会救助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职能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 xml:space="preserve">科室签字：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 xml:space="preserve">   )。</w:t>
            </w:r>
          </w:p>
          <w:p>
            <w:pPr>
              <w:snapToGrid w:val="0"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2.困难残疾人生活补贴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元/月，重度残疾人护理补贴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元/月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，</w:t>
            </w:r>
          </w:p>
          <w:p>
            <w:pPr>
              <w:snapToGrid w:val="0"/>
              <w:spacing w:line="360" w:lineRule="auto"/>
              <w:ind w:left="279" w:leftChars="133" w:firstLine="210" w:firstLineChars="100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(社会事务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职能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 xml:space="preserve">科室签字：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 xml:space="preserve">    )。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3.经济困难失能老年人护理补贴：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元/月，养老服务补贴：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元/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，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(养老服务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lang w:eastAsia="zh-CN"/>
              </w:rPr>
              <w:t>职能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科室签字：               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280" w:lineRule="exact"/>
              <w:ind w:left="279" w:leftChars="133" w:firstLine="210" w:firstLineChars="1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left="279" w:leftChars="133" w:firstLine="210" w:firstLineChars="1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经审查，同意该对象自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年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月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日，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起进行集中照护，给予补助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元/月。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4410" w:firstLineChars="2100"/>
              <w:jc w:val="left"/>
              <w:rPr>
                <w:rFonts w:hint="eastAsia"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snapToGrid w:val="0"/>
              <w:spacing w:line="280" w:lineRule="exact"/>
              <w:ind w:firstLine="4410" w:firstLineChars="2100"/>
              <w:jc w:val="left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区县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民政</w:t>
            </w:r>
            <w:r>
              <w:rPr>
                <w:rFonts w:hint="eastAsia" w:ascii="Times New Roman" w:hAnsi="Times New Roman" w:eastAsia="方正仿宋_GBK" w:cs="Times New Roman"/>
                <w:bCs/>
                <w:szCs w:val="21"/>
              </w:rPr>
              <w:t>部门</w:t>
            </w: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负责人：               经办人：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楷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spacing w:before="239" w:line="219" w:lineRule="auto"/>
              <w:ind w:firstLine="420" w:firstLineChars="200"/>
              <w:rPr>
                <w:rFonts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经审核，申请人不符合补助条件，理由是：</w:t>
            </w:r>
          </w:p>
          <w:p>
            <w:pPr>
              <w:pStyle w:val="9"/>
              <w:spacing w:before="21" w:line="227" w:lineRule="auto"/>
              <w:ind w:left="510"/>
              <w:rPr>
                <w:spacing w:val="1"/>
              </w:rPr>
            </w:pPr>
          </w:p>
          <w:p>
            <w:pPr>
              <w:pStyle w:val="9"/>
              <w:spacing w:before="21" w:line="227" w:lineRule="auto"/>
              <w:ind w:left="510"/>
              <w:rPr>
                <w:spacing w:val="1"/>
              </w:rPr>
            </w:pPr>
          </w:p>
          <w:p>
            <w:pPr>
              <w:pStyle w:val="9"/>
              <w:spacing w:before="21" w:line="227" w:lineRule="auto"/>
              <w:ind w:left="510"/>
              <w:rPr>
                <w:spacing w:val="1"/>
              </w:rPr>
            </w:pPr>
          </w:p>
          <w:p>
            <w:pPr>
              <w:pStyle w:val="9"/>
              <w:spacing w:before="21" w:line="227" w:lineRule="auto"/>
              <w:rPr>
                <w:spacing w:val="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Cs/>
                <w:szCs w:val="21"/>
              </w:rPr>
              <w:t>负责人：               经办人：              年     月    日</w:t>
            </w:r>
          </w:p>
        </w:tc>
      </w:tr>
    </w:tbl>
    <w:p>
      <w:pPr>
        <w:pStyle w:val="3"/>
        <w:spacing w:after="0" w:line="240" w:lineRule="exact"/>
        <w:ind w:firstLine="420" w:firstLineChars="200"/>
        <w:rPr>
          <w:rFonts w:ascii="Times New Roman" w:hAnsi="Times New Roman" w:eastAsia="方正仿宋_GBK" w:cs="Times New Roman"/>
          <w:color w:val="000000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000000"/>
          <w:sz w:val="21"/>
          <w:szCs w:val="21"/>
        </w:rPr>
        <w:t>注：此表一式二份，乡镇（街道）、区县民政部门各一份</w:t>
      </w:r>
    </w:p>
    <w:p/>
    <w:p/>
    <w:sectPr>
      <w:footerReference r:id="rId5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5495A"/>
    <w:rsid w:val="74B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669</Characters>
  <Lines>0</Lines>
  <Paragraphs>0</Paragraphs>
  <TotalTime>1</TotalTime>
  <ScaleCrop>false</ScaleCrop>
  <LinksUpToDate>false</LinksUpToDate>
  <CharactersWithSpaces>1102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2025-11-14T10:06:00Z</dcterms:created>
  <dc:creator>Administrator</dc:creator>
  <cp:lastModifiedBy>Administrator</cp:lastModifiedBy>
  <dcterms:modified xsi:type="dcterms:W3CDTF">2025-11-14T10:08:20Z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CF15F20D44014AD69BBB16F9CB03EA28</vt:lpwstr>
  </property>
</Properties>
</file>